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11021" w:rsidRPr="005126FF" w:rsidTr="000213BE">
        <w:tc>
          <w:tcPr>
            <w:tcW w:w="5000" w:type="pct"/>
          </w:tcPr>
          <w:p w:rsidR="00A83445" w:rsidRDefault="00311021" w:rsidP="00A22D89">
            <w:pPr>
              <w:spacing w:line="240" w:lineRule="auto"/>
              <w:rPr>
                <w:rFonts w:cs="Arial"/>
                <w:b/>
                <w:sz w:val="22"/>
                <w:szCs w:val="22"/>
              </w:rPr>
            </w:pPr>
            <w:r w:rsidRPr="005126FF">
              <w:rPr>
                <w:rFonts w:cs="Arial"/>
                <w:b/>
                <w:sz w:val="22"/>
                <w:szCs w:val="22"/>
              </w:rPr>
              <w:t>Institution:</w:t>
            </w:r>
            <w:r w:rsidR="00B0350C">
              <w:rPr>
                <w:rFonts w:cs="Arial"/>
                <w:b/>
                <w:sz w:val="22"/>
                <w:szCs w:val="22"/>
              </w:rPr>
              <w:t xml:space="preserve"> </w:t>
            </w:r>
          </w:p>
          <w:p w:rsidR="00A83445" w:rsidRDefault="00A83445" w:rsidP="00A22D89">
            <w:pPr>
              <w:spacing w:line="240" w:lineRule="auto"/>
              <w:rPr>
                <w:rFonts w:cs="Arial"/>
                <w:b/>
                <w:sz w:val="22"/>
                <w:szCs w:val="22"/>
              </w:rPr>
            </w:pPr>
          </w:p>
          <w:p w:rsidR="00311021" w:rsidRPr="00A83445" w:rsidRDefault="00A83445" w:rsidP="00A22D89">
            <w:pPr>
              <w:spacing w:line="240" w:lineRule="auto"/>
              <w:rPr>
                <w:rFonts w:cs="Arial"/>
                <w:sz w:val="22"/>
                <w:szCs w:val="22"/>
              </w:rPr>
            </w:pPr>
            <w:r w:rsidRPr="00A83445">
              <w:rPr>
                <w:rFonts w:cs="Arial"/>
                <w:sz w:val="22"/>
                <w:szCs w:val="22"/>
              </w:rPr>
              <w:t>Royal Holloway, University of London</w:t>
            </w:r>
          </w:p>
          <w:p w:rsidR="00DD529C" w:rsidRPr="005126FF" w:rsidRDefault="00DD529C" w:rsidP="00A22D89">
            <w:pPr>
              <w:spacing w:line="240" w:lineRule="auto"/>
              <w:rPr>
                <w:rFonts w:cs="Arial"/>
                <w:sz w:val="22"/>
                <w:szCs w:val="22"/>
              </w:rPr>
            </w:pPr>
          </w:p>
        </w:tc>
      </w:tr>
      <w:tr w:rsidR="00311021" w:rsidRPr="005126FF" w:rsidTr="000213BE">
        <w:tc>
          <w:tcPr>
            <w:tcW w:w="5000" w:type="pct"/>
          </w:tcPr>
          <w:p w:rsidR="00A83445" w:rsidRDefault="00311021" w:rsidP="00A22D89">
            <w:pPr>
              <w:spacing w:line="240" w:lineRule="auto"/>
              <w:rPr>
                <w:rFonts w:cs="Arial"/>
                <w:b/>
                <w:sz w:val="22"/>
                <w:szCs w:val="22"/>
              </w:rPr>
            </w:pPr>
            <w:r w:rsidRPr="005126FF">
              <w:rPr>
                <w:rFonts w:cs="Arial"/>
                <w:b/>
                <w:sz w:val="22"/>
                <w:szCs w:val="22"/>
              </w:rPr>
              <w:t>Unit of Assessment:</w:t>
            </w:r>
            <w:r w:rsidR="00B0350C">
              <w:rPr>
                <w:rFonts w:cs="Arial"/>
                <w:b/>
                <w:sz w:val="22"/>
                <w:szCs w:val="22"/>
              </w:rPr>
              <w:t xml:space="preserve">  </w:t>
            </w:r>
          </w:p>
          <w:p w:rsidR="00A83445" w:rsidRDefault="00A83445" w:rsidP="00A22D89">
            <w:pPr>
              <w:spacing w:line="240" w:lineRule="auto"/>
              <w:rPr>
                <w:rFonts w:cs="Arial"/>
                <w:b/>
                <w:sz w:val="22"/>
                <w:szCs w:val="22"/>
              </w:rPr>
            </w:pPr>
          </w:p>
          <w:p w:rsidR="00DD529C" w:rsidRPr="00A83445" w:rsidRDefault="00D90413" w:rsidP="00A22D89">
            <w:pPr>
              <w:spacing w:line="240" w:lineRule="auto"/>
              <w:rPr>
                <w:rFonts w:cs="Arial"/>
                <w:sz w:val="22"/>
                <w:szCs w:val="22"/>
              </w:rPr>
            </w:pPr>
            <w:r w:rsidRPr="00A83445">
              <w:rPr>
                <w:rFonts w:cs="Arial"/>
                <w:sz w:val="22"/>
                <w:szCs w:val="22"/>
              </w:rPr>
              <w:t>C19</w:t>
            </w:r>
            <w:r w:rsidR="00D2468C" w:rsidRPr="00A83445">
              <w:rPr>
                <w:rFonts w:cs="Arial"/>
                <w:sz w:val="22"/>
                <w:szCs w:val="22"/>
              </w:rPr>
              <w:t xml:space="preserve"> </w:t>
            </w:r>
            <w:r w:rsidRPr="00A83445">
              <w:rPr>
                <w:rFonts w:cs="Arial"/>
                <w:sz w:val="22"/>
                <w:szCs w:val="22"/>
              </w:rPr>
              <w:t>-</w:t>
            </w:r>
            <w:r w:rsidR="00D2468C" w:rsidRPr="00A83445">
              <w:rPr>
                <w:rFonts w:cs="Arial"/>
                <w:sz w:val="22"/>
                <w:szCs w:val="22"/>
              </w:rPr>
              <w:t xml:space="preserve"> </w:t>
            </w:r>
            <w:r w:rsidRPr="00A83445">
              <w:rPr>
                <w:rFonts w:cs="Arial"/>
                <w:sz w:val="22"/>
                <w:szCs w:val="22"/>
              </w:rPr>
              <w:t>Business &amp; Management Studies</w:t>
            </w:r>
          </w:p>
          <w:p w:rsidR="0011036A" w:rsidRPr="005126FF" w:rsidRDefault="0011036A" w:rsidP="00A22D89">
            <w:pPr>
              <w:spacing w:line="240" w:lineRule="auto"/>
              <w:rPr>
                <w:rFonts w:cs="Arial"/>
                <w:sz w:val="22"/>
                <w:szCs w:val="22"/>
              </w:rPr>
            </w:pPr>
          </w:p>
        </w:tc>
      </w:tr>
      <w:tr w:rsidR="0013503C" w:rsidRPr="005126FF" w:rsidTr="000213BE">
        <w:tc>
          <w:tcPr>
            <w:tcW w:w="5000" w:type="pct"/>
          </w:tcPr>
          <w:p w:rsidR="00D90413" w:rsidRDefault="0013503C" w:rsidP="00D90413">
            <w:pPr>
              <w:rPr>
                <w:rFonts w:cs="Arial"/>
                <w:b/>
                <w:sz w:val="22"/>
                <w:szCs w:val="22"/>
              </w:rPr>
            </w:pPr>
            <w:r w:rsidRPr="005126FF">
              <w:rPr>
                <w:rFonts w:cs="Arial"/>
                <w:b/>
                <w:sz w:val="22"/>
                <w:szCs w:val="22"/>
              </w:rPr>
              <w:t>Title of case study:</w:t>
            </w:r>
            <w:r w:rsidR="00B0350C">
              <w:rPr>
                <w:rFonts w:cs="Arial"/>
                <w:b/>
                <w:sz w:val="22"/>
                <w:szCs w:val="22"/>
              </w:rPr>
              <w:t xml:space="preserve">  </w:t>
            </w:r>
          </w:p>
          <w:p w:rsidR="00D90413" w:rsidRDefault="00D90413" w:rsidP="00D90413">
            <w:pPr>
              <w:rPr>
                <w:rFonts w:cs="Arial"/>
                <w:b/>
                <w:sz w:val="22"/>
                <w:szCs w:val="22"/>
              </w:rPr>
            </w:pPr>
          </w:p>
          <w:p w:rsidR="00AB6CDA" w:rsidRPr="00146DFA" w:rsidRDefault="00AB6CDA" w:rsidP="00AB6CDA">
            <w:pPr>
              <w:spacing w:line="240" w:lineRule="auto"/>
              <w:rPr>
                <w:rFonts w:cs="Arial"/>
                <w:bCs/>
                <w:color w:val="000000"/>
                <w:sz w:val="22"/>
                <w:szCs w:val="22"/>
              </w:rPr>
            </w:pPr>
            <w:r w:rsidRPr="00146DFA">
              <w:rPr>
                <w:rFonts w:cs="Arial"/>
                <w:bCs/>
                <w:color w:val="000000"/>
                <w:sz w:val="22"/>
                <w:szCs w:val="22"/>
              </w:rPr>
              <w:t>Informing Regulation and Public Debate about UK Television Product Placement</w:t>
            </w:r>
          </w:p>
          <w:p w:rsidR="00484E2C" w:rsidRPr="005126FF" w:rsidRDefault="00484E2C" w:rsidP="00AB6CDA">
            <w:pPr>
              <w:spacing w:line="240" w:lineRule="auto"/>
              <w:rPr>
                <w:rFonts w:cs="Arial"/>
                <w:sz w:val="22"/>
                <w:szCs w:val="22"/>
              </w:rPr>
            </w:pPr>
          </w:p>
        </w:tc>
      </w:tr>
      <w:tr w:rsidR="0013503C" w:rsidRPr="005126FF" w:rsidTr="000213BE">
        <w:tc>
          <w:tcPr>
            <w:tcW w:w="5000" w:type="pct"/>
          </w:tcPr>
          <w:p w:rsidR="0013503C" w:rsidRDefault="0013503C" w:rsidP="00A22D89">
            <w:pPr>
              <w:spacing w:line="240" w:lineRule="auto"/>
              <w:rPr>
                <w:rFonts w:cs="Arial"/>
                <w:sz w:val="22"/>
                <w:szCs w:val="22"/>
              </w:rPr>
            </w:pPr>
            <w:r w:rsidRPr="005126FF">
              <w:rPr>
                <w:rFonts w:cs="Arial"/>
                <w:b/>
                <w:sz w:val="22"/>
                <w:szCs w:val="22"/>
              </w:rPr>
              <w:t xml:space="preserve">1. Summary of the impact </w:t>
            </w:r>
            <w:r w:rsidRPr="005126FF">
              <w:rPr>
                <w:rFonts w:cs="Arial"/>
                <w:sz w:val="22"/>
                <w:szCs w:val="22"/>
              </w:rPr>
              <w:t>(indicative maximum 100 words)</w:t>
            </w:r>
          </w:p>
          <w:p w:rsidR="00484E2C" w:rsidRDefault="00484E2C" w:rsidP="00484E2C">
            <w:pPr>
              <w:tabs>
                <w:tab w:val="left" w:pos="9164"/>
              </w:tabs>
              <w:spacing w:line="240" w:lineRule="auto"/>
              <w:ind w:right="176"/>
              <w:jc w:val="both"/>
              <w:rPr>
                <w:rFonts w:cs="Arial"/>
                <w:sz w:val="22"/>
                <w:szCs w:val="22"/>
              </w:rPr>
            </w:pPr>
          </w:p>
          <w:p w:rsidR="00FF2D77" w:rsidRPr="00630859" w:rsidRDefault="00FF2D77" w:rsidP="00595A2A">
            <w:pPr>
              <w:rPr>
                <w:sz w:val="22"/>
                <w:szCs w:val="22"/>
              </w:rPr>
            </w:pPr>
            <w:r w:rsidRPr="00630859">
              <w:rPr>
                <w:sz w:val="22"/>
                <w:szCs w:val="22"/>
              </w:rPr>
              <w:t xml:space="preserve">Research on the effect of television product placement on young UK viewers has </w:t>
            </w:r>
            <w:r w:rsidR="00AD0BA1" w:rsidRPr="00630859">
              <w:rPr>
                <w:sz w:val="22"/>
                <w:szCs w:val="22"/>
              </w:rPr>
              <w:t xml:space="preserve">contributed to a change in </w:t>
            </w:r>
            <w:r w:rsidRPr="00630859">
              <w:rPr>
                <w:sz w:val="22"/>
                <w:szCs w:val="22"/>
              </w:rPr>
              <w:t>UK policy</w:t>
            </w:r>
            <w:r w:rsidR="00CB04FC" w:rsidRPr="00630859">
              <w:rPr>
                <w:sz w:val="22"/>
                <w:szCs w:val="22"/>
              </w:rPr>
              <w:t>,</w:t>
            </w:r>
            <w:r w:rsidRPr="00630859">
              <w:rPr>
                <w:sz w:val="22"/>
                <w:szCs w:val="22"/>
              </w:rPr>
              <w:t xml:space="preserve"> </w:t>
            </w:r>
            <w:r w:rsidR="00F25F25">
              <w:rPr>
                <w:sz w:val="22"/>
                <w:szCs w:val="22"/>
              </w:rPr>
              <w:t xml:space="preserve">in that </w:t>
            </w:r>
            <w:r w:rsidRPr="00630859">
              <w:rPr>
                <w:sz w:val="22"/>
                <w:szCs w:val="22"/>
              </w:rPr>
              <w:t xml:space="preserve">the Labour government </w:t>
            </w:r>
            <w:r w:rsidR="00CB04FC" w:rsidRPr="00630859">
              <w:rPr>
                <w:sz w:val="22"/>
                <w:szCs w:val="22"/>
              </w:rPr>
              <w:t>revers</w:t>
            </w:r>
            <w:r w:rsidR="00F25F25">
              <w:rPr>
                <w:sz w:val="22"/>
                <w:szCs w:val="22"/>
              </w:rPr>
              <w:t>ed</w:t>
            </w:r>
            <w:r w:rsidR="00CB04FC" w:rsidRPr="00630859">
              <w:rPr>
                <w:sz w:val="22"/>
                <w:szCs w:val="22"/>
              </w:rPr>
              <w:t xml:space="preserve"> </w:t>
            </w:r>
            <w:r w:rsidRPr="00630859">
              <w:rPr>
                <w:sz w:val="22"/>
                <w:szCs w:val="22"/>
              </w:rPr>
              <w:t>its opposition to product placement</w:t>
            </w:r>
            <w:r w:rsidR="00F25F25">
              <w:rPr>
                <w:sz w:val="22"/>
                <w:szCs w:val="22"/>
              </w:rPr>
              <w:t>,</w:t>
            </w:r>
            <w:r w:rsidRPr="00630859">
              <w:rPr>
                <w:sz w:val="22"/>
                <w:szCs w:val="22"/>
              </w:rPr>
              <w:t xml:space="preserve"> and </w:t>
            </w:r>
            <w:r w:rsidR="00EE5184">
              <w:rPr>
                <w:sz w:val="22"/>
                <w:szCs w:val="22"/>
              </w:rPr>
              <w:t>Ofcom chang</w:t>
            </w:r>
            <w:r w:rsidR="00F25F25">
              <w:rPr>
                <w:sz w:val="22"/>
                <w:szCs w:val="22"/>
              </w:rPr>
              <w:t>ed</w:t>
            </w:r>
            <w:r w:rsidR="00EE5184">
              <w:rPr>
                <w:sz w:val="22"/>
                <w:szCs w:val="22"/>
              </w:rPr>
              <w:t xml:space="preserve"> its regulations. </w:t>
            </w:r>
            <w:r w:rsidRPr="00630859">
              <w:rPr>
                <w:sz w:val="22"/>
                <w:szCs w:val="22"/>
              </w:rPr>
              <w:t xml:space="preserve">The research </w:t>
            </w:r>
            <w:r w:rsidR="009B516E" w:rsidRPr="00630859">
              <w:rPr>
                <w:sz w:val="22"/>
                <w:szCs w:val="22"/>
              </w:rPr>
              <w:t xml:space="preserve">also </w:t>
            </w:r>
            <w:r w:rsidRPr="00630859">
              <w:rPr>
                <w:sz w:val="22"/>
                <w:szCs w:val="22"/>
              </w:rPr>
              <w:t xml:space="preserve">contributed to the wider public debate on the topic by presenting evidence to dispel some of the myths and misinformation around the effects of product placement. The topic remains live even though the argument in favour of paid-for placement was accepted by Ofcom in 2011. The market has not developed as the industry hoped and Royal Holloway researchers continue to contribute their expertise to the industry discussion. </w:t>
            </w:r>
          </w:p>
          <w:p w:rsidR="009A6612" w:rsidRPr="005126FF" w:rsidRDefault="009A6612" w:rsidP="00EE5184">
            <w:pPr>
              <w:spacing w:line="240" w:lineRule="auto"/>
              <w:rPr>
                <w:rFonts w:cs="Arial"/>
                <w:sz w:val="22"/>
                <w:szCs w:val="22"/>
              </w:rPr>
            </w:pPr>
          </w:p>
        </w:tc>
      </w:tr>
      <w:tr w:rsidR="0013503C" w:rsidRPr="005126FF" w:rsidTr="000213BE">
        <w:tc>
          <w:tcPr>
            <w:tcW w:w="5000" w:type="pct"/>
          </w:tcPr>
          <w:p w:rsidR="00484E2C" w:rsidRDefault="0013503C" w:rsidP="009B46FB">
            <w:pPr>
              <w:spacing w:line="240" w:lineRule="auto"/>
              <w:rPr>
                <w:rFonts w:cs="Arial"/>
                <w:sz w:val="22"/>
                <w:szCs w:val="22"/>
                <w:lang w:val="en-US"/>
              </w:rPr>
            </w:pPr>
            <w:r w:rsidRPr="005126FF">
              <w:rPr>
                <w:rFonts w:cs="Arial"/>
                <w:b/>
                <w:sz w:val="22"/>
                <w:szCs w:val="22"/>
              </w:rPr>
              <w:t>2. Underpinning research</w:t>
            </w:r>
            <w:r w:rsidRPr="005126FF">
              <w:rPr>
                <w:rFonts w:cs="Arial"/>
                <w:sz w:val="22"/>
                <w:szCs w:val="22"/>
              </w:rPr>
              <w:t xml:space="preserve"> (indicative maximum 500 words)</w:t>
            </w:r>
            <w:r w:rsidR="002A3DE1">
              <w:rPr>
                <w:rFonts w:cs="Arial"/>
                <w:sz w:val="22"/>
                <w:szCs w:val="22"/>
              </w:rPr>
              <w:t xml:space="preserve"> </w:t>
            </w:r>
          </w:p>
          <w:p w:rsidR="003E2052" w:rsidRDefault="003E2052" w:rsidP="009B46FB">
            <w:pPr>
              <w:spacing w:line="240" w:lineRule="auto"/>
              <w:rPr>
                <w:rFonts w:cs="Arial"/>
                <w:sz w:val="22"/>
                <w:szCs w:val="22"/>
                <w:lang w:val="en-US"/>
              </w:rPr>
            </w:pPr>
          </w:p>
          <w:p w:rsidR="005E4318" w:rsidRPr="00630859" w:rsidRDefault="00A11F37" w:rsidP="00595A2A">
            <w:pPr>
              <w:rPr>
                <w:sz w:val="22"/>
              </w:rPr>
            </w:pPr>
            <w:r w:rsidRPr="00630859">
              <w:rPr>
                <w:sz w:val="22"/>
              </w:rPr>
              <w:t xml:space="preserve">This research was the first in the UK to examine television product placement - the promotional technique of featuring brands in the scene or script of TV entertainment - from the perspective of young viewers. </w:t>
            </w:r>
          </w:p>
          <w:p w:rsidR="005E4318" w:rsidRPr="00630859" w:rsidRDefault="005E4318" w:rsidP="00595A2A">
            <w:pPr>
              <w:rPr>
                <w:sz w:val="22"/>
              </w:rPr>
            </w:pPr>
          </w:p>
          <w:p w:rsidR="00B9581B" w:rsidRDefault="00B9581B" w:rsidP="00595A2A">
            <w:pPr>
              <w:rPr>
                <w:sz w:val="22"/>
              </w:rPr>
            </w:pPr>
            <w:r>
              <w:rPr>
                <w:sz w:val="22"/>
              </w:rPr>
              <w:t xml:space="preserve">Research by Hackley (who joined Royal Holloway in </w:t>
            </w:r>
            <w:r w:rsidRPr="00B9581B">
              <w:rPr>
                <w:sz w:val="22"/>
              </w:rPr>
              <w:t>20</w:t>
            </w:r>
            <w:r>
              <w:rPr>
                <w:sz w:val="22"/>
              </w:rPr>
              <w:t xml:space="preserve">04) into product placement included supervision of </w:t>
            </w:r>
            <w:r w:rsidR="00A11F37" w:rsidRPr="00630859">
              <w:rPr>
                <w:sz w:val="22"/>
              </w:rPr>
              <w:t>a PhD study by Dr Amy Tiwsakul</w:t>
            </w:r>
            <w:r w:rsidR="00CB04FC" w:rsidRPr="00630859">
              <w:rPr>
                <w:sz w:val="22"/>
              </w:rPr>
              <w:t xml:space="preserve"> (</w:t>
            </w:r>
            <w:r w:rsidR="00A11F37" w:rsidRPr="00630859">
              <w:rPr>
                <w:sz w:val="22"/>
              </w:rPr>
              <w:t>now of Queen Mary, University of London</w:t>
            </w:r>
            <w:r w:rsidR="00CB04FC" w:rsidRPr="00630859">
              <w:rPr>
                <w:sz w:val="22"/>
              </w:rPr>
              <w:t>)</w:t>
            </w:r>
            <w:r w:rsidR="00C853FC">
              <w:rPr>
                <w:sz w:val="22"/>
              </w:rPr>
              <w:t>, that formed the initial research</w:t>
            </w:r>
            <w:r w:rsidR="00A11F37" w:rsidRPr="00630859">
              <w:rPr>
                <w:sz w:val="22"/>
              </w:rPr>
              <w:t xml:space="preserve">. The thesis was completed at Royal Holloway </w:t>
            </w:r>
            <w:r w:rsidR="009B516E" w:rsidRPr="00630859">
              <w:rPr>
                <w:sz w:val="22"/>
              </w:rPr>
              <w:t>(publication 4) in 2008</w:t>
            </w:r>
            <w:r w:rsidR="00C853FC">
              <w:rPr>
                <w:sz w:val="22"/>
              </w:rPr>
              <w:t>, and</w:t>
            </w:r>
            <w:r w:rsidR="00A11F37" w:rsidRPr="00630859">
              <w:rPr>
                <w:sz w:val="22"/>
              </w:rPr>
              <w:t xml:space="preserve"> </w:t>
            </w:r>
            <w:r w:rsidRPr="00630859">
              <w:rPr>
                <w:sz w:val="22"/>
                <w:szCs w:val="22"/>
              </w:rPr>
              <w:t>Hackley acted as co-author on the early papers that reported the findings of the PhD study</w:t>
            </w:r>
            <w:r w:rsidR="00C853FC">
              <w:rPr>
                <w:sz w:val="22"/>
                <w:szCs w:val="22"/>
              </w:rPr>
              <w:t>. He subsequently</w:t>
            </w:r>
            <w:r w:rsidRPr="00630859">
              <w:rPr>
                <w:sz w:val="22"/>
                <w:szCs w:val="22"/>
              </w:rPr>
              <w:t xml:space="preserve"> extended the initial study conceptually </w:t>
            </w:r>
            <w:r w:rsidR="00C853FC">
              <w:rPr>
                <w:sz w:val="22"/>
                <w:szCs w:val="22"/>
              </w:rPr>
              <w:t xml:space="preserve">and </w:t>
            </w:r>
            <w:r w:rsidRPr="00630859">
              <w:rPr>
                <w:sz w:val="22"/>
                <w:szCs w:val="22"/>
              </w:rPr>
              <w:t xml:space="preserve">empirically into </w:t>
            </w:r>
            <w:r w:rsidR="00C853FC">
              <w:rPr>
                <w:sz w:val="22"/>
                <w:szCs w:val="22"/>
              </w:rPr>
              <w:t>policy related issues, and Hackley i</w:t>
            </w:r>
            <w:r w:rsidR="00C853FC" w:rsidRPr="00630859">
              <w:rPr>
                <w:sz w:val="22"/>
                <w:szCs w:val="22"/>
              </w:rPr>
              <w:t>s lead author on the subsequent papers</w:t>
            </w:r>
            <w:r w:rsidR="00C853FC">
              <w:rPr>
                <w:sz w:val="22"/>
                <w:szCs w:val="22"/>
              </w:rPr>
              <w:t xml:space="preserve"> related to policy matters.</w:t>
            </w:r>
          </w:p>
          <w:p w:rsidR="00B9581B" w:rsidRDefault="00B9581B" w:rsidP="00595A2A">
            <w:pPr>
              <w:rPr>
                <w:sz w:val="22"/>
              </w:rPr>
            </w:pPr>
          </w:p>
          <w:p w:rsidR="003E2052" w:rsidRPr="00630859" w:rsidRDefault="00A11F37" w:rsidP="00595A2A">
            <w:pPr>
              <w:rPr>
                <w:sz w:val="22"/>
              </w:rPr>
            </w:pPr>
            <w:r w:rsidRPr="00630859">
              <w:rPr>
                <w:sz w:val="22"/>
              </w:rPr>
              <w:t>At the time, there were very few studies of product placement focusing on television, and none based on UK TV</w:t>
            </w:r>
            <w:r w:rsidR="00B9581B">
              <w:rPr>
                <w:sz w:val="22"/>
              </w:rPr>
              <w:t>.</w:t>
            </w:r>
            <w:r w:rsidR="00947993" w:rsidRPr="00630859">
              <w:rPr>
                <w:sz w:val="22"/>
              </w:rPr>
              <w:t xml:space="preserve"> </w:t>
            </w:r>
            <w:r w:rsidR="00B9581B">
              <w:rPr>
                <w:sz w:val="22"/>
              </w:rPr>
              <w:t xml:space="preserve">Research </w:t>
            </w:r>
            <w:r w:rsidR="00947993" w:rsidRPr="00630859">
              <w:rPr>
                <w:sz w:val="22"/>
              </w:rPr>
              <w:t>used interviews and discussion groups with young, UK-based TV viewers. The thematic analysis of transcripts articulated the experiential perspective of participants and hence resonated with the TV companies as the voice of the consumer.</w:t>
            </w:r>
            <w:r w:rsidR="00434387" w:rsidRPr="00630859">
              <w:rPr>
                <w:sz w:val="22"/>
              </w:rPr>
              <w:t xml:space="preserve"> The research engaged with TV viewers in two countries, the UK and Thailand, but the impact resulted from the publication of the UK phase of the study. </w:t>
            </w:r>
          </w:p>
          <w:p w:rsidR="00A11F37" w:rsidRPr="00630859" w:rsidRDefault="00A11F37" w:rsidP="00595A2A">
            <w:pPr>
              <w:rPr>
                <w:sz w:val="22"/>
              </w:rPr>
            </w:pPr>
          </w:p>
          <w:p w:rsidR="00A11F37" w:rsidRPr="00630859" w:rsidRDefault="00A11F37" w:rsidP="00595A2A">
            <w:pPr>
              <w:rPr>
                <w:sz w:val="22"/>
              </w:rPr>
            </w:pPr>
            <w:r w:rsidRPr="00630859">
              <w:rPr>
                <w:sz w:val="22"/>
              </w:rPr>
              <w:t>Previous research had focused largely on surveys of American audiences’ attitudes to product placement in movies. This innovative study was able to articulate the positive views of UK TV viewers towards TV product placement, at a time when Parliament was set against allowing UK TV companies to earn revenue from it. At the time the research was undertaken, the possibility of changing Ofcom regulations to allow UK TV channels and programme makers to earn revenue from product placement was beginning to be discussed at ministerial level.</w:t>
            </w:r>
          </w:p>
          <w:p w:rsidR="00A11F37" w:rsidRPr="00630859" w:rsidRDefault="00A11F37" w:rsidP="00595A2A">
            <w:pPr>
              <w:rPr>
                <w:sz w:val="22"/>
              </w:rPr>
            </w:pPr>
          </w:p>
          <w:p w:rsidR="004D0464" w:rsidRDefault="00A11F37" w:rsidP="003D3463">
            <w:pPr>
              <w:rPr>
                <w:sz w:val="22"/>
                <w:szCs w:val="22"/>
              </w:rPr>
            </w:pPr>
            <w:r w:rsidRPr="00630859">
              <w:rPr>
                <w:sz w:val="22"/>
              </w:rPr>
              <w:t>Initial findings from this research were published before the completi</w:t>
            </w:r>
            <w:r w:rsidR="006A4820">
              <w:rPr>
                <w:sz w:val="22"/>
              </w:rPr>
              <w:t xml:space="preserve">on of </w:t>
            </w:r>
            <w:r w:rsidR="00B9581B" w:rsidRPr="00630859">
              <w:rPr>
                <w:sz w:val="22"/>
              </w:rPr>
              <w:t>Tiwsakul</w:t>
            </w:r>
            <w:r w:rsidR="00B9581B">
              <w:rPr>
                <w:sz w:val="22"/>
              </w:rPr>
              <w:t>’s</w:t>
            </w:r>
            <w:r w:rsidR="006A4820">
              <w:rPr>
                <w:sz w:val="22"/>
              </w:rPr>
              <w:t xml:space="preserve"> thesis in a </w:t>
            </w:r>
            <w:r w:rsidR="006A4820">
              <w:rPr>
                <w:sz w:val="22"/>
              </w:rPr>
              <w:lastRenderedPageBreak/>
              <w:t>paper in 2005 in</w:t>
            </w:r>
            <w:r w:rsidR="00B9581B">
              <w:rPr>
                <w:sz w:val="22"/>
              </w:rPr>
              <w:t xml:space="preserve"> </w:t>
            </w:r>
            <w:r w:rsidRPr="00630859">
              <w:rPr>
                <w:i/>
                <w:sz w:val="22"/>
              </w:rPr>
              <w:t>International Journal of Advertising</w:t>
            </w:r>
            <w:r w:rsidR="00CB04FC" w:rsidRPr="00630859">
              <w:rPr>
                <w:i/>
                <w:sz w:val="22"/>
              </w:rPr>
              <w:t xml:space="preserve"> </w:t>
            </w:r>
            <w:r w:rsidR="00CB04FC" w:rsidRPr="00630859">
              <w:rPr>
                <w:sz w:val="22"/>
              </w:rPr>
              <w:t>(publication 1)</w:t>
            </w:r>
            <w:r w:rsidRPr="00630859">
              <w:rPr>
                <w:sz w:val="22"/>
              </w:rPr>
              <w:t xml:space="preserve">. The research indicated that consumers felt entirely at ease with product placement provided it was done subtly and was consistent with the dramatic entertainment in terms of plot and genre coherence. </w:t>
            </w:r>
            <w:r w:rsidR="00C853FC">
              <w:rPr>
                <w:sz w:val="22"/>
              </w:rPr>
              <w:t xml:space="preserve">Extensions </w:t>
            </w:r>
            <w:r w:rsidRPr="00630859">
              <w:rPr>
                <w:sz w:val="22"/>
              </w:rPr>
              <w:t xml:space="preserve">of the research </w:t>
            </w:r>
            <w:r w:rsidRPr="00630859">
              <w:rPr>
                <w:sz w:val="22"/>
                <w:szCs w:val="22"/>
              </w:rPr>
              <w:t>were subsequently pu</w:t>
            </w:r>
            <w:r w:rsidR="002A3DE1" w:rsidRPr="00630859">
              <w:rPr>
                <w:sz w:val="22"/>
                <w:szCs w:val="22"/>
              </w:rPr>
              <w:t xml:space="preserve">blished in three more papers (publications </w:t>
            </w:r>
            <w:r w:rsidR="00D17B8D" w:rsidRPr="00630859">
              <w:rPr>
                <w:sz w:val="22"/>
                <w:szCs w:val="22"/>
              </w:rPr>
              <w:t>2,</w:t>
            </w:r>
            <w:r w:rsidR="00EE5184">
              <w:rPr>
                <w:sz w:val="22"/>
                <w:szCs w:val="22"/>
              </w:rPr>
              <w:t xml:space="preserve"> </w:t>
            </w:r>
            <w:r w:rsidR="00D17B8D" w:rsidRPr="00630859">
              <w:rPr>
                <w:sz w:val="22"/>
                <w:szCs w:val="22"/>
              </w:rPr>
              <w:t>3 and 5</w:t>
            </w:r>
            <w:r w:rsidR="00C853FC">
              <w:rPr>
                <w:sz w:val="22"/>
                <w:szCs w:val="22"/>
              </w:rPr>
              <w:t>,</w:t>
            </w:r>
            <w:r w:rsidR="00C853FC" w:rsidRPr="00630859">
              <w:rPr>
                <w:sz w:val="22"/>
                <w:szCs w:val="22"/>
              </w:rPr>
              <w:t xml:space="preserve"> </w:t>
            </w:r>
            <w:r w:rsidR="00272FE2" w:rsidRPr="00630859">
              <w:rPr>
                <w:sz w:val="22"/>
                <w:szCs w:val="22"/>
              </w:rPr>
              <w:t xml:space="preserve">including one </w:t>
            </w:r>
            <w:r w:rsidR="00164032" w:rsidRPr="00630859">
              <w:rPr>
                <w:sz w:val="22"/>
                <w:szCs w:val="22"/>
              </w:rPr>
              <w:t xml:space="preserve">study on product placement ethics </w:t>
            </w:r>
            <w:r w:rsidR="00272FE2" w:rsidRPr="00630859">
              <w:rPr>
                <w:sz w:val="22"/>
                <w:szCs w:val="22"/>
              </w:rPr>
              <w:t xml:space="preserve">with ethics specialist </w:t>
            </w:r>
            <w:r w:rsidR="00B9581B">
              <w:rPr>
                <w:sz w:val="22"/>
                <w:szCs w:val="22"/>
              </w:rPr>
              <w:t xml:space="preserve">Dr. </w:t>
            </w:r>
            <w:r w:rsidR="00272FE2" w:rsidRPr="00630859">
              <w:rPr>
                <w:sz w:val="22"/>
                <w:szCs w:val="22"/>
              </w:rPr>
              <w:t>Lutz Preuss</w:t>
            </w:r>
            <w:r w:rsidR="00501A1D">
              <w:rPr>
                <w:sz w:val="22"/>
                <w:szCs w:val="22"/>
              </w:rPr>
              <w:t xml:space="preserve"> (at Royal</w:t>
            </w:r>
            <w:r w:rsidR="00501A1D" w:rsidRPr="00630859">
              <w:rPr>
                <w:sz w:val="22"/>
                <w:szCs w:val="22"/>
              </w:rPr>
              <w:t xml:space="preserve"> Holloway</w:t>
            </w:r>
            <w:r w:rsidR="00501A1D">
              <w:rPr>
                <w:sz w:val="22"/>
                <w:szCs w:val="22"/>
              </w:rPr>
              <w:t xml:space="preserve"> since 20</w:t>
            </w:r>
            <w:r w:rsidR="003D3463">
              <w:rPr>
                <w:sz w:val="22"/>
                <w:szCs w:val="22"/>
              </w:rPr>
              <w:t>02</w:t>
            </w:r>
            <w:r w:rsidR="00501A1D">
              <w:rPr>
                <w:sz w:val="22"/>
                <w:szCs w:val="22"/>
              </w:rPr>
              <w:t>)</w:t>
            </w:r>
            <w:r w:rsidR="00D17B8D" w:rsidRPr="00630859">
              <w:rPr>
                <w:sz w:val="22"/>
                <w:szCs w:val="22"/>
              </w:rPr>
              <w:t xml:space="preserve">. A 2012 publication (6) illustrates the continuing salience of </w:t>
            </w:r>
            <w:r w:rsidR="00947993" w:rsidRPr="00630859">
              <w:rPr>
                <w:sz w:val="22"/>
                <w:szCs w:val="22"/>
              </w:rPr>
              <w:t>the topic as the implications of the new regulations play out in the industry.</w:t>
            </w:r>
            <w:r w:rsidR="00272FE2" w:rsidRPr="00630859">
              <w:rPr>
                <w:sz w:val="22"/>
                <w:szCs w:val="22"/>
              </w:rPr>
              <w:t xml:space="preserve">  </w:t>
            </w:r>
            <w:r w:rsidRPr="00630859">
              <w:rPr>
                <w:sz w:val="22"/>
                <w:szCs w:val="22"/>
              </w:rPr>
              <w:t xml:space="preserve"> </w:t>
            </w:r>
          </w:p>
          <w:p w:rsidR="003D3463" w:rsidRPr="005126FF" w:rsidRDefault="003D3463" w:rsidP="003D3463">
            <w:pPr>
              <w:rPr>
                <w:rFonts w:cs="Arial"/>
                <w:bCs/>
                <w:sz w:val="22"/>
                <w:szCs w:val="22"/>
              </w:rPr>
            </w:pPr>
          </w:p>
        </w:tc>
      </w:tr>
      <w:tr w:rsidR="0013503C" w:rsidRPr="005126FF" w:rsidTr="000213BE">
        <w:tc>
          <w:tcPr>
            <w:tcW w:w="5000" w:type="pct"/>
          </w:tcPr>
          <w:p w:rsidR="0013503C" w:rsidRPr="002A3DE1" w:rsidRDefault="0013503C" w:rsidP="009B46FB">
            <w:pPr>
              <w:tabs>
                <w:tab w:val="left" w:pos="7440"/>
              </w:tabs>
              <w:spacing w:line="240" w:lineRule="auto"/>
              <w:rPr>
                <w:rFonts w:cs="Arial"/>
                <w:sz w:val="22"/>
                <w:szCs w:val="22"/>
              </w:rPr>
            </w:pPr>
            <w:r w:rsidRPr="002A3DE1">
              <w:rPr>
                <w:rFonts w:cs="Arial"/>
                <w:b/>
                <w:sz w:val="22"/>
                <w:szCs w:val="22"/>
              </w:rPr>
              <w:lastRenderedPageBreak/>
              <w:t xml:space="preserve">3. References to the research </w:t>
            </w:r>
            <w:r w:rsidRPr="002A3DE1">
              <w:rPr>
                <w:rFonts w:cs="Arial"/>
                <w:sz w:val="22"/>
                <w:szCs w:val="22"/>
              </w:rPr>
              <w:t>(indicative maximum of six references)</w:t>
            </w:r>
            <w:r w:rsidR="002A3DE1">
              <w:rPr>
                <w:rFonts w:cs="Arial"/>
                <w:sz w:val="22"/>
                <w:szCs w:val="22"/>
              </w:rPr>
              <w:t xml:space="preserve"> </w:t>
            </w:r>
          </w:p>
          <w:p w:rsidR="004928E5" w:rsidRPr="002A3DE1" w:rsidRDefault="004928E5" w:rsidP="004928E5">
            <w:pPr>
              <w:autoSpaceDE w:val="0"/>
              <w:autoSpaceDN w:val="0"/>
              <w:adjustRightInd w:val="0"/>
              <w:spacing w:line="240" w:lineRule="auto"/>
              <w:rPr>
                <w:rFonts w:cs="Arial"/>
                <w:sz w:val="22"/>
                <w:szCs w:val="22"/>
              </w:rPr>
            </w:pPr>
          </w:p>
          <w:p w:rsidR="00164032" w:rsidRPr="00630859" w:rsidRDefault="00EC032E" w:rsidP="00DA1914">
            <w:pPr>
              <w:pStyle w:val="ListParagraph"/>
              <w:numPr>
                <w:ilvl w:val="0"/>
                <w:numId w:val="7"/>
              </w:numPr>
              <w:spacing w:after="120" w:line="300" w:lineRule="atLeast"/>
              <w:ind w:left="357" w:hanging="357"/>
              <w:rPr>
                <w:rFonts w:ascii="Arial" w:hAnsi="Arial" w:cs="Arial"/>
                <w:szCs w:val="21"/>
              </w:rPr>
            </w:pPr>
            <w:r w:rsidRPr="00630859">
              <w:rPr>
                <w:rFonts w:ascii="Arial" w:hAnsi="Arial" w:cs="Arial"/>
                <w:szCs w:val="21"/>
              </w:rPr>
              <w:t>Tiwsakul,</w:t>
            </w:r>
            <w:r w:rsidR="009B516E" w:rsidRPr="00630859">
              <w:rPr>
                <w:rFonts w:ascii="Arial" w:hAnsi="Arial" w:cs="Arial"/>
                <w:szCs w:val="21"/>
              </w:rPr>
              <w:t xml:space="preserve"> </w:t>
            </w:r>
            <w:r w:rsidRPr="00630859">
              <w:rPr>
                <w:rFonts w:ascii="Arial" w:hAnsi="Arial" w:cs="Arial"/>
                <w:szCs w:val="21"/>
              </w:rPr>
              <w:t xml:space="preserve">R.A., Hackley, C. and Szmigin, I. (2005). Explicit, non-integrated product placement in British television programmes. </w:t>
            </w:r>
            <w:r w:rsidRPr="00630859">
              <w:rPr>
                <w:rFonts w:ascii="Arial" w:hAnsi="Arial" w:cs="Arial"/>
                <w:i/>
                <w:iCs/>
                <w:szCs w:val="21"/>
              </w:rPr>
              <w:t>International Journal of Advertising</w:t>
            </w:r>
            <w:r w:rsidRPr="00630859">
              <w:rPr>
                <w:rFonts w:ascii="Arial" w:hAnsi="Arial" w:cs="Arial"/>
                <w:szCs w:val="21"/>
              </w:rPr>
              <w:t>. 24 (1), 95-111</w:t>
            </w:r>
            <w:r w:rsidR="00164032" w:rsidRPr="00630859">
              <w:rPr>
                <w:rFonts w:ascii="Arial" w:hAnsi="Arial" w:cs="Arial"/>
                <w:szCs w:val="21"/>
              </w:rPr>
              <w:t xml:space="preserve"> </w:t>
            </w:r>
          </w:p>
          <w:p w:rsidR="00DE4D6E" w:rsidRPr="00630859" w:rsidRDefault="00EC032E" w:rsidP="00DA1914">
            <w:pPr>
              <w:pStyle w:val="ListParagraph"/>
              <w:numPr>
                <w:ilvl w:val="0"/>
                <w:numId w:val="7"/>
              </w:numPr>
              <w:spacing w:after="120" w:line="300" w:lineRule="atLeast"/>
              <w:ind w:left="357" w:hanging="357"/>
              <w:rPr>
                <w:rFonts w:ascii="Arial" w:hAnsi="Arial" w:cs="Arial"/>
                <w:szCs w:val="21"/>
              </w:rPr>
            </w:pPr>
            <w:r w:rsidRPr="00630859">
              <w:rPr>
                <w:rFonts w:ascii="Arial" w:hAnsi="Arial" w:cs="Arial"/>
                <w:szCs w:val="21"/>
              </w:rPr>
              <w:t xml:space="preserve">Tiwsakul, R.A. and Hackley, C. (2006). Young Thai and UK Consumers’ Experiences of Television Product Placement- Engagement, Resistance and Objectification. In: Craig-Lees, M., Gregory, G. and Davis, T. </w:t>
            </w:r>
            <w:r w:rsidRPr="00630859">
              <w:rPr>
                <w:rFonts w:ascii="Arial" w:hAnsi="Arial" w:cs="Arial"/>
                <w:i/>
                <w:iCs/>
                <w:szCs w:val="21"/>
              </w:rPr>
              <w:t>Borderless Consumption: Asia Pacific Advances in Consumer Research Volume 7</w:t>
            </w:r>
            <w:r w:rsidRPr="00630859">
              <w:rPr>
                <w:rFonts w:ascii="Arial" w:hAnsi="Arial" w:cs="Arial"/>
                <w:szCs w:val="21"/>
              </w:rPr>
              <w:t>. 7th ed. Duluth MN: Association for Consumer Research. 371-376.</w:t>
            </w:r>
          </w:p>
          <w:p w:rsidR="00164032" w:rsidRPr="00630859" w:rsidRDefault="00EC032E" w:rsidP="00DA1914">
            <w:pPr>
              <w:pStyle w:val="ListParagraph"/>
              <w:numPr>
                <w:ilvl w:val="0"/>
                <w:numId w:val="7"/>
              </w:numPr>
              <w:spacing w:after="120" w:line="300" w:lineRule="atLeast"/>
              <w:ind w:left="357" w:hanging="357"/>
              <w:rPr>
                <w:rFonts w:ascii="Arial" w:hAnsi="Arial" w:cs="Arial"/>
                <w:szCs w:val="21"/>
              </w:rPr>
            </w:pPr>
            <w:r w:rsidRPr="00630859">
              <w:rPr>
                <w:rFonts w:ascii="Arial" w:hAnsi="Arial" w:cs="Arial"/>
                <w:szCs w:val="21"/>
              </w:rPr>
              <w:t xml:space="preserve">Hackley, C. and Tiwsakul, R.A. (2006). Entertainment Marketing and Experiential Consumption. </w:t>
            </w:r>
            <w:r w:rsidRPr="00630859">
              <w:rPr>
                <w:rFonts w:ascii="Arial" w:hAnsi="Arial" w:cs="Arial"/>
                <w:i/>
                <w:iCs/>
                <w:szCs w:val="21"/>
              </w:rPr>
              <w:t>Journal of Marketing Communications</w:t>
            </w:r>
            <w:r w:rsidRPr="00630859">
              <w:rPr>
                <w:rFonts w:ascii="Arial" w:hAnsi="Arial" w:cs="Arial"/>
                <w:szCs w:val="21"/>
              </w:rPr>
              <w:t>. 12 (1), 63-75.</w:t>
            </w:r>
          </w:p>
          <w:p w:rsidR="00B15B30" w:rsidRPr="00630859" w:rsidRDefault="00B15B30" w:rsidP="00DA1914">
            <w:pPr>
              <w:pStyle w:val="ListParagraph"/>
              <w:numPr>
                <w:ilvl w:val="0"/>
                <w:numId w:val="7"/>
              </w:numPr>
              <w:spacing w:after="120" w:line="300" w:lineRule="atLeast"/>
              <w:ind w:left="357" w:hanging="357"/>
              <w:rPr>
                <w:rFonts w:ascii="Arial" w:hAnsi="Arial" w:cs="Arial"/>
                <w:szCs w:val="21"/>
              </w:rPr>
            </w:pPr>
            <w:r w:rsidRPr="00630859">
              <w:rPr>
                <w:rFonts w:ascii="Arial" w:hAnsi="Arial" w:cs="Arial"/>
                <w:szCs w:val="21"/>
              </w:rPr>
              <w:t xml:space="preserve">Tiwsakul, R.A. (2008) </w:t>
            </w:r>
            <w:r w:rsidRPr="00630859">
              <w:rPr>
                <w:rFonts w:ascii="Arial" w:hAnsi="Arial" w:cs="Arial"/>
                <w:i/>
                <w:szCs w:val="21"/>
              </w:rPr>
              <w:t xml:space="preserve">The meaning of ‘Kod-sa-na-faeng’: An interpretive exploration of consumers’ experience of television programme product placement in the United Kingdom and Thailand. </w:t>
            </w:r>
            <w:r w:rsidRPr="00630859">
              <w:rPr>
                <w:rFonts w:ascii="Arial" w:hAnsi="Arial" w:cs="Arial"/>
                <w:szCs w:val="21"/>
              </w:rPr>
              <w:t>PhD thesis, Royal Holloway University of London.</w:t>
            </w:r>
            <w:r w:rsidRPr="00630859">
              <w:rPr>
                <w:rFonts w:ascii="Arial" w:hAnsi="Arial" w:cs="Arial"/>
                <w:i/>
                <w:szCs w:val="21"/>
              </w:rPr>
              <w:t xml:space="preserve"> </w:t>
            </w:r>
          </w:p>
          <w:p w:rsidR="00164032" w:rsidRPr="00630859" w:rsidRDefault="00EC032E" w:rsidP="00DA1914">
            <w:pPr>
              <w:pStyle w:val="ListParagraph"/>
              <w:numPr>
                <w:ilvl w:val="0"/>
                <w:numId w:val="7"/>
              </w:numPr>
              <w:spacing w:after="120" w:line="300" w:lineRule="atLeast"/>
              <w:ind w:left="357" w:hanging="357"/>
              <w:rPr>
                <w:rFonts w:ascii="Arial" w:hAnsi="Arial" w:cs="Arial"/>
                <w:szCs w:val="21"/>
              </w:rPr>
            </w:pPr>
            <w:r w:rsidRPr="00630859">
              <w:rPr>
                <w:rFonts w:ascii="Arial" w:hAnsi="Arial" w:cs="Arial"/>
                <w:szCs w:val="21"/>
              </w:rPr>
              <w:t xml:space="preserve">Hackley, C., Tiwsakul, R.A. and Preuss, </w:t>
            </w:r>
            <w:r w:rsidR="00146DFA">
              <w:rPr>
                <w:rFonts w:ascii="Arial" w:hAnsi="Arial" w:cs="Arial"/>
                <w:szCs w:val="21"/>
              </w:rPr>
              <w:t>L</w:t>
            </w:r>
            <w:r w:rsidRPr="00630859">
              <w:rPr>
                <w:rFonts w:ascii="Arial" w:hAnsi="Arial" w:cs="Arial"/>
                <w:szCs w:val="21"/>
              </w:rPr>
              <w:t xml:space="preserve">. (2008). An Ethical Evaluation of Product Placement - A Deceptive Practice?. </w:t>
            </w:r>
            <w:r w:rsidR="009B516E" w:rsidRPr="00630859">
              <w:rPr>
                <w:rFonts w:ascii="Arial" w:hAnsi="Arial" w:cs="Arial"/>
                <w:i/>
                <w:iCs/>
                <w:szCs w:val="21"/>
              </w:rPr>
              <w:t>Business</w:t>
            </w:r>
            <w:r w:rsidRPr="00630859">
              <w:rPr>
                <w:rFonts w:ascii="Arial" w:hAnsi="Arial" w:cs="Arial"/>
                <w:i/>
                <w:iCs/>
                <w:szCs w:val="21"/>
              </w:rPr>
              <w:t xml:space="preserve"> Ethics- A European Review</w:t>
            </w:r>
            <w:r w:rsidRPr="00630859">
              <w:rPr>
                <w:rFonts w:ascii="Arial" w:hAnsi="Arial" w:cs="Arial"/>
                <w:szCs w:val="21"/>
              </w:rPr>
              <w:t>. 17 (2), 109-120.</w:t>
            </w:r>
          </w:p>
          <w:p w:rsidR="00102A04" w:rsidRPr="00630859" w:rsidRDefault="00EC032E" w:rsidP="00DA1914">
            <w:pPr>
              <w:pStyle w:val="ListParagraph"/>
              <w:numPr>
                <w:ilvl w:val="0"/>
                <w:numId w:val="7"/>
              </w:numPr>
              <w:spacing w:after="120" w:line="300" w:lineRule="atLeast"/>
              <w:ind w:left="357" w:hanging="357"/>
              <w:rPr>
                <w:rFonts w:ascii="Arial" w:hAnsi="Arial" w:cs="Arial"/>
                <w:szCs w:val="21"/>
              </w:rPr>
            </w:pPr>
            <w:r w:rsidRPr="00630859">
              <w:rPr>
                <w:rFonts w:ascii="Arial" w:hAnsi="Arial" w:cs="Arial"/>
                <w:szCs w:val="21"/>
              </w:rPr>
              <w:t xml:space="preserve">Hackley, C. and Hackley </w:t>
            </w:r>
            <w:r w:rsidR="00DB418E">
              <w:rPr>
                <w:rFonts w:ascii="Arial" w:hAnsi="Arial" w:cs="Arial"/>
                <w:szCs w:val="21"/>
              </w:rPr>
              <w:t>(</w:t>
            </w:r>
            <w:r w:rsidRPr="00630859">
              <w:rPr>
                <w:rFonts w:ascii="Arial" w:hAnsi="Arial" w:cs="Arial"/>
                <w:szCs w:val="21"/>
              </w:rPr>
              <w:t>née Tiwsakul</w:t>
            </w:r>
            <w:r w:rsidR="00DB418E">
              <w:rPr>
                <w:rFonts w:ascii="Arial" w:hAnsi="Arial" w:cs="Arial"/>
                <w:szCs w:val="21"/>
              </w:rPr>
              <w:t>)</w:t>
            </w:r>
            <w:r w:rsidRPr="00630859">
              <w:rPr>
                <w:rFonts w:ascii="Arial" w:hAnsi="Arial" w:cs="Arial"/>
                <w:szCs w:val="21"/>
              </w:rPr>
              <w:t xml:space="preserve">, R.A.. (2012). Unpaid product Placement: The Elephant in the Room in the UK’s New Paid-For Product Placement Market. </w:t>
            </w:r>
            <w:r w:rsidRPr="00630859">
              <w:rPr>
                <w:rFonts w:ascii="Arial" w:hAnsi="Arial" w:cs="Arial"/>
                <w:i/>
                <w:iCs/>
                <w:szCs w:val="21"/>
              </w:rPr>
              <w:t>International Journal of Advertising</w:t>
            </w:r>
            <w:r w:rsidRPr="00630859">
              <w:rPr>
                <w:rFonts w:ascii="Arial" w:hAnsi="Arial" w:cs="Arial"/>
                <w:szCs w:val="21"/>
              </w:rPr>
              <w:t>. 31 (4), 703-718.</w:t>
            </w:r>
          </w:p>
          <w:p w:rsidR="00D90413" w:rsidRPr="005126FF" w:rsidRDefault="00D90413" w:rsidP="00443C98">
            <w:pPr>
              <w:spacing w:line="240" w:lineRule="auto"/>
              <w:rPr>
                <w:rFonts w:cs="Arial"/>
                <w:sz w:val="22"/>
                <w:szCs w:val="22"/>
              </w:rPr>
            </w:pPr>
          </w:p>
        </w:tc>
      </w:tr>
      <w:tr w:rsidR="0013503C" w:rsidRPr="005126FF" w:rsidTr="000213BE">
        <w:tc>
          <w:tcPr>
            <w:tcW w:w="5000" w:type="pct"/>
          </w:tcPr>
          <w:p w:rsidR="0013503C" w:rsidRDefault="0013503C" w:rsidP="00667939">
            <w:pPr>
              <w:tabs>
                <w:tab w:val="left" w:pos="6285"/>
              </w:tabs>
              <w:spacing w:line="240" w:lineRule="auto"/>
              <w:rPr>
                <w:rFonts w:cs="Arial"/>
                <w:sz w:val="22"/>
                <w:szCs w:val="22"/>
              </w:rPr>
            </w:pPr>
            <w:r w:rsidRPr="005126FF">
              <w:rPr>
                <w:rFonts w:cs="Arial"/>
                <w:b/>
                <w:sz w:val="22"/>
                <w:szCs w:val="22"/>
              </w:rPr>
              <w:t xml:space="preserve">4. Details of the impact </w:t>
            </w:r>
            <w:r w:rsidRPr="005126FF">
              <w:rPr>
                <w:rFonts w:cs="Arial"/>
                <w:sz w:val="22"/>
                <w:szCs w:val="22"/>
              </w:rPr>
              <w:t>(indicative maximum 750 words)</w:t>
            </w:r>
            <w:r w:rsidR="00667939">
              <w:rPr>
                <w:rFonts w:cs="Arial"/>
                <w:sz w:val="22"/>
                <w:szCs w:val="22"/>
              </w:rPr>
              <w:t xml:space="preserve"> </w:t>
            </w:r>
          </w:p>
          <w:p w:rsidR="00D90413" w:rsidRPr="005126FF" w:rsidRDefault="00D90413" w:rsidP="004928E5">
            <w:pPr>
              <w:spacing w:line="240" w:lineRule="auto"/>
              <w:rPr>
                <w:rFonts w:cs="Arial"/>
                <w:b/>
                <w:sz w:val="22"/>
                <w:szCs w:val="22"/>
              </w:rPr>
            </w:pPr>
          </w:p>
          <w:p w:rsidR="00667939" w:rsidRPr="00630859" w:rsidRDefault="00667939" w:rsidP="00667939">
            <w:pPr>
              <w:rPr>
                <w:rFonts w:cs="Arial"/>
                <w:bCs/>
                <w:color w:val="000000"/>
                <w:sz w:val="22"/>
                <w:szCs w:val="21"/>
              </w:rPr>
            </w:pPr>
            <w:r w:rsidRPr="00630859">
              <w:rPr>
                <w:rFonts w:cs="Arial"/>
                <w:bCs/>
                <w:color w:val="000000"/>
                <w:sz w:val="22"/>
                <w:szCs w:val="21"/>
              </w:rPr>
              <w:t xml:space="preserve">The </w:t>
            </w:r>
            <w:r w:rsidR="00E4687F" w:rsidRPr="00630859">
              <w:rPr>
                <w:rFonts w:cs="Arial"/>
                <w:bCs/>
                <w:color w:val="000000"/>
                <w:sz w:val="22"/>
                <w:szCs w:val="21"/>
              </w:rPr>
              <w:t xml:space="preserve">impact </w:t>
            </w:r>
            <w:r w:rsidRPr="00630859">
              <w:rPr>
                <w:rFonts w:cs="Arial"/>
                <w:bCs/>
                <w:color w:val="000000"/>
                <w:sz w:val="22"/>
                <w:szCs w:val="21"/>
              </w:rPr>
              <w:t>has been two-fold. Firstly, the research constitutes a unique academic contribution to the public understanding of product placement</w:t>
            </w:r>
            <w:r w:rsidR="00E4687F" w:rsidRPr="00630859">
              <w:rPr>
                <w:rFonts w:cs="Arial"/>
                <w:bCs/>
                <w:color w:val="000000"/>
                <w:sz w:val="22"/>
                <w:szCs w:val="21"/>
              </w:rPr>
              <w:t xml:space="preserve"> in the context of </w:t>
            </w:r>
            <w:r w:rsidRPr="00630859">
              <w:rPr>
                <w:rFonts w:cs="Arial"/>
                <w:bCs/>
                <w:color w:val="000000"/>
                <w:sz w:val="22"/>
                <w:szCs w:val="21"/>
              </w:rPr>
              <w:t xml:space="preserve">policy debate informing the change in UK media (Ofcom) regulations </w:t>
            </w:r>
            <w:r w:rsidR="00E4687F" w:rsidRPr="00630859">
              <w:rPr>
                <w:rFonts w:cs="Arial"/>
                <w:bCs/>
                <w:color w:val="000000"/>
                <w:sz w:val="22"/>
                <w:szCs w:val="21"/>
              </w:rPr>
              <w:t xml:space="preserve">in 2011 </w:t>
            </w:r>
            <w:r w:rsidRPr="00630859">
              <w:rPr>
                <w:rFonts w:cs="Arial"/>
                <w:bCs/>
                <w:color w:val="000000"/>
                <w:sz w:val="22"/>
                <w:szCs w:val="21"/>
              </w:rPr>
              <w:t xml:space="preserve">allowing, for the first time, UK television companies to profit from product placement. </w:t>
            </w:r>
            <w:r w:rsidR="00CB04FC" w:rsidRPr="00630859">
              <w:rPr>
                <w:rFonts w:cs="Arial"/>
                <w:bCs/>
                <w:color w:val="000000"/>
                <w:sz w:val="22"/>
                <w:szCs w:val="21"/>
              </w:rPr>
              <w:t xml:space="preserve">(Product placement in UK TV has been estimated to have the potential to be worth £30 million per annum to UK TV revenues.) </w:t>
            </w:r>
            <w:r w:rsidRPr="00630859">
              <w:rPr>
                <w:rFonts w:cs="Arial"/>
                <w:bCs/>
                <w:color w:val="000000"/>
                <w:sz w:val="22"/>
                <w:szCs w:val="21"/>
              </w:rPr>
              <w:t>Through contributions to national broadcast media discussions and references in international print media, the research has informed an evidence</w:t>
            </w:r>
            <w:r w:rsidR="000B4ED6">
              <w:rPr>
                <w:rFonts w:cs="Arial"/>
                <w:bCs/>
                <w:color w:val="000000"/>
                <w:sz w:val="22"/>
                <w:szCs w:val="21"/>
              </w:rPr>
              <w:t>-</w:t>
            </w:r>
            <w:r w:rsidRPr="00630859">
              <w:rPr>
                <w:rFonts w:cs="Arial"/>
                <w:bCs/>
                <w:color w:val="000000"/>
                <w:sz w:val="22"/>
                <w:szCs w:val="21"/>
              </w:rPr>
              <w:t xml:space="preserve">based public debate about product placement.  Secondly, there has been a direct contribution to </w:t>
            </w:r>
            <w:r w:rsidR="00044026" w:rsidRPr="00630859">
              <w:rPr>
                <w:rFonts w:cs="Arial"/>
                <w:bCs/>
                <w:color w:val="000000"/>
                <w:sz w:val="22"/>
                <w:szCs w:val="21"/>
              </w:rPr>
              <w:t xml:space="preserve">the </w:t>
            </w:r>
            <w:r w:rsidRPr="00630859">
              <w:rPr>
                <w:rFonts w:cs="Arial"/>
                <w:bCs/>
                <w:color w:val="000000"/>
                <w:sz w:val="22"/>
                <w:szCs w:val="21"/>
              </w:rPr>
              <w:t xml:space="preserve">policy debate </w:t>
            </w:r>
            <w:r w:rsidR="00E4687F" w:rsidRPr="00630859">
              <w:rPr>
                <w:rFonts w:cs="Arial"/>
                <w:bCs/>
                <w:color w:val="000000"/>
                <w:sz w:val="22"/>
                <w:szCs w:val="21"/>
              </w:rPr>
              <w:t>through published contributions to Westminster ‘E-Forum’ briefings and to the Ofcom consultations, alongside other policy comment that was picked up by trade and national media</w:t>
            </w:r>
            <w:r w:rsidR="00CB04FC" w:rsidRPr="00630859">
              <w:rPr>
                <w:rFonts w:cs="Arial"/>
                <w:bCs/>
                <w:color w:val="000000"/>
                <w:sz w:val="22"/>
                <w:szCs w:val="21"/>
              </w:rPr>
              <w:t>.</w:t>
            </w:r>
            <w:r w:rsidR="00E4687F" w:rsidRPr="00630859">
              <w:rPr>
                <w:rFonts w:cs="Arial"/>
                <w:bCs/>
                <w:color w:val="000000"/>
                <w:sz w:val="22"/>
                <w:szCs w:val="21"/>
              </w:rPr>
              <w:t xml:space="preserve"> </w:t>
            </w:r>
            <w:r w:rsidRPr="00630859">
              <w:rPr>
                <w:rFonts w:cs="Arial"/>
                <w:bCs/>
                <w:color w:val="000000"/>
                <w:sz w:val="22"/>
                <w:szCs w:val="21"/>
              </w:rPr>
              <w:t xml:space="preserve"> </w:t>
            </w:r>
          </w:p>
          <w:p w:rsidR="00667939" w:rsidRPr="00630859" w:rsidRDefault="00667939" w:rsidP="00667939">
            <w:pPr>
              <w:rPr>
                <w:rFonts w:cs="Arial"/>
                <w:bCs/>
                <w:color w:val="000000"/>
                <w:sz w:val="22"/>
                <w:szCs w:val="21"/>
              </w:rPr>
            </w:pPr>
          </w:p>
          <w:p w:rsidR="00667939" w:rsidRPr="00630859" w:rsidRDefault="00667939" w:rsidP="00667939">
            <w:pPr>
              <w:rPr>
                <w:rFonts w:cs="Arial"/>
                <w:bCs/>
                <w:color w:val="000000"/>
                <w:sz w:val="22"/>
                <w:szCs w:val="21"/>
              </w:rPr>
            </w:pPr>
            <w:r w:rsidRPr="00630859">
              <w:rPr>
                <w:rFonts w:cs="Arial"/>
                <w:bCs/>
                <w:color w:val="000000"/>
                <w:sz w:val="22"/>
                <w:szCs w:val="21"/>
              </w:rPr>
              <w:t xml:space="preserve">The initial research first came to public notice in 2006 when source </w:t>
            </w:r>
            <w:r w:rsidR="00E4687F" w:rsidRPr="00630859">
              <w:rPr>
                <w:rFonts w:cs="Arial"/>
                <w:bCs/>
                <w:color w:val="000000"/>
                <w:sz w:val="22"/>
                <w:szCs w:val="21"/>
              </w:rPr>
              <w:t>1</w:t>
            </w:r>
            <w:r w:rsidRPr="00630859">
              <w:rPr>
                <w:rFonts w:cs="Arial"/>
                <w:bCs/>
                <w:color w:val="000000"/>
                <w:sz w:val="22"/>
                <w:szCs w:val="21"/>
              </w:rPr>
              <w:t xml:space="preserve"> below was picked up by the ITV company (the UK’s biggest commercial TV channel). It was the only UK academic study that was cited in ITV’s 2006 response to the first UK Government consultation on product placement policy. </w:t>
            </w:r>
          </w:p>
          <w:p w:rsidR="00667939" w:rsidRPr="00630859" w:rsidRDefault="00667939" w:rsidP="00667939">
            <w:pPr>
              <w:rPr>
                <w:rFonts w:cs="Arial"/>
                <w:bCs/>
                <w:color w:val="000000"/>
                <w:sz w:val="22"/>
                <w:szCs w:val="21"/>
              </w:rPr>
            </w:pPr>
          </w:p>
          <w:p w:rsidR="00667939" w:rsidRPr="00630859" w:rsidRDefault="00667939" w:rsidP="00667939">
            <w:pPr>
              <w:rPr>
                <w:rFonts w:cs="Arial"/>
                <w:bCs/>
                <w:color w:val="000000"/>
                <w:sz w:val="22"/>
                <w:szCs w:val="21"/>
              </w:rPr>
            </w:pPr>
            <w:r w:rsidRPr="00630859">
              <w:rPr>
                <w:rFonts w:cs="Arial"/>
                <w:bCs/>
                <w:color w:val="000000"/>
                <w:sz w:val="22"/>
                <w:szCs w:val="21"/>
              </w:rPr>
              <w:t xml:space="preserve">The prevailing view in government at that time was to leave the ban on paid-for product placement </w:t>
            </w:r>
            <w:r w:rsidRPr="00630859">
              <w:rPr>
                <w:rFonts w:cs="Arial"/>
                <w:bCs/>
                <w:color w:val="000000"/>
                <w:sz w:val="22"/>
                <w:szCs w:val="21"/>
              </w:rPr>
              <w:lastRenderedPageBreak/>
              <w:t>in place, and the issue was consequently stalled for some time. The argument against allowing paid for product placement in UK TV, repeated by several ministers and supported by some audience lobby groups, was that TV companies profit</w:t>
            </w:r>
            <w:r w:rsidR="00CB04FC" w:rsidRPr="00630859">
              <w:rPr>
                <w:rFonts w:cs="Arial"/>
                <w:bCs/>
                <w:color w:val="000000"/>
                <w:sz w:val="22"/>
                <w:szCs w:val="21"/>
              </w:rPr>
              <w:t>ing</w:t>
            </w:r>
            <w:r w:rsidRPr="00630859">
              <w:rPr>
                <w:rFonts w:cs="Arial"/>
                <w:bCs/>
                <w:color w:val="000000"/>
                <w:sz w:val="22"/>
                <w:szCs w:val="21"/>
              </w:rPr>
              <w:t xml:space="preserve"> from product placement would result in a decline in the creative quality of UK TV programming</w:t>
            </w:r>
            <w:r w:rsidR="00CB04FC" w:rsidRPr="00630859">
              <w:rPr>
                <w:rFonts w:cs="Arial"/>
                <w:bCs/>
                <w:color w:val="000000"/>
                <w:sz w:val="22"/>
                <w:szCs w:val="21"/>
              </w:rPr>
              <w:t>.</w:t>
            </w:r>
            <w:r w:rsidRPr="00630859">
              <w:rPr>
                <w:rFonts w:cs="Arial"/>
                <w:bCs/>
                <w:color w:val="000000"/>
                <w:sz w:val="22"/>
                <w:szCs w:val="21"/>
              </w:rPr>
              <w:t xml:space="preserve"> </w:t>
            </w:r>
            <w:r w:rsidR="00CB04FC" w:rsidRPr="00630859">
              <w:rPr>
                <w:rFonts w:cs="Arial"/>
                <w:bCs/>
                <w:color w:val="000000"/>
                <w:sz w:val="22"/>
                <w:szCs w:val="21"/>
              </w:rPr>
              <w:t>B</w:t>
            </w:r>
            <w:r w:rsidRPr="00630859">
              <w:rPr>
                <w:rFonts w:cs="Arial"/>
                <w:bCs/>
                <w:color w:val="000000"/>
                <w:sz w:val="22"/>
                <w:szCs w:val="21"/>
              </w:rPr>
              <w:t xml:space="preserve">randed placements would intrude into the programming in inappropriate and artificial ways, detracting from the creative quality of the entertainment. </w:t>
            </w:r>
            <w:r w:rsidR="00B9581B">
              <w:rPr>
                <w:rFonts w:cs="Arial"/>
                <w:bCs/>
                <w:color w:val="000000"/>
                <w:sz w:val="22"/>
                <w:szCs w:val="21"/>
              </w:rPr>
              <w:t xml:space="preserve">During 2008, </w:t>
            </w:r>
            <w:r w:rsidRPr="00630859">
              <w:rPr>
                <w:rFonts w:cs="Arial"/>
                <w:bCs/>
                <w:color w:val="000000"/>
                <w:sz w:val="22"/>
                <w:szCs w:val="21"/>
              </w:rPr>
              <w:t>Hackley argued in a policy meeting in Westminster that ministers’ resistance to paid-for product placement was based on a profound misunderstanding of what it entailed. Some ministers thought TV drama would become nothing more than a promotional vehicle</w:t>
            </w:r>
            <w:r w:rsidR="00CB04FC" w:rsidRPr="00630859">
              <w:rPr>
                <w:rFonts w:cs="Arial"/>
                <w:bCs/>
                <w:color w:val="000000"/>
                <w:sz w:val="22"/>
                <w:szCs w:val="21"/>
              </w:rPr>
              <w:t>;</w:t>
            </w:r>
            <w:r w:rsidRPr="00630859">
              <w:rPr>
                <w:rFonts w:cs="Arial"/>
                <w:bCs/>
                <w:color w:val="000000"/>
                <w:sz w:val="22"/>
                <w:szCs w:val="21"/>
              </w:rPr>
              <w:t xml:space="preserve"> Hackley argued that this fear was misconceived. </w:t>
            </w:r>
          </w:p>
          <w:p w:rsidR="00667939" w:rsidRPr="00630859" w:rsidRDefault="00667939" w:rsidP="00667939">
            <w:pPr>
              <w:rPr>
                <w:rFonts w:cs="Arial"/>
                <w:bCs/>
                <w:color w:val="000000"/>
                <w:sz w:val="22"/>
                <w:szCs w:val="21"/>
              </w:rPr>
            </w:pPr>
          </w:p>
          <w:p w:rsidR="00667939" w:rsidRPr="00630859" w:rsidRDefault="00667939" w:rsidP="00667939">
            <w:pPr>
              <w:rPr>
                <w:rFonts w:cs="Arial"/>
                <w:bCs/>
                <w:color w:val="000000"/>
                <w:sz w:val="22"/>
                <w:szCs w:val="21"/>
              </w:rPr>
            </w:pPr>
            <w:r w:rsidRPr="00630859">
              <w:rPr>
                <w:rFonts w:cs="Arial"/>
                <w:bCs/>
                <w:color w:val="000000"/>
                <w:sz w:val="22"/>
                <w:szCs w:val="21"/>
              </w:rPr>
              <w:t xml:space="preserve">The research findings were then picked up by the national media, including the BBC Radio 4 consumer affairs programme You and Yours in November 2008 (source </w:t>
            </w:r>
            <w:r w:rsidR="00301DA4" w:rsidRPr="00630859">
              <w:rPr>
                <w:rFonts w:cs="Arial"/>
                <w:bCs/>
                <w:color w:val="000000"/>
                <w:sz w:val="22"/>
                <w:szCs w:val="21"/>
              </w:rPr>
              <w:t>2</w:t>
            </w:r>
            <w:r w:rsidRPr="00630859">
              <w:rPr>
                <w:rFonts w:cs="Arial"/>
                <w:bCs/>
                <w:color w:val="000000"/>
                <w:sz w:val="22"/>
                <w:szCs w:val="21"/>
              </w:rPr>
              <w:t xml:space="preserve">). BBC Radio 4’s You and Yours </w:t>
            </w:r>
            <w:r w:rsidR="00301DA4" w:rsidRPr="00630859">
              <w:rPr>
                <w:rFonts w:cs="Arial"/>
                <w:bCs/>
                <w:color w:val="000000"/>
                <w:sz w:val="22"/>
                <w:szCs w:val="21"/>
              </w:rPr>
              <w:t xml:space="preserve">is the leading national radio consumer affairs programme and </w:t>
            </w:r>
            <w:r w:rsidRPr="00630859">
              <w:rPr>
                <w:rFonts w:cs="Arial"/>
                <w:bCs/>
                <w:color w:val="000000"/>
                <w:sz w:val="22"/>
                <w:szCs w:val="21"/>
              </w:rPr>
              <w:t xml:space="preserve">regularly attracts </w:t>
            </w:r>
            <w:r w:rsidR="00997635" w:rsidRPr="00630859">
              <w:rPr>
                <w:rFonts w:cs="Arial"/>
                <w:bCs/>
                <w:color w:val="000000"/>
                <w:sz w:val="22"/>
                <w:szCs w:val="21"/>
              </w:rPr>
              <w:t xml:space="preserve">an </w:t>
            </w:r>
            <w:r w:rsidRPr="00630859">
              <w:rPr>
                <w:rFonts w:cs="Arial"/>
                <w:bCs/>
                <w:color w:val="000000"/>
                <w:sz w:val="22"/>
                <w:szCs w:val="21"/>
              </w:rPr>
              <w:t>audience</w:t>
            </w:r>
            <w:r w:rsidR="00997635" w:rsidRPr="00630859">
              <w:rPr>
                <w:rFonts w:cs="Arial"/>
                <w:bCs/>
                <w:color w:val="000000"/>
                <w:sz w:val="22"/>
                <w:szCs w:val="21"/>
              </w:rPr>
              <w:t xml:space="preserve"> reach</w:t>
            </w:r>
            <w:r w:rsidRPr="00630859">
              <w:rPr>
                <w:rFonts w:cs="Arial"/>
                <w:bCs/>
                <w:color w:val="000000"/>
                <w:sz w:val="22"/>
                <w:szCs w:val="21"/>
              </w:rPr>
              <w:t xml:space="preserve"> of </w:t>
            </w:r>
            <w:r w:rsidR="00997635" w:rsidRPr="00630859">
              <w:rPr>
                <w:rFonts w:cs="Arial"/>
                <w:bCs/>
                <w:color w:val="000000"/>
                <w:sz w:val="22"/>
                <w:szCs w:val="21"/>
              </w:rPr>
              <w:t>3 million</w:t>
            </w:r>
            <w:r w:rsidRPr="00630859">
              <w:rPr>
                <w:rFonts w:cs="Arial"/>
                <w:bCs/>
                <w:color w:val="000000"/>
                <w:sz w:val="22"/>
                <w:szCs w:val="21"/>
              </w:rPr>
              <w:t xml:space="preserve"> per programme.</w:t>
            </w:r>
            <w:r w:rsidR="00997635" w:rsidRPr="00630859">
              <w:rPr>
                <w:rFonts w:cs="Arial"/>
                <w:bCs/>
                <w:color w:val="000000"/>
                <w:sz w:val="22"/>
                <w:szCs w:val="21"/>
              </w:rPr>
              <w:t xml:space="preserve"> </w:t>
            </w:r>
          </w:p>
          <w:p w:rsidR="00667939" w:rsidRPr="00630859" w:rsidRDefault="00667939" w:rsidP="00667939">
            <w:pPr>
              <w:rPr>
                <w:rFonts w:cs="Arial"/>
                <w:bCs/>
                <w:color w:val="000000"/>
                <w:sz w:val="22"/>
                <w:szCs w:val="21"/>
              </w:rPr>
            </w:pPr>
          </w:p>
          <w:p w:rsidR="00667939" w:rsidRPr="00630859" w:rsidRDefault="00667939" w:rsidP="00667939">
            <w:pPr>
              <w:rPr>
                <w:rFonts w:cs="Arial"/>
                <w:bCs/>
                <w:color w:val="000000"/>
                <w:sz w:val="22"/>
                <w:szCs w:val="21"/>
              </w:rPr>
            </w:pPr>
            <w:r w:rsidRPr="00630859">
              <w:rPr>
                <w:rFonts w:cs="Arial"/>
                <w:bCs/>
                <w:color w:val="000000"/>
                <w:sz w:val="22"/>
                <w:szCs w:val="21"/>
              </w:rPr>
              <w:t xml:space="preserve">Subsequently, the debate </w:t>
            </w:r>
            <w:r w:rsidR="00CB04FC" w:rsidRPr="00630859">
              <w:rPr>
                <w:rFonts w:cs="Arial"/>
                <w:bCs/>
                <w:color w:val="000000"/>
                <w:sz w:val="22"/>
                <w:szCs w:val="21"/>
              </w:rPr>
              <w:t>continued</w:t>
            </w:r>
            <w:r w:rsidRPr="00630859">
              <w:rPr>
                <w:rFonts w:cs="Arial"/>
                <w:bCs/>
                <w:color w:val="000000"/>
                <w:sz w:val="22"/>
                <w:szCs w:val="21"/>
              </w:rPr>
              <w:t xml:space="preserve"> with new consultations, against a backdrop of stubborn resistance from government ministers. Hackley was again invited to speak on the topic on You and Yours in early 2009, when the outcome of the consultation was imminent. </w:t>
            </w:r>
            <w:r w:rsidR="00044026" w:rsidRPr="00630859">
              <w:rPr>
                <w:rFonts w:cs="Arial"/>
                <w:bCs/>
                <w:color w:val="000000"/>
                <w:sz w:val="22"/>
                <w:szCs w:val="21"/>
              </w:rPr>
              <w:t>I</w:t>
            </w:r>
            <w:r w:rsidRPr="00630859">
              <w:rPr>
                <w:rFonts w:cs="Arial"/>
                <w:bCs/>
                <w:color w:val="000000"/>
                <w:sz w:val="22"/>
                <w:szCs w:val="21"/>
              </w:rPr>
              <w:t xml:space="preserve">n early 2009 the then Minister for Culture, Ben Bradshaw MP, announced that the ban would remain. In March 2009 Hackley wrote a direct critique of Bradshaw’s position published in full on a popular marketing and media industry website called </w:t>
            </w:r>
            <w:r w:rsidR="00EC032E" w:rsidRPr="00630859">
              <w:rPr>
                <w:rFonts w:cs="Arial"/>
                <w:bCs/>
                <w:i/>
                <w:color w:val="000000"/>
                <w:sz w:val="22"/>
                <w:szCs w:val="21"/>
              </w:rPr>
              <w:t>UTalk Marketing</w:t>
            </w:r>
            <w:r w:rsidRPr="00630859">
              <w:rPr>
                <w:rFonts w:cs="Arial"/>
                <w:bCs/>
                <w:color w:val="000000"/>
                <w:sz w:val="22"/>
                <w:szCs w:val="21"/>
              </w:rPr>
              <w:t xml:space="preserve"> </w:t>
            </w:r>
            <w:r w:rsidR="00301DA4" w:rsidRPr="00630859">
              <w:rPr>
                <w:rFonts w:cs="Arial"/>
                <w:bCs/>
                <w:color w:val="000000"/>
                <w:sz w:val="22"/>
                <w:szCs w:val="21"/>
              </w:rPr>
              <w:t>(</w:t>
            </w:r>
            <w:r w:rsidR="003E2052" w:rsidRPr="00630859">
              <w:rPr>
                <w:rFonts w:cs="Arial"/>
                <w:bCs/>
                <w:color w:val="000000"/>
                <w:sz w:val="22"/>
                <w:szCs w:val="21"/>
              </w:rPr>
              <w:t>s</w:t>
            </w:r>
            <w:r w:rsidR="00301DA4" w:rsidRPr="00630859">
              <w:rPr>
                <w:rFonts w:cs="Arial"/>
                <w:bCs/>
                <w:color w:val="000000"/>
                <w:sz w:val="22"/>
                <w:szCs w:val="21"/>
              </w:rPr>
              <w:t>ource 3)</w:t>
            </w:r>
            <w:r w:rsidR="003E2052" w:rsidRPr="00630859">
              <w:rPr>
                <w:rFonts w:cs="Arial"/>
                <w:bCs/>
                <w:color w:val="000000"/>
                <w:sz w:val="22"/>
                <w:szCs w:val="21"/>
              </w:rPr>
              <w:t>.</w:t>
            </w:r>
            <w:r w:rsidR="00301DA4" w:rsidRPr="00630859">
              <w:rPr>
                <w:rFonts w:cs="Arial"/>
                <w:bCs/>
                <w:color w:val="000000"/>
                <w:sz w:val="22"/>
                <w:szCs w:val="21"/>
              </w:rPr>
              <w:t xml:space="preserve"> </w:t>
            </w:r>
            <w:r w:rsidRPr="00630859">
              <w:rPr>
                <w:rFonts w:cs="Arial"/>
                <w:bCs/>
                <w:color w:val="000000"/>
                <w:sz w:val="22"/>
                <w:szCs w:val="21"/>
              </w:rPr>
              <w:t>Subsequently, in September</w:t>
            </w:r>
            <w:r w:rsidR="009A6755">
              <w:rPr>
                <w:rFonts w:cs="Arial"/>
                <w:bCs/>
                <w:color w:val="000000"/>
                <w:sz w:val="22"/>
                <w:szCs w:val="21"/>
              </w:rPr>
              <w:t xml:space="preserve"> 2009</w:t>
            </w:r>
            <w:r w:rsidRPr="00630859">
              <w:rPr>
                <w:rFonts w:cs="Arial"/>
                <w:bCs/>
                <w:color w:val="000000"/>
                <w:sz w:val="22"/>
                <w:szCs w:val="21"/>
              </w:rPr>
              <w:t xml:space="preserve">, Bradshaw’s replacement as Media and Culture Secretary announced a U-turn. The Government would, in fact, rescind the ban, subject to the details being worked out through a further public consultation. </w:t>
            </w:r>
            <w:r w:rsidR="00301DA4" w:rsidRPr="00630859">
              <w:rPr>
                <w:rFonts w:cs="Arial"/>
                <w:bCs/>
                <w:color w:val="000000"/>
                <w:sz w:val="22"/>
                <w:szCs w:val="21"/>
              </w:rPr>
              <w:t xml:space="preserve">The announcement took </w:t>
            </w:r>
            <w:r w:rsidR="00D53F63" w:rsidRPr="00630859">
              <w:rPr>
                <w:rFonts w:cs="Arial"/>
                <w:bCs/>
                <w:color w:val="000000"/>
                <w:sz w:val="22"/>
                <w:szCs w:val="21"/>
              </w:rPr>
              <w:t>the</w:t>
            </w:r>
            <w:r w:rsidR="00CB04FC" w:rsidRPr="00630859">
              <w:rPr>
                <w:rFonts w:cs="Arial"/>
                <w:bCs/>
                <w:color w:val="000000"/>
                <w:sz w:val="22"/>
                <w:szCs w:val="21"/>
              </w:rPr>
              <w:t xml:space="preserve"> industry </w:t>
            </w:r>
            <w:r w:rsidR="00301DA4" w:rsidRPr="00630859">
              <w:rPr>
                <w:rFonts w:cs="Arial"/>
                <w:bCs/>
                <w:color w:val="000000"/>
                <w:sz w:val="22"/>
                <w:szCs w:val="21"/>
              </w:rPr>
              <w:t xml:space="preserve">by surprise, and there was no indication from government of what tipped the balance of policy opinion. It was clear that ITV had lobbied government, but Hackley’s contributions appeared to be the only independent voice expressing positive views about the change.    </w:t>
            </w:r>
          </w:p>
          <w:p w:rsidR="00667939" w:rsidRPr="00630859" w:rsidRDefault="00667939" w:rsidP="00667939">
            <w:pPr>
              <w:rPr>
                <w:rFonts w:cs="Arial"/>
                <w:bCs/>
                <w:color w:val="000000"/>
                <w:sz w:val="22"/>
                <w:szCs w:val="21"/>
              </w:rPr>
            </w:pPr>
          </w:p>
          <w:p w:rsidR="00667939" w:rsidRPr="00630859" w:rsidRDefault="00667939" w:rsidP="00667939">
            <w:pPr>
              <w:rPr>
                <w:rFonts w:cs="Arial"/>
                <w:bCs/>
                <w:color w:val="000000"/>
                <w:sz w:val="22"/>
                <w:szCs w:val="21"/>
              </w:rPr>
            </w:pPr>
            <w:r w:rsidRPr="00630859">
              <w:rPr>
                <w:rFonts w:cs="Arial"/>
                <w:bCs/>
                <w:color w:val="000000"/>
                <w:sz w:val="22"/>
                <w:szCs w:val="21"/>
              </w:rPr>
              <w:t xml:space="preserve">The impact, in summary, achieved reach and significance beyond dissemination and/or engagement in the sense that </w:t>
            </w:r>
            <w:r w:rsidR="000C63C2" w:rsidRPr="00630859">
              <w:rPr>
                <w:rFonts w:cs="Arial"/>
                <w:bCs/>
                <w:color w:val="000000"/>
                <w:sz w:val="22"/>
                <w:szCs w:val="21"/>
              </w:rPr>
              <w:t xml:space="preserve">the research </w:t>
            </w:r>
            <w:r w:rsidRPr="00630859">
              <w:rPr>
                <w:rFonts w:cs="Arial"/>
                <w:bCs/>
                <w:color w:val="000000"/>
                <w:sz w:val="22"/>
                <w:szCs w:val="21"/>
              </w:rPr>
              <w:t xml:space="preserve">was spontaneously adopted by users (media agencies such as New Media Group and consumer affairs journalists at the BBC and elsewhere) and taken on by media owners (ITV) to inform public understanding and policy debate on a topic of great topical importance to the UK TV industry, UK TV viewers, and UK government policy makers. The contribution was critical of publicly announced UK government policy - a policy which was later reversed, making the contribution notable for its critical impact. </w:t>
            </w:r>
          </w:p>
          <w:p w:rsidR="00667939" w:rsidRPr="00630859" w:rsidRDefault="00667939" w:rsidP="00667939">
            <w:pPr>
              <w:rPr>
                <w:rFonts w:cs="Arial"/>
                <w:bCs/>
                <w:color w:val="000000"/>
                <w:sz w:val="22"/>
                <w:szCs w:val="21"/>
              </w:rPr>
            </w:pPr>
          </w:p>
          <w:p w:rsidR="009B516E" w:rsidRPr="00630859" w:rsidRDefault="00667939" w:rsidP="00667939">
            <w:pPr>
              <w:rPr>
                <w:rFonts w:cs="Arial"/>
                <w:bCs/>
                <w:color w:val="000000"/>
                <w:sz w:val="22"/>
                <w:szCs w:val="21"/>
              </w:rPr>
            </w:pPr>
            <w:r w:rsidRPr="00630859">
              <w:rPr>
                <w:rFonts w:cs="Arial"/>
                <w:bCs/>
                <w:color w:val="000000"/>
                <w:sz w:val="22"/>
                <w:szCs w:val="21"/>
              </w:rPr>
              <w:t xml:space="preserve">The continuing influence of the research is reflected in </w:t>
            </w:r>
            <w:r w:rsidR="002556EF" w:rsidRPr="00630859">
              <w:rPr>
                <w:rFonts w:cs="Arial"/>
                <w:bCs/>
                <w:color w:val="000000"/>
                <w:sz w:val="22"/>
                <w:szCs w:val="21"/>
              </w:rPr>
              <w:t xml:space="preserve">invitations to comment on the topic in trade and general media. </w:t>
            </w:r>
            <w:r w:rsidR="000C63C2" w:rsidRPr="00630859">
              <w:rPr>
                <w:rFonts w:cs="Arial"/>
                <w:bCs/>
                <w:color w:val="000000"/>
                <w:sz w:val="22"/>
                <w:szCs w:val="21"/>
              </w:rPr>
              <w:t>Examples include invited comment in the national press of Australia and the UK (sources 4</w:t>
            </w:r>
            <w:r w:rsidR="004775A3">
              <w:rPr>
                <w:rFonts w:cs="Arial"/>
                <w:bCs/>
                <w:color w:val="000000"/>
                <w:sz w:val="22"/>
                <w:szCs w:val="21"/>
              </w:rPr>
              <w:t>, 6</w:t>
            </w:r>
            <w:r w:rsidR="000C63C2" w:rsidRPr="00630859">
              <w:rPr>
                <w:rFonts w:cs="Arial"/>
                <w:bCs/>
                <w:color w:val="000000"/>
                <w:sz w:val="22"/>
                <w:szCs w:val="21"/>
              </w:rPr>
              <w:t xml:space="preserve"> and 10) and a story by a rights organisation detailing Hackley’s part in the unfolding policy debate (source 5). </w:t>
            </w:r>
            <w:r w:rsidR="002556EF" w:rsidRPr="00630859">
              <w:rPr>
                <w:rFonts w:cs="Arial"/>
                <w:bCs/>
                <w:color w:val="000000"/>
                <w:sz w:val="22"/>
                <w:szCs w:val="21"/>
              </w:rPr>
              <w:t>Hackley has highlighted serious problems with the way the ne</w:t>
            </w:r>
            <w:r w:rsidR="000C63C2" w:rsidRPr="00630859">
              <w:rPr>
                <w:rFonts w:cs="Arial"/>
                <w:bCs/>
                <w:color w:val="000000"/>
                <w:sz w:val="22"/>
                <w:szCs w:val="21"/>
              </w:rPr>
              <w:t>w</w:t>
            </w:r>
            <w:r w:rsidR="002556EF" w:rsidRPr="00630859">
              <w:rPr>
                <w:rFonts w:cs="Arial"/>
                <w:bCs/>
                <w:color w:val="000000"/>
                <w:sz w:val="22"/>
                <w:szCs w:val="21"/>
              </w:rPr>
              <w:t xml:space="preserve"> market is functioning</w:t>
            </w:r>
            <w:r w:rsidR="000C63C2" w:rsidRPr="00630859">
              <w:rPr>
                <w:rFonts w:cs="Arial"/>
                <w:bCs/>
                <w:color w:val="000000"/>
                <w:sz w:val="22"/>
                <w:szCs w:val="21"/>
              </w:rPr>
              <w:t xml:space="preserve"> and the leading product placement agencies in the UK and Hollywood have cited his comments and research (sources 7 and 8) as have popular websites (source 9). </w:t>
            </w:r>
            <w:r w:rsidR="002556EF" w:rsidRPr="00630859">
              <w:rPr>
                <w:rFonts w:cs="Arial"/>
                <w:bCs/>
                <w:color w:val="000000"/>
                <w:sz w:val="22"/>
                <w:szCs w:val="21"/>
              </w:rPr>
              <w:t xml:space="preserve"> </w:t>
            </w:r>
          </w:p>
          <w:p w:rsidR="009A6612" w:rsidRPr="005126FF" w:rsidRDefault="00E0301B" w:rsidP="00582AAF">
            <w:pPr>
              <w:pStyle w:val="NormalWeb"/>
              <w:shd w:val="clear" w:color="auto" w:fill="FFFFFF"/>
              <w:spacing w:before="0" w:beforeAutospacing="0" w:after="0" w:afterAutospacing="0"/>
              <w:jc w:val="both"/>
              <w:textAlignment w:val="baseline"/>
              <w:rPr>
                <w:rFonts w:cs="Arial"/>
                <w:sz w:val="22"/>
                <w:szCs w:val="22"/>
              </w:rPr>
            </w:pPr>
            <w:r>
              <w:rPr>
                <w:rFonts w:ascii="Arial" w:hAnsi="Arial" w:cs="Arial"/>
                <w:sz w:val="22"/>
                <w:szCs w:val="22"/>
              </w:rPr>
              <w:t xml:space="preserve">  </w:t>
            </w:r>
          </w:p>
        </w:tc>
      </w:tr>
      <w:tr w:rsidR="0013503C" w:rsidRPr="00A871BA" w:rsidTr="000213BE">
        <w:tc>
          <w:tcPr>
            <w:tcW w:w="5000" w:type="pct"/>
          </w:tcPr>
          <w:p w:rsidR="0013503C" w:rsidRDefault="0013503C" w:rsidP="00A22D89">
            <w:pPr>
              <w:spacing w:line="240" w:lineRule="auto"/>
              <w:rPr>
                <w:rFonts w:cs="Arial"/>
                <w:sz w:val="22"/>
                <w:szCs w:val="22"/>
              </w:rPr>
            </w:pPr>
            <w:r w:rsidRPr="00A871BA">
              <w:rPr>
                <w:rFonts w:cs="Arial"/>
                <w:b/>
                <w:sz w:val="22"/>
                <w:szCs w:val="22"/>
              </w:rPr>
              <w:lastRenderedPageBreak/>
              <w:t xml:space="preserve">5. Sources to corroborate the impact </w:t>
            </w:r>
            <w:r w:rsidRPr="00A871BA">
              <w:rPr>
                <w:rFonts w:cs="Arial"/>
                <w:sz w:val="22"/>
                <w:szCs w:val="22"/>
              </w:rPr>
              <w:t>(indicative maximum of 10 references)</w:t>
            </w:r>
            <w:r w:rsidR="00667939" w:rsidRPr="00A871BA">
              <w:rPr>
                <w:rFonts w:cs="Arial"/>
                <w:sz w:val="22"/>
                <w:szCs w:val="22"/>
              </w:rPr>
              <w:t xml:space="preserve"> </w:t>
            </w:r>
          </w:p>
          <w:p w:rsidR="00146DFA" w:rsidRPr="00A871BA" w:rsidRDefault="00146DFA" w:rsidP="00A22D89">
            <w:pPr>
              <w:spacing w:line="240" w:lineRule="auto"/>
              <w:rPr>
                <w:rFonts w:cs="Arial"/>
                <w:sz w:val="22"/>
                <w:szCs w:val="22"/>
              </w:rPr>
            </w:pPr>
          </w:p>
          <w:p w:rsidR="00146DFA" w:rsidRPr="0052395A" w:rsidRDefault="00146DFA" w:rsidP="00C93FE1">
            <w:pPr>
              <w:pStyle w:val="ListParagraph"/>
              <w:numPr>
                <w:ilvl w:val="0"/>
                <w:numId w:val="14"/>
              </w:numPr>
              <w:autoSpaceDE w:val="0"/>
              <w:autoSpaceDN w:val="0"/>
              <w:adjustRightInd w:val="0"/>
              <w:spacing w:line="300" w:lineRule="atLeast"/>
              <w:ind w:left="360"/>
              <w:rPr>
                <w:rFonts w:ascii="Arial" w:hAnsi="Arial" w:cs="Arial"/>
                <w:bCs/>
                <w:color w:val="000000"/>
              </w:rPr>
            </w:pPr>
            <w:r w:rsidRPr="0052395A">
              <w:rPr>
                <w:rFonts w:ascii="Arial" w:hAnsi="Arial" w:cs="Arial"/>
                <w:bCs/>
                <w:color w:val="000000"/>
              </w:rPr>
              <w:t>Link to the  ITV consultation document (2006) in which the first paper from the study Tiwsakul et al (2005) was the only cited UK research</w:t>
            </w:r>
            <w:r w:rsidR="00C93FE1">
              <w:rPr>
                <w:rFonts w:ascii="Arial" w:hAnsi="Arial" w:cs="Arial"/>
                <w:bCs/>
                <w:color w:val="000000"/>
              </w:rPr>
              <w:t>:</w:t>
            </w:r>
            <w:r w:rsidRPr="0052395A">
              <w:rPr>
                <w:rFonts w:ascii="Arial" w:hAnsi="Arial" w:cs="Arial"/>
                <w:bCs/>
                <w:color w:val="000000"/>
              </w:rPr>
              <w:t xml:space="preserve"> </w:t>
            </w:r>
            <w:hyperlink r:id="rId9" w:history="1">
              <w:r w:rsidRPr="0052395A">
                <w:rPr>
                  <w:rStyle w:val="Hyperlink"/>
                  <w:rFonts w:ascii="Arial" w:hAnsi="Arial" w:cs="Arial"/>
                  <w:bCs/>
                </w:rPr>
                <w:t>http://stakeholders.ofcom.org.uk/binaries/consultations/product_placement/responses/itv_smg.</w:t>
              </w:r>
              <w:r w:rsidRPr="0052395A">
                <w:rPr>
                  <w:rStyle w:val="Hyperlink"/>
                  <w:rFonts w:ascii="Arial" w:hAnsi="Arial" w:cs="Arial"/>
                  <w:bCs/>
                </w:rPr>
                <w:lastRenderedPageBreak/>
                <w:t>pdf</w:t>
              </w:r>
            </w:hyperlink>
          </w:p>
          <w:p w:rsidR="00146DFA" w:rsidRPr="0052395A" w:rsidRDefault="00146DFA" w:rsidP="00C93FE1">
            <w:pPr>
              <w:rPr>
                <w:rFonts w:cs="Arial"/>
                <w:sz w:val="22"/>
                <w:szCs w:val="22"/>
              </w:rPr>
            </w:pPr>
          </w:p>
          <w:p w:rsidR="00146DFA" w:rsidRPr="0052395A" w:rsidRDefault="00146DFA" w:rsidP="00C93FE1">
            <w:pPr>
              <w:pStyle w:val="Title"/>
              <w:numPr>
                <w:ilvl w:val="0"/>
                <w:numId w:val="14"/>
              </w:numPr>
              <w:spacing w:line="300" w:lineRule="atLeast"/>
              <w:ind w:left="360"/>
              <w:jc w:val="left"/>
              <w:rPr>
                <w:rFonts w:ascii="Arial" w:hAnsi="Arial" w:cs="Arial"/>
                <w:bCs/>
                <w:sz w:val="22"/>
                <w:szCs w:val="22"/>
              </w:rPr>
            </w:pPr>
            <w:r w:rsidRPr="0052395A">
              <w:rPr>
                <w:rFonts w:ascii="Arial" w:hAnsi="Arial" w:cs="Arial"/>
                <w:bCs/>
                <w:sz w:val="22"/>
                <w:szCs w:val="22"/>
              </w:rPr>
              <w:t>Link to Hackley live interview arguing in favour of allowing paid</w:t>
            </w:r>
            <w:r w:rsidR="00FD54AF">
              <w:rPr>
                <w:rFonts w:ascii="Arial" w:hAnsi="Arial" w:cs="Arial"/>
                <w:bCs/>
                <w:sz w:val="22"/>
                <w:szCs w:val="22"/>
              </w:rPr>
              <w:t>-</w:t>
            </w:r>
            <w:r w:rsidRPr="0052395A">
              <w:rPr>
                <w:rFonts w:ascii="Arial" w:hAnsi="Arial" w:cs="Arial"/>
                <w:bCs/>
                <w:sz w:val="22"/>
                <w:szCs w:val="22"/>
              </w:rPr>
              <w:t>for product placement on UK TV, BBC Radio 4 consumer affairs programme ‘You and Yours’, 7</w:t>
            </w:r>
            <w:r w:rsidRPr="0052395A">
              <w:rPr>
                <w:rFonts w:ascii="Arial" w:hAnsi="Arial" w:cs="Arial"/>
                <w:bCs/>
                <w:sz w:val="22"/>
                <w:szCs w:val="22"/>
                <w:vertAlign w:val="superscript"/>
              </w:rPr>
              <w:t>th</w:t>
            </w:r>
            <w:r w:rsidRPr="0052395A">
              <w:rPr>
                <w:rFonts w:ascii="Arial" w:hAnsi="Arial" w:cs="Arial"/>
                <w:bCs/>
                <w:sz w:val="22"/>
                <w:szCs w:val="22"/>
              </w:rPr>
              <w:t xml:space="preserve"> November 2008</w:t>
            </w:r>
            <w:r w:rsidR="00FD54AF">
              <w:rPr>
                <w:rFonts w:ascii="Arial" w:hAnsi="Arial" w:cs="Arial"/>
                <w:bCs/>
                <w:sz w:val="22"/>
                <w:szCs w:val="22"/>
              </w:rPr>
              <w:t>, an early example of the research findings being picked up by the national media</w:t>
            </w:r>
            <w:r w:rsidR="00C93FE1">
              <w:rPr>
                <w:rFonts w:ascii="Arial" w:hAnsi="Arial" w:cs="Arial"/>
                <w:bCs/>
                <w:sz w:val="22"/>
                <w:szCs w:val="22"/>
              </w:rPr>
              <w:t>:</w:t>
            </w:r>
            <w:r w:rsidRPr="0052395A">
              <w:rPr>
                <w:rFonts w:ascii="Arial" w:hAnsi="Arial" w:cs="Arial"/>
                <w:sz w:val="22"/>
                <w:szCs w:val="22"/>
              </w:rPr>
              <w:t xml:space="preserve"> </w:t>
            </w:r>
            <w:hyperlink r:id="rId10" w:history="1">
              <w:r w:rsidRPr="0052395A">
                <w:rPr>
                  <w:rStyle w:val="Hyperlink"/>
                  <w:rFonts w:ascii="Arial" w:hAnsi="Arial" w:cs="Arial"/>
                  <w:bCs/>
                  <w:sz w:val="22"/>
                  <w:szCs w:val="22"/>
                </w:rPr>
                <w:t>http://www.youtube.com/watch?v=yWaIc5cUoP4&amp;feature=youtu.be</w:t>
              </w:r>
            </w:hyperlink>
            <w:r w:rsidRPr="0052395A">
              <w:rPr>
                <w:rFonts w:ascii="Arial" w:hAnsi="Arial" w:cs="Arial"/>
                <w:sz w:val="22"/>
                <w:szCs w:val="22"/>
              </w:rPr>
              <w:t xml:space="preserve">  </w:t>
            </w:r>
          </w:p>
          <w:p w:rsidR="00146DFA" w:rsidRPr="0052395A" w:rsidRDefault="00146DFA" w:rsidP="00C93FE1">
            <w:pPr>
              <w:rPr>
                <w:rFonts w:cs="Arial"/>
                <w:sz w:val="22"/>
                <w:szCs w:val="22"/>
              </w:rPr>
            </w:pPr>
          </w:p>
          <w:p w:rsidR="00146DFA" w:rsidRPr="00C93FE1" w:rsidRDefault="00146DFA" w:rsidP="00C93FE1">
            <w:pPr>
              <w:pStyle w:val="ListParagraph"/>
              <w:numPr>
                <w:ilvl w:val="0"/>
                <w:numId w:val="14"/>
              </w:numPr>
              <w:spacing w:line="300" w:lineRule="atLeast"/>
              <w:ind w:left="360"/>
              <w:rPr>
                <w:rFonts w:cs="Arial"/>
                <w:bCs/>
                <w:color w:val="000000"/>
              </w:rPr>
            </w:pPr>
            <w:r w:rsidRPr="00C93FE1">
              <w:rPr>
                <w:rFonts w:ascii="Arial" w:hAnsi="Arial" w:cs="Arial"/>
              </w:rPr>
              <w:t xml:space="preserve">Link to advertising trade website, Utalk Marketing, which picked up an opinion piece Hackley wrote for a Royal Holloway PR and published it just after the initial policy declaration against allowing paid-for product placement on UK TV before  the policy u-turn:  </w:t>
            </w:r>
          </w:p>
          <w:p w:rsidR="00146DFA" w:rsidRPr="0052395A" w:rsidRDefault="00146DFA" w:rsidP="00C93FE1">
            <w:pPr>
              <w:pStyle w:val="ListParagraph"/>
              <w:spacing w:line="300" w:lineRule="atLeast"/>
              <w:ind w:left="360"/>
              <w:rPr>
                <w:rFonts w:ascii="Arial" w:hAnsi="Arial" w:cs="Arial"/>
              </w:rPr>
            </w:pPr>
            <w:r w:rsidRPr="0052395A">
              <w:rPr>
                <w:rFonts w:ascii="Arial" w:hAnsi="Arial" w:cs="Arial"/>
                <w:bCs/>
                <w:color w:val="000000"/>
              </w:rPr>
              <w:t xml:space="preserve">Hackley, ‘Is Andy Burnham Right to Ban Product Placement on UK Television?’ March 16 2009 </w:t>
            </w:r>
            <w:hyperlink r:id="rId11" w:history="1">
              <w:r w:rsidRPr="0052395A">
                <w:rPr>
                  <w:rStyle w:val="Hyperlink"/>
                  <w:rFonts w:ascii="Arial" w:hAnsi="Arial" w:cs="Arial"/>
                  <w:bCs/>
                </w:rPr>
                <w:t>http://www.utalkmarketing.com/pages/Article.aspx?ArticleID=13378</w:t>
              </w:r>
            </w:hyperlink>
          </w:p>
          <w:p w:rsidR="00146DFA" w:rsidRPr="0052395A" w:rsidRDefault="00146DFA" w:rsidP="00C93FE1">
            <w:pPr>
              <w:rPr>
                <w:rFonts w:cs="Arial"/>
                <w:sz w:val="22"/>
                <w:szCs w:val="22"/>
              </w:rPr>
            </w:pPr>
          </w:p>
          <w:p w:rsidR="00146DFA" w:rsidRPr="0052395A" w:rsidRDefault="00146DFA" w:rsidP="00C93FE1">
            <w:pPr>
              <w:pStyle w:val="ListParagraph"/>
              <w:numPr>
                <w:ilvl w:val="0"/>
                <w:numId w:val="14"/>
              </w:numPr>
              <w:spacing w:line="300" w:lineRule="atLeast"/>
              <w:ind w:left="360"/>
              <w:rPr>
                <w:rFonts w:ascii="Arial" w:hAnsi="Arial" w:cs="Arial"/>
              </w:rPr>
            </w:pPr>
            <w:r w:rsidRPr="0052395A">
              <w:rPr>
                <w:rFonts w:ascii="Arial" w:hAnsi="Arial" w:cs="Arial"/>
              </w:rPr>
              <w:t xml:space="preserve">Link to </w:t>
            </w:r>
            <w:r w:rsidRPr="0052395A">
              <w:rPr>
                <w:rFonts w:ascii="Arial" w:hAnsi="Arial" w:cs="Arial"/>
                <w:bCs/>
              </w:rPr>
              <w:t xml:space="preserve"> Melbourne Age feature illustrating the spread of the influence of the research and the researchers as sources of insights into  product placement July 21 2009</w:t>
            </w:r>
            <w:r w:rsidR="00C93FE1">
              <w:rPr>
                <w:rFonts w:ascii="Arial" w:hAnsi="Arial" w:cs="Arial"/>
                <w:bCs/>
              </w:rPr>
              <w:t>:</w:t>
            </w:r>
            <w:r w:rsidRPr="0052395A">
              <w:rPr>
                <w:rFonts w:ascii="Arial" w:hAnsi="Arial" w:cs="Arial"/>
                <w:bCs/>
              </w:rPr>
              <w:t xml:space="preserve"> </w:t>
            </w:r>
            <w:hyperlink r:id="rId12" w:history="1">
              <w:r w:rsidRPr="0052395A">
                <w:rPr>
                  <w:rStyle w:val="Hyperlink"/>
                  <w:rFonts w:ascii="Arial" w:hAnsi="Arial" w:cs="Arial"/>
                  <w:bCs/>
                </w:rPr>
                <w:t>http://www.theage.com.au/business/transforming-the-future-of-advertising-20090720-dqu7.html</w:t>
              </w:r>
            </w:hyperlink>
          </w:p>
          <w:p w:rsidR="00146DFA" w:rsidRPr="0052395A" w:rsidRDefault="00146DFA" w:rsidP="00C93FE1">
            <w:pPr>
              <w:rPr>
                <w:rFonts w:cs="Arial"/>
                <w:sz w:val="22"/>
                <w:szCs w:val="22"/>
              </w:rPr>
            </w:pPr>
          </w:p>
          <w:p w:rsidR="00146DFA" w:rsidRPr="00146DFA" w:rsidRDefault="00146DFA" w:rsidP="00C93FE1">
            <w:pPr>
              <w:pStyle w:val="Title"/>
              <w:numPr>
                <w:ilvl w:val="0"/>
                <w:numId w:val="14"/>
              </w:numPr>
              <w:spacing w:line="300" w:lineRule="atLeast"/>
              <w:ind w:left="360"/>
              <w:jc w:val="left"/>
              <w:rPr>
                <w:rFonts w:ascii="Arial" w:hAnsi="Arial" w:cs="Arial"/>
                <w:sz w:val="22"/>
                <w:szCs w:val="22"/>
              </w:rPr>
            </w:pPr>
            <w:r w:rsidRPr="0052395A">
              <w:rPr>
                <w:rFonts w:ascii="Arial" w:hAnsi="Arial" w:cs="Arial"/>
                <w:bCs/>
                <w:sz w:val="22"/>
                <w:szCs w:val="22"/>
              </w:rPr>
              <w:t>Link to a ‘rights organisation’ website that quote</w:t>
            </w:r>
            <w:r w:rsidR="00A71A7D">
              <w:rPr>
                <w:rFonts w:ascii="Arial" w:hAnsi="Arial" w:cs="Arial"/>
                <w:bCs/>
                <w:sz w:val="22"/>
                <w:szCs w:val="22"/>
              </w:rPr>
              <w:t>s</w:t>
            </w:r>
            <w:r w:rsidRPr="0052395A">
              <w:rPr>
                <w:rFonts w:ascii="Arial" w:hAnsi="Arial" w:cs="Arial"/>
                <w:bCs/>
                <w:sz w:val="22"/>
                <w:szCs w:val="22"/>
              </w:rPr>
              <w:t xml:space="preserve"> from Hackley’s published comments in an article describing the evolution of the policy debate (July, 2010) ‘Ofcom Delays product Placement’ in Freshties a rights organisation website</w:t>
            </w:r>
            <w:r>
              <w:rPr>
                <w:rFonts w:ascii="Arial" w:hAnsi="Arial" w:cs="Arial"/>
                <w:bCs/>
                <w:sz w:val="22"/>
                <w:szCs w:val="22"/>
              </w:rPr>
              <w:t>:</w:t>
            </w:r>
            <w:r w:rsidRPr="0052395A">
              <w:rPr>
                <w:rFonts w:ascii="Arial" w:hAnsi="Arial" w:cs="Arial"/>
                <w:bCs/>
                <w:sz w:val="22"/>
                <w:szCs w:val="22"/>
              </w:rPr>
              <w:t xml:space="preserve">  </w:t>
            </w:r>
          </w:p>
          <w:p w:rsidR="00146DFA" w:rsidRPr="00146DFA" w:rsidRDefault="00035AB8" w:rsidP="00C93FE1">
            <w:pPr>
              <w:pStyle w:val="Title"/>
              <w:spacing w:line="300" w:lineRule="atLeast"/>
              <w:ind w:left="360"/>
              <w:jc w:val="left"/>
              <w:rPr>
                <w:rStyle w:val="Hyperlink"/>
                <w:rFonts w:ascii="Arial" w:hAnsi="Arial" w:cs="Arial"/>
                <w:color w:val="auto"/>
                <w:sz w:val="22"/>
                <w:szCs w:val="22"/>
                <w:u w:val="none"/>
              </w:rPr>
            </w:pPr>
            <w:hyperlink r:id="rId13" w:history="1">
              <w:r w:rsidR="00146DFA" w:rsidRPr="00C93FE1">
                <w:rPr>
                  <w:rStyle w:val="Hyperlink"/>
                  <w:rFonts w:ascii="Arial" w:hAnsi="Arial" w:cs="Arial"/>
                  <w:bCs/>
                  <w:sz w:val="22"/>
                  <w:szCs w:val="22"/>
                </w:rPr>
                <w:t>http://www.freshties.com/index.php?action=blog&amp;subaction=showpost&amp;postID=3182</w:t>
              </w:r>
            </w:hyperlink>
          </w:p>
          <w:p w:rsidR="00146DFA" w:rsidRDefault="00146DFA" w:rsidP="00C93FE1">
            <w:pPr>
              <w:pStyle w:val="ListParagraph"/>
              <w:spacing w:line="300" w:lineRule="atLeast"/>
              <w:ind w:left="360"/>
              <w:rPr>
                <w:rStyle w:val="Hyperlink"/>
                <w:rFonts w:ascii="Arial" w:hAnsi="Arial" w:cs="Arial"/>
                <w:color w:val="auto"/>
                <w:u w:val="none"/>
              </w:rPr>
            </w:pPr>
          </w:p>
          <w:p w:rsidR="00146DFA" w:rsidRPr="0052395A" w:rsidRDefault="00146DFA" w:rsidP="00C93FE1">
            <w:pPr>
              <w:pStyle w:val="Title"/>
              <w:numPr>
                <w:ilvl w:val="0"/>
                <w:numId w:val="14"/>
              </w:numPr>
              <w:spacing w:line="300" w:lineRule="atLeast"/>
              <w:ind w:left="360"/>
              <w:jc w:val="left"/>
              <w:rPr>
                <w:rFonts w:ascii="Arial" w:hAnsi="Arial" w:cs="Arial"/>
                <w:bCs/>
                <w:sz w:val="22"/>
                <w:szCs w:val="22"/>
              </w:rPr>
            </w:pPr>
            <w:r w:rsidRPr="0052395A">
              <w:rPr>
                <w:rFonts w:ascii="Arial" w:hAnsi="Arial" w:cs="Arial"/>
                <w:bCs/>
                <w:sz w:val="22"/>
                <w:szCs w:val="22"/>
              </w:rPr>
              <w:t xml:space="preserve">Link to another live interview with </w:t>
            </w:r>
            <w:r>
              <w:rPr>
                <w:rFonts w:ascii="Arial" w:hAnsi="Arial" w:cs="Arial"/>
                <w:bCs/>
                <w:sz w:val="22"/>
                <w:szCs w:val="22"/>
              </w:rPr>
              <w:t>H</w:t>
            </w:r>
            <w:r w:rsidRPr="0052395A">
              <w:rPr>
                <w:rFonts w:ascii="Arial" w:hAnsi="Arial" w:cs="Arial"/>
                <w:bCs/>
                <w:sz w:val="22"/>
                <w:szCs w:val="22"/>
              </w:rPr>
              <w:t>ackley on BBC Radio 4 ‘You and Yours’ on product placement in films, February 11</w:t>
            </w:r>
            <w:r w:rsidRPr="0052395A">
              <w:rPr>
                <w:rFonts w:ascii="Arial" w:hAnsi="Arial" w:cs="Arial"/>
                <w:bCs/>
                <w:sz w:val="22"/>
                <w:szCs w:val="22"/>
                <w:vertAlign w:val="superscript"/>
              </w:rPr>
              <w:t>th</w:t>
            </w:r>
            <w:r w:rsidRPr="0052395A">
              <w:rPr>
                <w:rFonts w:ascii="Arial" w:hAnsi="Arial" w:cs="Arial"/>
                <w:bCs/>
                <w:sz w:val="22"/>
                <w:szCs w:val="22"/>
              </w:rPr>
              <w:t xml:space="preserve"> 2011, </w:t>
            </w:r>
            <w:r w:rsidR="004775A3" w:rsidRPr="0052395A">
              <w:rPr>
                <w:rFonts w:ascii="Arial" w:hAnsi="Arial" w:cs="Arial"/>
                <w:bCs/>
                <w:sz w:val="22"/>
                <w:szCs w:val="22"/>
              </w:rPr>
              <w:t>illustrating</w:t>
            </w:r>
            <w:r w:rsidR="00A814D5">
              <w:rPr>
                <w:rFonts w:ascii="Arial" w:hAnsi="Arial" w:cs="Arial"/>
                <w:bCs/>
                <w:sz w:val="22"/>
                <w:szCs w:val="22"/>
              </w:rPr>
              <w:t xml:space="preserve"> </w:t>
            </w:r>
            <w:r w:rsidR="004775A3" w:rsidRPr="0052395A">
              <w:rPr>
                <w:rFonts w:ascii="Arial" w:hAnsi="Arial" w:cs="Arial"/>
                <w:bCs/>
                <w:sz w:val="22"/>
                <w:szCs w:val="22"/>
              </w:rPr>
              <w:t xml:space="preserve">the continuing impact of the researchers </w:t>
            </w:r>
            <w:r w:rsidR="00A814D5">
              <w:rPr>
                <w:rFonts w:ascii="Arial" w:hAnsi="Arial" w:cs="Arial"/>
                <w:bCs/>
                <w:sz w:val="22"/>
                <w:szCs w:val="22"/>
              </w:rPr>
              <w:t xml:space="preserve">in the media </w:t>
            </w:r>
            <w:r w:rsidR="004775A3" w:rsidRPr="0052395A">
              <w:rPr>
                <w:rFonts w:ascii="Arial" w:hAnsi="Arial" w:cs="Arial"/>
                <w:bCs/>
                <w:sz w:val="22"/>
                <w:szCs w:val="22"/>
              </w:rPr>
              <w:t xml:space="preserve">as </w:t>
            </w:r>
            <w:r w:rsidR="00A814D5">
              <w:rPr>
                <w:rFonts w:ascii="Arial" w:hAnsi="Arial" w:cs="Arial"/>
                <w:bCs/>
                <w:sz w:val="22"/>
                <w:szCs w:val="22"/>
              </w:rPr>
              <w:t>a</w:t>
            </w:r>
            <w:r w:rsidR="004775A3" w:rsidRPr="0052395A">
              <w:rPr>
                <w:rFonts w:ascii="Arial" w:hAnsi="Arial" w:cs="Arial"/>
                <w:bCs/>
                <w:sz w:val="22"/>
                <w:szCs w:val="22"/>
              </w:rPr>
              <w:t xml:space="preserve"> source </w:t>
            </w:r>
            <w:r w:rsidR="000A18D4">
              <w:rPr>
                <w:rFonts w:ascii="Arial" w:hAnsi="Arial" w:cs="Arial"/>
                <w:bCs/>
                <w:sz w:val="22"/>
                <w:szCs w:val="22"/>
              </w:rPr>
              <w:t>of</w:t>
            </w:r>
            <w:r w:rsidR="000A18D4" w:rsidRPr="0052395A">
              <w:rPr>
                <w:rFonts w:ascii="Arial" w:hAnsi="Arial" w:cs="Arial"/>
                <w:bCs/>
                <w:sz w:val="22"/>
                <w:szCs w:val="22"/>
              </w:rPr>
              <w:t xml:space="preserve"> </w:t>
            </w:r>
            <w:r w:rsidR="00035AB8">
              <w:rPr>
                <w:rFonts w:ascii="Arial" w:hAnsi="Arial" w:cs="Arial"/>
                <w:bCs/>
                <w:sz w:val="22"/>
                <w:szCs w:val="22"/>
              </w:rPr>
              <w:t xml:space="preserve">product </w:t>
            </w:r>
            <w:r w:rsidR="004775A3" w:rsidRPr="0052395A">
              <w:rPr>
                <w:rFonts w:ascii="Arial" w:hAnsi="Arial" w:cs="Arial"/>
                <w:bCs/>
                <w:sz w:val="22"/>
                <w:szCs w:val="22"/>
              </w:rPr>
              <w:t>placement</w:t>
            </w:r>
            <w:r w:rsidR="00035AB8">
              <w:rPr>
                <w:rFonts w:ascii="Arial" w:hAnsi="Arial" w:cs="Arial"/>
                <w:bCs/>
                <w:sz w:val="22"/>
                <w:szCs w:val="22"/>
              </w:rPr>
              <w:t xml:space="preserve"> </w:t>
            </w:r>
            <w:r w:rsidR="004775A3" w:rsidRPr="0052395A">
              <w:rPr>
                <w:rFonts w:ascii="Arial" w:hAnsi="Arial" w:cs="Arial"/>
                <w:bCs/>
                <w:sz w:val="22"/>
                <w:szCs w:val="22"/>
              </w:rPr>
              <w:t>insights</w:t>
            </w:r>
            <w:r w:rsidR="00A814D5">
              <w:rPr>
                <w:rFonts w:ascii="Arial" w:hAnsi="Arial" w:cs="Arial"/>
                <w:bCs/>
                <w:sz w:val="22"/>
                <w:szCs w:val="22"/>
              </w:rPr>
              <w:t xml:space="preserve">. </w:t>
            </w:r>
            <w:hyperlink r:id="rId14" w:history="1">
              <w:r w:rsidRPr="0052395A">
                <w:rPr>
                  <w:rStyle w:val="Hyperlink"/>
                  <w:rFonts w:ascii="Arial" w:hAnsi="Arial" w:cs="Arial"/>
                  <w:bCs/>
                  <w:sz w:val="22"/>
                  <w:szCs w:val="22"/>
                </w:rPr>
                <w:t>http://www.bbc.co.uk/programmes/p00f1336</w:t>
              </w:r>
            </w:hyperlink>
            <w:r w:rsidRPr="0052395A">
              <w:rPr>
                <w:rFonts w:ascii="Arial" w:hAnsi="Arial" w:cs="Arial"/>
                <w:bCs/>
                <w:sz w:val="22"/>
                <w:szCs w:val="22"/>
              </w:rPr>
              <w:t xml:space="preserve"> </w:t>
            </w:r>
            <w:bookmarkStart w:id="0" w:name="_GoBack"/>
            <w:bookmarkEnd w:id="0"/>
          </w:p>
          <w:p w:rsidR="00146DFA" w:rsidRPr="0052395A" w:rsidRDefault="00146DFA" w:rsidP="00C93FE1">
            <w:pPr>
              <w:rPr>
                <w:rFonts w:cs="Arial"/>
                <w:bCs/>
                <w:color w:val="000000"/>
                <w:sz w:val="22"/>
                <w:szCs w:val="22"/>
              </w:rPr>
            </w:pPr>
          </w:p>
          <w:p w:rsidR="00146DFA" w:rsidRPr="0052395A" w:rsidRDefault="00146DFA" w:rsidP="00C93FE1">
            <w:pPr>
              <w:pStyle w:val="ListParagraph"/>
              <w:numPr>
                <w:ilvl w:val="0"/>
                <w:numId w:val="14"/>
              </w:numPr>
              <w:spacing w:line="300" w:lineRule="atLeast"/>
              <w:ind w:left="360"/>
              <w:rPr>
                <w:rFonts w:ascii="Arial" w:hAnsi="Arial" w:cs="Arial"/>
              </w:rPr>
            </w:pPr>
            <w:r w:rsidRPr="0052395A">
              <w:rPr>
                <w:rFonts w:ascii="Arial" w:hAnsi="Arial" w:cs="Arial"/>
                <w:bCs/>
                <w:color w:val="000000"/>
              </w:rPr>
              <w:t>Link to New Media Group, the UK’s oldest and largest product placement agency, that links Hackley’s blog piece on the failure of the new regulations in November 2011</w:t>
            </w:r>
            <w:r w:rsidR="00C93FE1">
              <w:rPr>
                <w:rFonts w:ascii="Arial" w:hAnsi="Arial" w:cs="Arial"/>
                <w:bCs/>
                <w:color w:val="000000"/>
              </w:rPr>
              <w:t>:</w:t>
            </w:r>
            <w:r w:rsidRPr="0052395A">
              <w:rPr>
                <w:rFonts w:ascii="Arial" w:hAnsi="Arial" w:cs="Arial"/>
                <w:bCs/>
                <w:color w:val="000000"/>
              </w:rPr>
              <w:t xml:space="preserve"> </w:t>
            </w:r>
            <w:hyperlink r:id="rId15" w:history="1">
              <w:r w:rsidRPr="0052395A">
                <w:rPr>
                  <w:rStyle w:val="Hyperlink"/>
                  <w:rFonts w:ascii="Arial" w:hAnsi="Arial" w:cs="Arial"/>
                  <w:bCs/>
                </w:rPr>
                <w:t>http://www.newmediagroup.co.uk/?p=777</w:t>
              </w:r>
            </w:hyperlink>
          </w:p>
          <w:p w:rsidR="00146DFA" w:rsidRPr="0052395A" w:rsidRDefault="00146DFA" w:rsidP="00C93FE1">
            <w:pPr>
              <w:rPr>
                <w:rFonts w:cs="Arial"/>
                <w:sz w:val="22"/>
                <w:szCs w:val="22"/>
              </w:rPr>
            </w:pPr>
          </w:p>
          <w:p w:rsidR="00146DFA" w:rsidRPr="0052395A" w:rsidRDefault="00146DFA" w:rsidP="00C93FE1">
            <w:pPr>
              <w:pStyle w:val="ListParagraph"/>
              <w:numPr>
                <w:ilvl w:val="0"/>
                <w:numId w:val="14"/>
              </w:numPr>
              <w:spacing w:line="300" w:lineRule="atLeast"/>
              <w:ind w:left="360"/>
              <w:rPr>
                <w:rFonts w:ascii="Arial" w:hAnsi="Arial" w:cs="Arial"/>
              </w:rPr>
            </w:pPr>
            <w:r w:rsidRPr="0052395A">
              <w:rPr>
                <w:rFonts w:ascii="Arial" w:hAnsi="Arial" w:cs="Arial"/>
              </w:rPr>
              <w:t>Link to a Hollywood placement agency’s market report on the UK that cites one of the studies from the research, illustrating issues around the policy angle, in July 2012</w:t>
            </w:r>
            <w:r w:rsidR="00C93FE1">
              <w:rPr>
                <w:rFonts w:ascii="Arial" w:hAnsi="Arial" w:cs="Arial"/>
              </w:rPr>
              <w:t>:</w:t>
            </w:r>
            <w:r w:rsidRPr="0052395A">
              <w:rPr>
                <w:rFonts w:ascii="Arial" w:hAnsi="Arial" w:cs="Arial"/>
              </w:rPr>
              <w:t xml:space="preserve"> </w:t>
            </w:r>
          </w:p>
          <w:p w:rsidR="00146DFA" w:rsidRPr="0052395A" w:rsidRDefault="00035AB8" w:rsidP="00C93FE1">
            <w:pPr>
              <w:pStyle w:val="ListParagraph"/>
              <w:spacing w:line="300" w:lineRule="atLeast"/>
              <w:ind w:left="360"/>
              <w:rPr>
                <w:rFonts w:ascii="Arial" w:hAnsi="Arial" w:cs="Arial"/>
              </w:rPr>
            </w:pPr>
            <w:hyperlink r:id="rId16" w:history="1">
              <w:r w:rsidR="00146DFA" w:rsidRPr="0052395A">
                <w:rPr>
                  <w:rStyle w:val="Hyperlink"/>
                  <w:rFonts w:ascii="Arial" w:hAnsi="Arial" w:cs="Arial"/>
                </w:rPr>
                <w:t>http://hollywoodbranded.com/report-the-potential-effectiveness-of-product-placement-in-the-uk</w:t>
              </w:r>
            </w:hyperlink>
          </w:p>
          <w:p w:rsidR="00146DFA" w:rsidRPr="0052395A" w:rsidRDefault="00146DFA" w:rsidP="00C93FE1">
            <w:pPr>
              <w:ind w:firstLine="120"/>
              <w:rPr>
                <w:rFonts w:cs="Arial"/>
                <w:sz w:val="22"/>
                <w:szCs w:val="22"/>
              </w:rPr>
            </w:pPr>
          </w:p>
          <w:p w:rsidR="00146DFA" w:rsidRPr="0052395A" w:rsidRDefault="00146DFA" w:rsidP="00C93FE1">
            <w:pPr>
              <w:pStyle w:val="ListParagraph"/>
              <w:numPr>
                <w:ilvl w:val="0"/>
                <w:numId w:val="14"/>
              </w:numPr>
              <w:spacing w:line="300" w:lineRule="atLeast"/>
              <w:ind w:left="360"/>
              <w:rPr>
                <w:rFonts w:ascii="Arial" w:hAnsi="Arial" w:cs="Arial"/>
              </w:rPr>
            </w:pPr>
            <w:r w:rsidRPr="0052395A">
              <w:rPr>
                <w:rFonts w:ascii="Arial" w:hAnsi="Arial" w:cs="Arial"/>
                <w:bCs/>
                <w:color w:val="000000"/>
              </w:rPr>
              <w:t>Link to popular web-based news site feature article citing the latest paper from the research on the dysfunctionality of the new market in November 2012</w:t>
            </w:r>
            <w:r w:rsidR="00C93FE1">
              <w:rPr>
                <w:rFonts w:ascii="Arial" w:hAnsi="Arial" w:cs="Arial"/>
                <w:bCs/>
                <w:color w:val="000000"/>
              </w:rPr>
              <w:t>;</w:t>
            </w:r>
            <w:r w:rsidRPr="0052395A">
              <w:rPr>
                <w:rFonts w:ascii="Arial" w:hAnsi="Arial" w:cs="Arial"/>
                <w:bCs/>
                <w:color w:val="000000"/>
              </w:rPr>
              <w:t xml:space="preserve">  </w:t>
            </w:r>
            <w:hyperlink r:id="rId17" w:history="1">
              <w:r w:rsidRPr="0052395A">
                <w:rPr>
                  <w:rStyle w:val="Hyperlink"/>
                  <w:rFonts w:ascii="Arial" w:hAnsi="Arial" w:cs="Arial"/>
                  <w:lang w:eastAsia="en-GB"/>
                </w:rPr>
                <w:t>http://www.theregister.co.uk/2012/11/16/product_placements/</w:t>
              </w:r>
            </w:hyperlink>
          </w:p>
          <w:p w:rsidR="00146DFA" w:rsidRPr="0052395A" w:rsidRDefault="00146DFA" w:rsidP="00C93FE1">
            <w:pPr>
              <w:pStyle w:val="ListParagraph"/>
              <w:spacing w:line="300" w:lineRule="atLeast"/>
              <w:rPr>
                <w:rFonts w:ascii="Arial" w:hAnsi="Arial" w:cs="Arial"/>
              </w:rPr>
            </w:pPr>
          </w:p>
          <w:p w:rsidR="00146DFA" w:rsidRPr="0052395A" w:rsidRDefault="00146DFA" w:rsidP="00C93FE1">
            <w:pPr>
              <w:pStyle w:val="Title"/>
              <w:numPr>
                <w:ilvl w:val="0"/>
                <w:numId w:val="14"/>
              </w:numPr>
              <w:spacing w:line="300" w:lineRule="atLeast"/>
              <w:ind w:left="360"/>
              <w:jc w:val="left"/>
              <w:rPr>
                <w:rFonts w:ascii="Arial" w:hAnsi="Arial" w:cs="Arial"/>
                <w:bCs/>
                <w:sz w:val="22"/>
                <w:szCs w:val="22"/>
              </w:rPr>
            </w:pPr>
            <w:r w:rsidRPr="0052395A">
              <w:rPr>
                <w:rFonts w:ascii="Arial" w:hAnsi="Arial" w:cs="Arial"/>
                <w:bCs/>
                <w:sz w:val="22"/>
                <w:szCs w:val="22"/>
              </w:rPr>
              <w:t xml:space="preserve">Link to </w:t>
            </w:r>
            <w:r w:rsidRPr="0052395A">
              <w:rPr>
                <w:rFonts w:ascii="Arial" w:hAnsi="Arial" w:cs="Arial"/>
                <w:bCs/>
                <w:i/>
                <w:sz w:val="22"/>
                <w:szCs w:val="22"/>
              </w:rPr>
              <w:t>Daily Mirror</w:t>
            </w:r>
            <w:r w:rsidRPr="0052395A">
              <w:rPr>
                <w:rFonts w:ascii="Arial" w:hAnsi="Arial" w:cs="Arial"/>
                <w:bCs/>
                <w:sz w:val="22"/>
                <w:szCs w:val="22"/>
              </w:rPr>
              <w:t xml:space="preserve"> story on product placement in </w:t>
            </w:r>
            <w:r w:rsidRPr="0052395A">
              <w:rPr>
                <w:rFonts w:ascii="Arial" w:hAnsi="Arial" w:cs="Arial"/>
                <w:bCs/>
                <w:i/>
                <w:sz w:val="22"/>
                <w:szCs w:val="22"/>
              </w:rPr>
              <w:t>Superman</w:t>
            </w:r>
            <w:r>
              <w:rPr>
                <w:rFonts w:ascii="Arial" w:hAnsi="Arial" w:cs="Arial"/>
                <w:bCs/>
                <w:i/>
                <w:sz w:val="22"/>
                <w:szCs w:val="22"/>
              </w:rPr>
              <w:t xml:space="preserve"> </w:t>
            </w:r>
            <w:r w:rsidRPr="0052395A">
              <w:rPr>
                <w:rFonts w:ascii="Arial" w:hAnsi="Arial" w:cs="Arial"/>
                <w:bCs/>
                <w:i/>
                <w:sz w:val="22"/>
                <w:szCs w:val="22"/>
              </w:rPr>
              <w:t>- Man Of Steel</w:t>
            </w:r>
            <w:r w:rsidRPr="0052395A">
              <w:rPr>
                <w:rFonts w:ascii="Arial" w:hAnsi="Arial" w:cs="Arial"/>
                <w:bCs/>
                <w:sz w:val="22"/>
                <w:szCs w:val="22"/>
              </w:rPr>
              <w:t xml:space="preserve"> June 12</w:t>
            </w:r>
            <w:r w:rsidRPr="0052395A">
              <w:rPr>
                <w:rFonts w:ascii="Arial" w:hAnsi="Arial" w:cs="Arial"/>
                <w:bCs/>
                <w:sz w:val="22"/>
                <w:szCs w:val="22"/>
                <w:vertAlign w:val="superscript"/>
              </w:rPr>
              <w:t>th</w:t>
            </w:r>
            <w:r w:rsidRPr="0052395A">
              <w:rPr>
                <w:rFonts w:ascii="Arial" w:hAnsi="Arial" w:cs="Arial"/>
                <w:bCs/>
                <w:sz w:val="22"/>
                <w:szCs w:val="22"/>
              </w:rPr>
              <w:t xml:space="preserve"> 2013 illustrating the continuing impact of the researchers as the go-to source for product placement insights/quotes</w:t>
            </w:r>
            <w:r w:rsidR="00C93FE1">
              <w:rPr>
                <w:rFonts w:ascii="Arial" w:hAnsi="Arial" w:cs="Arial"/>
                <w:bCs/>
                <w:sz w:val="22"/>
                <w:szCs w:val="22"/>
              </w:rPr>
              <w:t>:</w:t>
            </w:r>
            <w:r w:rsidRPr="0052395A">
              <w:rPr>
                <w:rFonts w:ascii="Arial" w:hAnsi="Arial" w:cs="Arial"/>
                <w:bCs/>
                <w:sz w:val="22"/>
                <w:szCs w:val="22"/>
              </w:rPr>
              <w:t xml:space="preserve"> </w:t>
            </w:r>
          </w:p>
          <w:p w:rsidR="00146DFA" w:rsidRPr="0052395A" w:rsidRDefault="00035AB8" w:rsidP="00C93FE1">
            <w:pPr>
              <w:pStyle w:val="Title"/>
              <w:spacing w:line="300" w:lineRule="atLeast"/>
              <w:ind w:left="360"/>
              <w:jc w:val="left"/>
              <w:rPr>
                <w:rFonts w:ascii="Arial" w:hAnsi="Arial" w:cs="Arial"/>
                <w:bCs/>
                <w:sz w:val="22"/>
                <w:szCs w:val="22"/>
              </w:rPr>
            </w:pPr>
            <w:hyperlink r:id="rId18" w:history="1">
              <w:r w:rsidR="00146DFA" w:rsidRPr="0052395A">
                <w:rPr>
                  <w:rStyle w:val="Hyperlink"/>
                  <w:rFonts w:ascii="Arial" w:hAnsi="Arial" w:cs="Arial"/>
                  <w:bCs/>
                  <w:sz w:val="22"/>
                  <w:szCs w:val="22"/>
                </w:rPr>
                <w:t>http://www.mirror.co.uk/lifestyle/going-out/film/superman-film-man-steel-rakes-1947071</w:t>
              </w:r>
            </w:hyperlink>
            <w:r w:rsidR="00146DFA" w:rsidRPr="0052395A">
              <w:rPr>
                <w:rFonts w:ascii="Arial" w:hAnsi="Arial" w:cs="Arial"/>
                <w:bCs/>
                <w:sz w:val="22"/>
                <w:szCs w:val="22"/>
              </w:rPr>
              <w:t xml:space="preserve"> </w:t>
            </w:r>
          </w:p>
          <w:p w:rsidR="00D90413" w:rsidRPr="00443C98" w:rsidRDefault="00EC032E" w:rsidP="00443C98">
            <w:pPr>
              <w:pStyle w:val="Title"/>
              <w:ind w:left="360"/>
              <w:jc w:val="left"/>
              <w:rPr>
                <w:rFonts w:ascii="Arial" w:hAnsi="Arial" w:cs="Arial"/>
                <w:bCs/>
                <w:sz w:val="22"/>
                <w:szCs w:val="22"/>
              </w:rPr>
            </w:pPr>
            <w:r w:rsidRPr="009046CE">
              <w:rPr>
                <w:rFonts w:ascii="Arial" w:hAnsi="Arial" w:cs="Arial"/>
                <w:bCs/>
                <w:sz w:val="22"/>
                <w:szCs w:val="22"/>
              </w:rPr>
              <w:t xml:space="preserve"> </w:t>
            </w:r>
          </w:p>
        </w:tc>
      </w:tr>
    </w:tbl>
    <w:p w:rsidR="00A5020B" w:rsidRPr="00A871BA" w:rsidRDefault="00A5020B">
      <w:pPr>
        <w:rPr>
          <w:rFonts w:cs="Arial"/>
          <w:sz w:val="22"/>
          <w:szCs w:val="22"/>
        </w:rPr>
      </w:pPr>
    </w:p>
    <w:p w:rsidR="00A83445" w:rsidRPr="00A871BA" w:rsidRDefault="00A83445">
      <w:pPr>
        <w:rPr>
          <w:rFonts w:cs="Arial"/>
          <w:sz w:val="22"/>
          <w:szCs w:val="22"/>
        </w:rPr>
      </w:pPr>
    </w:p>
    <w:p w:rsidR="00993D55" w:rsidRDefault="00993D55" w:rsidP="00993D55">
      <w:pPr>
        <w:pStyle w:val="Title"/>
        <w:jc w:val="both"/>
        <w:rPr>
          <w:sz w:val="22"/>
          <w:szCs w:val="22"/>
        </w:rPr>
      </w:pPr>
    </w:p>
    <w:p w:rsidR="00A120D7" w:rsidRPr="00A22D89" w:rsidRDefault="00993D55">
      <w:pPr>
        <w:rPr>
          <w:sz w:val="22"/>
          <w:szCs w:val="22"/>
        </w:rPr>
      </w:pPr>
      <w:r w:rsidRPr="00716BC5">
        <w:rPr>
          <w:bCs/>
          <w:szCs w:val="24"/>
        </w:rPr>
        <w:t xml:space="preserve"> </w:t>
      </w:r>
    </w:p>
    <w:sectPr w:rsidR="00A120D7" w:rsidRPr="00A22D89" w:rsidSect="00A22D89">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43" w:rsidRDefault="00F10943" w:rsidP="00B36644">
      <w:pPr>
        <w:spacing w:line="240" w:lineRule="auto"/>
      </w:pPr>
      <w:r>
        <w:separator/>
      </w:r>
    </w:p>
  </w:endnote>
  <w:endnote w:type="continuationSeparator" w:id="0">
    <w:p w:rsidR="00F10943" w:rsidRDefault="00F10943" w:rsidP="00B36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B" w:rsidRDefault="00E0301B" w:rsidP="000213BE">
    <w:pPr>
      <w:pStyle w:val="Footer"/>
      <w:jc w:val="right"/>
    </w:pPr>
    <w:r>
      <w:t>P</w:t>
    </w:r>
    <w:r w:rsidRPr="003217F8">
      <w:rPr>
        <w:sz w:val="22"/>
      </w:rPr>
      <w:t xml:space="preserve">age </w:t>
    </w:r>
    <w:r w:rsidR="00EC032E" w:rsidRPr="003217F8">
      <w:rPr>
        <w:sz w:val="22"/>
      </w:rPr>
      <w:fldChar w:fldCharType="begin"/>
    </w:r>
    <w:r w:rsidRPr="003217F8">
      <w:rPr>
        <w:sz w:val="22"/>
      </w:rPr>
      <w:instrText xml:space="preserve"> PAGE   \* MERGEFORMAT </w:instrText>
    </w:r>
    <w:r w:rsidR="00EC032E" w:rsidRPr="003217F8">
      <w:rPr>
        <w:sz w:val="22"/>
      </w:rPr>
      <w:fldChar w:fldCharType="separate"/>
    </w:r>
    <w:r w:rsidR="00035AB8">
      <w:rPr>
        <w:noProof/>
        <w:sz w:val="22"/>
      </w:rPr>
      <w:t>4</w:t>
    </w:r>
    <w:r w:rsidR="00EC032E" w:rsidRPr="003217F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43" w:rsidRDefault="00F10943" w:rsidP="00B36644">
      <w:pPr>
        <w:spacing w:line="240" w:lineRule="auto"/>
      </w:pPr>
      <w:r>
        <w:separator/>
      </w:r>
    </w:p>
  </w:footnote>
  <w:footnote w:type="continuationSeparator" w:id="0">
    <w:p w:rsidR="00F10943" w:rsidRDefault="00F10943" w:rsidP="00B36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B" w:rsidRPr="003217F8" w:rsidRDefault="004C6ACD" w:rsidP="003217F8">
    <w:pPr>
      <w:pStyle w:val="Heading2"/>
      <w:rPr>
        <w:sz w:val="22"/>
      </w:rPr>
    </w:pPr>
    <w:r>
      <w:rPr>
        <w:b w:val="0"/>
        <w:noProof/>
      </w:rPr>
      <w:drawing>
        <wp:anchor distT="0" distB="0" distL="114300" distR="114300" simplePos="0" relativeHeight="251657728" behindDoc="1" locked="0" layoutInCell="1" allowOverlap="1">
          <wp:simplePos x="0" y="0"/>
          <wp:positionH relativeFrom="margin">
            <wp:align>right</wp:align>
          </wp:positionH>
          <wp:positionV relativeFrom="margin">
            <wp:posOffset>-463550</wp:posOffset>
          </wp:positionV>
          <wp:extent cx="1231265" cy="448310"/>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a:ln>
                    <a:noFill/>
                  </a:ln>
                </pic:spPr>
              </pic:pic>
            </a:graphicData>
          </a:graphic>
        </wp:anchor>
      </w:drawing>
    </w:r>
    <w:r w:rsidR="00E0301B" w:rsidRPr="003217F8">
      <w:rPr>
        <w:sz w:val="22"/>
      </w:rPr>
      <w:t>Impact case study (REF3b)</w:t>
    </w:r>
    <w:r w:rsidR="00E0301B" w:rsidRPr="003217F8">
      <w:rPr>
        <w:b w:val="0"/>
        <w:noProof/>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A4A"/>
    <w:multiLevelType w:val="hybridMultilevel"/>
    <w:tmpl w:val="8746F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
    <w:nsid w:val="2F8663B2"/>
    <w:multiLevelType w:val="hybridMultilevel"/>
    <w:tmpl w:val="03309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3213B5B"/>
    <w:multiLevelType w:val="hybridMultilevel"/>
    <w:tmpl w:val="83444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AD1374"/>
    <w:multiLevelType w:val="hybridMultilevel"/>
    <w:tmpl w:val="DF78A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727485"/>
    <w:multiLevelType w:val="hybridMultilevel"/>
    <w:tmpl w:val="8EB06F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1A06B1"/>
    <w:multiLevelType w:val="hybridMultilevel"/>
    <w:tmpl w:val="14848A30"/>
    <w:lvl w:ilvl="0" w:tplc="EBE8D528">
      <w:start w:val="7"/>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EE2080C"/>
    <w:multiLevelType w:val="hybridMultilevel"/>
    <w:tmpl w:val="EC9EE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BB75FB7"/>
    <w:multiLevelType w:val="hybridMultilevel"/>
    <w:tmpl w:val="6E0EA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12"/>
  </w:num>
  <w:num w:numId="6">
    <w:abstractNumId w:val="11"/>
  </w:num>
  <w:num w:numId="7">
    <w:abstractNumId w:val="0"/>
  </w:num>
  <w:num w:numId="8">
    <w:abstractNumId w:val="7"/>
  </w:num>
  <w:num w:numId="9">
    <w:abstractNumId w:val="9"/>
  </w:num>
  <w:num w:numId="10">
    <w:abstractNumId w:val="6"/>
  </w:num>
  <w:num w:numId="11">
    <w:abstractNumId w:val="10"/>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3C"/>
    <w:rsid w:val="000026EB"/>
    <w:rsid w:val="00003B93"/>
    <w:rsid w:val="000213BE"/>
    <w:rsid w:val="00022318"/>
    <w:rsid w:val="00035AB8"/>
    <w:rsid w:val="00040570"/>
    <w:rsid w:val="00044026"/>
    <w:rsid w:val="000550F8"/>
    <w:rsid w:val="000A18D4"/>
    <w:rsid w:val="000B165B"/>
    <w:rsid w:val="000B428E"/>
    <w:rsid w:val="000B4ED6"/>
    <w:rsid w:val="000B5069"/>
    <w:rsid w:val="000B5347"/>
    <w:rsid w:val="000C63C2"/>
    <w:rsid w:val="00102A04"/>
    <w:rsid w:val="00102C9A"/>
    <w:rsid w:val="0011036A"/>
    <w:rsid w:val="001111EB"/>
    <w:rsid w:val="00113BCE"/>
    <w:rsid w:val="001140B1"/>
    <w:rsid w:val="00125318"/>
    <w:rsid w:val="00126C97"/>
    <w:rsid w:val="0013503C"/>
    <w:rsid w:val="0013540A"/>
    <w:rsid w:val="00145230"/>
    <w:rsid w:val="00146DFA"/>
    <w:rsid w:val="00154FC6"/>
    <w:rsid w:val="00164032"/>
    <w:rsid w:val="001902AC"/>
    <w:rsid w:val="001D64F2"/>
    <w:rsid w:val="00207084"/>
    <w:rsid w:val="00254CB0"/>
    <w:rsid w:val="002556EF"/>
    <w:rsid w:val="00272FE2"/>
    <w:rsid w:val="00286AF6"/>
    <w:rsid w:val="002966FD"/>
    <w:rsid w:val="002A3DE1"/>
    <w:rsid w:val="002D0199"/>
    <w:rsid w:val="00301DA4"/>
    <w:rsid w:val="00311021"/>
    <w:rsid w:val="003217F8"/>
    <w:rsid w:val="0033190E"/>
    <w:rsid w:val="00331E77"/>
    <w:rsid w:val="00332E35"/>
    <w:rsid w:val="00335FEF"/>
    <w:rsid w:val="003C3618"/>
    <w:rsid w:val="003C3F54"/>
    <w:rsid w:val="003D3463"/>
    <w:rsid w:val="003E2052"/>
    <w:rsid w:val="003F29E0"/>
    <w:rsid w:val="004316A4"/>
    <w:rsid w:val="00434387"/>
    <w:rsid w:val="00443C98"/>
    <w:rsid w:val="004530CB"/>
    <w:rsid w:val="004612BD"/>
    <w:rsid w:val="004775A3"/>
    <w:rsid w:val="00484E2C"/>
    <w:rsid w:val="00485D5B"/>
    <w:rsid w:val="0048786C"/>
    <w:rsid w:val="004928E5"/>
    <w:rsid w:val="004C6ACD"/>
    <w:rsid w:val="004D0464"/>
    <w:rsid w:val="004D0872"/>
    <w:rsid w:val="004E1235"/>
    <w:rsid w:val="0050025F"/>
    <w:rsid w:val="00501A1D"/>
    <w:rsid w:val="005113A1"/>
    <w:rsid w:val="005126FF"/>
    <w:rsid w:val="00515538"/>
    <w:rsid w:val="00516997"/>
    <w:rsid w:val="00523CCF"/>
    <w:rsid w:val="005431BE"/>
    <w:rsid w:val="00544C12"/>
    <w:rsid w:val="00552502"/>
    <w:rsid w:val="00570967"/>
    <w:rsid w:val="0058013B"/>
    <w:rsid w:val="00582AAF"/>
    <w:rsid w:val="00595A2A"/>
    <w:rsid w:val="005B1BB5"/>
    <w:rsid w:val="005D1C78"/>
    <w:rsid w:val="005D5E72"/>
    <w:rsid w:val="005E4206"/>
    <w:rsid w:val="005E4318"/>
    <w:rsid w:val="0061394F"/>
    <w:rsid w:val="00630859"/>
    <w:rsid w:val="0066153D"/>
    <w:rsid w:val="00667939"/>
    <w:rsid w:val="0067145B"/>
    <w:rsid w:val="006A4820"/>
    <w:rsid w:val="006C30C7"/>
    <w:rsid w:val="00771947"/>
    <w:rsid w:val="007A7441"/>
    <w:rsid w:val="007D0941"/>
    <w:rsid w:val="007D1538"/>
    <w:rsid w:val="007D6363"/>
    <w:rsid w:val="00860DC8"/>
    <w:rsid w:val="008A3454"/>
    <w:rsid w:val="008C5E5B"/>
    <w:rsid w:val="009046CE"/>
    <w:rsid w:val="00926B32"/>
    <w:rsid w:val="00934F08"/>
    <w:rsid w:val="00947993"/>
    <w:rsid w:val="00990D58"/>
    <w:rsid w:val="00993D55"/>
    <w:rsid w:val="00997635"/>
    <w:rsid w:val="009A4888"/>
    <w:rsid w:val="009A6612"/>
    <w:rsid w:val="009A6755"/>
    <w:rsid w:val="009B46FB"/>
    <w:rsid w:val="009B516E"/>
    <w:rsid w:val="009D37FC"/>
    <w:rsid w:val="00A014DE"/>
    <w:rsid w:val="00A119A7"/>
    <w:rsid w:val="00A11F37"/>
    <w:rsid w:val="00A120D7"/>
    <w:rsid w:val="00A127D8"/>
    <w:rsid w:val="00A22D89"/>
    <w:rsid w:val="00A43A7B"/>
    <w:rsid w:val="00A5020B"/>
    <w:rsid w:val="00A654E8"/>
    <w:rsid w:val="00A71A7D"/>
    <w:rsid w:val="00A814D5"/>
    <w:rsid w:val="00A82463"/>
    <w:rsid w:val="00A83445"/>
    <w:rsid w:val="00A871BA"/>
    <w:rsid w:val="00AB6CDA"/>
    <w:rsid w:val="00AD0BA1"/>
    <w:rsid w:val="00AF4258"/>
    <w:rsid w:val="00B01224"/>
    <w:rsid w:val="00B0350C"/>
    <w:rsid w:val="00B15B30"/>
    <w:rsid w:val="00B27997"/>
    <w:rsid w:val="00B36644"/>
    <w:rsid w:val="00B70EA6"/>
    <w:rsid w:val="00B9581B"/>
    <w:rsid w:val="00BB5D13"/>
    <w:rsid w:val="00BD237A"/>
    <w:rsid w:val="00BD2B94"/>
    <w:rsid w:val="00C23207"/>
    <w:rsid w:val="00C34AA0"/>
    <w:rsid w:val="00C853FC"/>
    <w:rsid w:val="00C93FE1"/>
    <w:rsid w:val="00CB04FC"/>
    <w:rsid w:val="00CE331F"/>
    <w:rsid w:val="00D17B8D"/>
    <w:rsid w:val="00D2468C"/>
    <w:rsid w:val="00D45CB5"/>
    <w:rsid w:val="00D51153"/>
    <w:rsid w:val="00D53F63"/>
    <w:rsid w:val="00D83C6C"/>
    <w:rsid w:val="00D90413"/>
    <w:rsid w:val="00DA1914"/>
    <w:rsid w:val="00DA237E"/>
    <w:rsid w:val="00DA7DB0"/>
    <w:rsid w:val="00DB418E"/>
    <w:rsid w:val="00DD529C"/>
    <w:rsid w:val="00DE1148"/>
    <w:rsid w:val="00DE1B56"/>
    <w:rsid w:val="00DE4D6E"/>
    <w:rsid w:val="00DF49D8"/>
    <w:rsid w:val="00E0301B"/>
    <w:rsid w:val="00E40F5E"/>
    <w:rsid w:val="00E4687F"/>
    <w:rsid w:val="00E86384"/>
    <w:rsid w:val="00EC032E"/>
    <w:rsid w:val="00EE5184"/>
    <w:rsid w:val="00F10943"/>
    <w:rsid w:val="00F168B0"/>
    <w:rsid w:val="00F235D8"/>
    <w:rsid w:val="00F25F25"/>
    <w:rsid w:val="00F53FEA"/>
    <w:rsid w:val="00F6530D"/>
    <w:rsid w:val="00FA51A5"/>
    <w:rsid w:val="00FC3CE1"/>
    <w:rsid w:val="00FD54AF"/>
    <w:rsid w:val="00FE5F7C"/>
    <w:rsid w:val="00FF2D77"/>
    <w:rsid w:val="00FF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1">
    <w:name w:val="heading 1"/>
    <w:basedOn w:val="Normal"/>
    <w:next w:val="Normal"/>
    <w:link w:val="Heading1Char"/>
    <w:uiPriority w:val="9"/>
    <w:qFormat/>
    <w:rsid w:val="004928E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3503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CommentReference">
    <w:name w:val="annotation reference"/>
    <w:uiPriority w:val="99"/>
    <w:semiHidden/>
    <w:rsid w:val="00B0350C"/>
    <w:rPr>
      <w:rFonts w:cs="Times New Roman"/>
      <w:sz w:val="16"/>
    </w:rPr>
  </w:style>
  <w:style w:type="paragraph" w:styleId="CommentText">
    <w:name w:val="annotation text"/>
    <w:basedOn w:val="Normal"/>
    <w:link w:val="CommentTextChar"/>
    <w:uiPriority w:val="99"/>
    <w:semiHidden/>
    <w:rsid w:val="00B0350C"/>
    <w:pPr>
      <w:spacing w:line="240" w:lineRule="auto"/>
    </w:pPr>
    <w:rPr>
      <w:sz w:val="20"/>
    </w:rPr>
  </w:style>
  <w:style w:type="character" w:customStyle="1" w:styleId="CommentTextChar">
    <w:name w:val="Comment Text Char"/>
    <w:link w:val="CommentText"/>
    <w:uiPriority w:val="99"/>
    <w:semiHidden/>
    <w:rsid w:val="00B0350C"/>
    <w:rPr>
      <w:rFonts w:ascii="Arial" w:eastAsia="Times New Roman" w:hAnsi="Arial"/>
    </w:rPr>
  </w:style>
  <w:style w:type="character" w:styleId="Strong">
    <w:name w:val="Strong"/>
    <w:uiPriority w:val="99"/>
    <w:qFormat/>
    <w:rsid w:val="00B0350C"/>
    <w:rPr>
      <w:rFonts w:cs="Times New Roman"/>
      <w:b/>
      <w:bCs/>
    </w:rPr>
  </w:style>
  <w:style w:type="character" w:styleId="Hyperlink">
    <w:name w:val="Hyperlink"/>
    <w:uiPriority w:val="99"/>
    <w:rsid w:val="00B0350C"/>
    <w:rPr>
      <w:rFonts w:cs="Times New Roman"/>
      <w:color w:val="0000FF"/>
      <w:u w:val="single"/>
    </w:rPr>
  </w:style>
  <w:style w:type="paragraph" w:styleId="PlainText">
    <w:name w:val="Plain Text"/>
    <w:basedOn w:val="Normal"/>
    <w:link w:val="PlainTextChar"/>
    <w:uiPriority w:val="99"/>
    <w:semiHidden/>
    <w:rsid w:val="00B0350C"/>
    <w:pPr>
      <w:spacing w:line="240" w:lineRule="auto"/>
    </w:pPr>
    <w:rPr>
      <w:rFonts w:ascii="Consolas" w:eastAsia="Calibri" w:hAnsi="Consolas"/>
      <w:szCs w:val="21"/>
      <w:lang w:eastAsia="en-US"/>
    </w:rPr>
  </w:style>
  <w:style w:type="character" w:customStyle="1" w:styleId="PlainTextChar">
    <w:name w:val="Plain Text Char"/>
    <w:link w:val="PlainText"/>
    <w:uiPriority w:val="99"/>
    <w:semiHidden/>
    <w:rsid w:val="00B0350C"/>
    <w:rPr>
      <w:rFonts w:ascii="Consolas" w:hAnsi="Consolas"/>
      <w:sz w:val="21"/>
      <w:szCs w:val="21"/>
      <w:lang w:eastAsia="en-US"/>
    </w:rPr>
  </w:style>
  <w:style w:type="paragraph" w:styleId="NormalWeb">
    <w:name w:val="Normal (Web)"/>
    <w:basedOn w:val="Normal"/>
    <w:uiPriority w:val="99"/>
    <w:unhideWhenUsed/>
    <w:rsid w:val="00E0301B"/>
    <w:pPr>
      <w:spacing w:before="100" w:beforeAutospacing="1" w:after="100" w:afterAutospacing="1" w:line="240" w:lineRule="auto"/>
    </w:pPr>
    <w:rPr>
      <w:rFonts w:ascii="Times New Roman" w:eastAsia="Calibri" w:hAnsi="Times New Roman"/>
      <w:sz w:val="24"/>
      <w:szCs w:val="24"/>
    </w:rPr>
  </w:style>
  <w:style w:type="paragraph" w:customStyle="1" w:styleId="CharCharChar">
    <w:name w:val="Char Char Char"/>
    <w:basedOn w:val="Normal"/>
    <w:rsid w:val="00582AAF"/>
    <w:pPr>
      <w:spacing w:after="160" w:line="240" w:lineRule="exact"/>
    </w:pPr>
    <w:rPr>
      <w:rFonts w:ascii="Verdana" w:hAnsi="Verdana"/>
      <w:sz w:val="20"/>
      <w:lang w:val="en-US" w:eastAsia="en-US"/>
    </w:rPr>
  </w:style>
  <w:style w:type="paragraph" w:styleId="NoSpacing">
    <w:name w:val="No Spacing"/>
    <w:uiPriority w:val="99"/>
    <w:qFormat/>
    <w:rsid w:val="00484E2C"/>
    <w:rPr>
      <w:sz w:val="22"/>
      <w:szCs w:val="22"/>
      <w:lang w:eastAsia="en-US"/>
    </w:rPr>
  </w:style>
  <w:style w:type="paragraph" w:styleId="BodyText">
    <w:name w:val="Body Text"/>
    <w:basedOn w:val="Normal"/>
    <w:link w:val="BodyTextChar"/>
    <w:rsid w:val="00D90413"/>
    <w:pPr>
      <w:spacing w:after="120" w:line="240" w:lineRule="auto"/>
    </w:pPr>
    <w:rPr>
      <w:rFonts w:ascii="Calibri" w:eastAsia="SimSun" w:hAnsi="Calibri"/>
      <w:sz w:val="24"/>
      <w:szCs w:val="24"/>
      <w:lang w:eastAsia="en-US"/>
    </w:rPr>
  </w:style>
  <w:style w:type="character" w:customStyle="1" w:styleId="BodyTextChar">
    <w:name w:val="Body Text Char"/>
    <w:link w:val="BodyText"/>
    <w:rsid w:val="00D90413"/>
    <w:rPr>
      <w:rFonts w:eastAsia="SimSun"/>
      <w:sz w:val="24"/>
      <w:szCs w:val="24"/>
      <w:lang w:eastAsia="en-US"/>
    </w:rPr>
  </w:style>
  <w:style w:type="paragraph" w:customStyle="1" w:styleId="Default">
    <w:name w:val="Default"/>
    <w:rsid w:val="00D90413"/>
    <w:pPr>
      <w:autoSpaceDE w:val="0"/>
      <w:autoSpaceDN w:val="0"/>
      <w:adjustRightInd w:val="0"/>
    </w:pPr>
    <w:rPr>
      <w:rFonts w:ascii="Verdana" w:hAnsi="Verdana" w:cs="Verdana"/>
      <w:color w:val="000000"/>
      <w:sz w:val="24"/>
      <w:szCs w:val="24"/>
      <w:lang w:val="en-US" w:eastAsia="en-US"/>
    </w:rPr>
  </w:style>
  <w:style w:type="paragraph" w:styleId="Title">
    <w:name w:val="Title"/>
    <w:basedOn w:val="Normal"/>
    <w:link w:val="TitleChar"/>
    <w:qFormat/>
    <w:rsid w:val="00D2468C"/>
    <w:pPr>
      <w:spacing w:line="240" w:lineRule="auto"/>
      <w:jc w:val="center"/>
    </w:pPr>
    <w:rPr>
      <w:rFonts w:ascii="Times New Roman" w:hAnsi="Times New Roman"/>
      <w:sz w:val="24"/>
      <w:lang w:eastAsia="en-US"/>
    </w:rPr>
  </w:style>
  <w:style w:type="character" w:customStyle="1" w:styleId="TitleChar">
    <w:name w:val="Title Char"/>
    <w:link w:val="Title"/>
    <w:rsid w:val="00D2468C"/>
    <w:rPr>
      <w:rFonts w:ascii="Times New Roman" w:eastAsia="Times New Roman" w:hAnsi="Times New Roman"/>
      <w:sz w:val="24"/>
      <w:lang w:eastAsia="en-US"/>
    </w:rPr>
  </w:style>
  <w:style w:type="character" w:customStyle="1" w:styleId="normal0020tablechar">
    <w:name w:val="normal_0020table__char"/>
    <w:rsid w:val="00D2468C"/>
  </w:style>
  <w:style w:type="character" w:customStyle="1" w:styleId="Heading1Char">
    <w:name w:val="Heading 1 Char"/>
    <w:link w:val="Heading1"/>
    <w:uiPriority w:val="9"/>
    <w:rsid w:val="004928E5"/>
    <w:rPr>
      <w:rFonts w:ascii="Cambria" w:eastAsia="Times New Roman" w:hAnsi="Cambria" w:cs="Times New Roman"/>
      <w:b/>
      <w:bCs/>
      <w:kern w:val="32"/>
      <w:sz w:val="32"/>
      <w:szCs w:val="32"/>
    </w:rPr>
  </w:style>
  <w:style w:type="character" w:styleId="FollowedHyperlink">
    <w:name w:val="FollowedHyperlink"/>
    <w:uiPriority w:val="99"/>
    <w:semiHidden/>
    <w:unhideWhenUsed/>
    <w:rsid w:val="00A83445"/>
    <w:rPr>
      <w:color w:val="800080"/>
      <w:u w:val="single"/>
    </w:rPr>
  </w:style>
  <w:style w:type="paragraph" w:styleId="CommentSubject">
    <w:name w:val="annotation subject"/>
    <w:basedOn w:val="CommentText"/>
    <w:next w:val="CommentText"/>
    <w:link w:val="CommentSubjectChar"/>
    <w:uiPriority w:val="99"/>
    <w:semiHidden/>
    <w:unhideWhenUsed/>
    <w:rsid w:val="006A4820"/>
    <w:rPr>
      <w:b/>
      <w:bCs/>
    </w:rPr>
  </w:style>
  <w:style w:type="character" w:customStyle="1" w:styleId="CommentSubjectChar">
    <w:name w:val="Comment Subject Char"/>
    <w:basedOn w:val="CommentTextChar"/>
    <w:link w:val="CommentSubject"/>
    <w:uiPriority w:val="99"/>
    <w:semiHidden/>
    <w:rsid w:val="006A4820"/>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1">
    <w:name w:val="heading 1"/>
    <w:basedOn w:val="Normal"/>
    <w:next w:val="Normal"/>
    <w:link w:val="Heading1Char"/>
    <w:uiPriority w:val="9"/>
    <w:qFormat/>
    <w:rsid w:val="004928E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3503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CommentReference">
    <w:name w:val="annotation reference"/>
    <w:uiPriority w:val="99"/>
    <w:semiHidden/>
    <w:rsid w:val="00B0350C"/>
    <w:rPr>
      <w:rFonts w:cs="Times New Roman"/>
      <w:sz w:val="16"/>
    </w:rPr>
  </w:style>
  <w:style w:type="paragraph" w:styleId="CommentText">
    <w:name w:val="annotation text"/>
    <w:basedOn w:val="Normal"/>
    <w:link w:val="CommentTextChar"/>
    <w:uiPriority w:val="99"/>
    <w:semiHidden/>
    <w:rsid w:val="00B0350C"/>
    <w:pPr>
      <w:spacing w:line="240" w:lineRule="auto"/>
    </w:pPr>
    <w:rPr>
      <w:sz w:val="20"/>
    </w:rPr>
  </w:style>
  <w:style w:type="character" w:customStyle="1" w:styleId="CommentTextChar">
    <w:name w:val="Comment Text Char"/>
    <w:link w:val="CommentText"/>
    <w:uiPriority w:val="99"/>
    <w:semiHidden/>
    <w:rsid w:val="00B0350C"/>
    <w:rPr>
      <w:rFonts w:ascii="Arial" w:eastAsia="Times New Roman" w:hAnsi="Arial"/>
    </w:rPr>
  </w:style>
  <w:style w:type="character" w:styleId="Strong">
    <w:name w:val="Strong"/>
    <w:uiPriority w:val="99"/>
    <w:qFormat/>
    <w:rsid w:val="00B0350C"/>
    <w:rPr>
      <w:rFonts w:cs="Times New Roman"/>
      <w:b/>
      <w:bCs/>
    </w:rPr>
  </w:style>
  <w:style w:type="character" w:styleId="Hyperlink">
    <w:name w:val="Hyperlink"/>
    <w:uiPriority w:val="99"/>
    <w:rsid w:val="00B0350C"/>
    <w:rPr>
      <w:rFonts w:cs="Times New Roman"/>
      <w:color w:val="0000FF"/>
      <w:u w:val="single"/>
    </w:rPr>
  </w:style>
  <w:style w:type="paragraph" w:styleId="PlainText">
    <w:name w:val="Plain Text"/>
    <w:basedOn w:val="Normal"/>
    <w:link w:val="PlainTextChar"/>
    <w:uiPriority w:val="99"/>
    <w:semiHidden/>
    <w:rsid w:val="00B0350C"/>
    <w:pPr>
      <w:spacing w:line="240" w:lineRule="auto"/>
    </w:pPr>
    <w:rPr>
      <w:rFonts w:ascii="Consolas" w:eastAsia="Calibri" w:hAnsi="Consolas"/>
      <w:szCs w:val="21"/>
      <w:lang w:eastAsia="en-US"/>
    </w:rPr>
  </w:style>
  <w:style w:type="character" w:customStyle="1" w:styleId="PlainTextChar">
    <w:name w:val="Plain Text Char"/>
    <w:link w:val="PlainText"/>
    <w:uiPriority w:val="99"/>
    <w:semiHidden/>
    <w:rsid w:val="00B0350C"/>
    <w:rPr>
      <w:rFonts w:ascii="Consolas" w:hAnsi="Consolas"/>
      <w:sz w:val="21"/>
      <w:szCs w:val="21"/>
      <w:lang w:eastAsia="en-US"/>
    </w:rPr>
  </w:style>
  <w:style w:type="paragraph" w:styleId="NormalWeb">
    <w:name w:val="Normal (Web)"/>
    <w:basedOn w:val="Normal"/>
    <w:uiPriority w:val="99"/>
    <w:unhideWhenUsed/>
    <w:rsid w:val="00E0301B"/>
    <w:pPr>
      <w:spacing w:before="100" w:beforeAutospacing="1" w:after="100" w:afterAutospacing="1" w:line="240" w:lineRule="auto"/>
    </w:pPr>
    <w:rPr>
      <w:rFonts w:ascii="Times New Roman" w:eastAsia="Calibri" w:hAnsi="Times New Roman"/>
      <w:sz w:val="24"/>
      <w:szCs w:val="24"/>
    </w:rPr>
  </w:style>
  <w:style w:type="paragraph" w:customStyle="1" w:styleId="CharCharChar">
    <w:name w:val="Char Char Char"/>
    <w:basedOn w:val="Normal"/>
    <w:rsid w:val="00582AAF"/>
    <w:pPr>
      <w:spacing w:after="160" w:line="240" w:lineRule="exact"/>
    </w:pPr>
    <w:rPr>
      <w:rFonts w:ascii="Verdana" w:hAnsi="Verdana"/>
      <w:sz w:val="20"/>
      <w:lang w:val="en-US" w:eastAsia="en-US"/>
    </w:rPr>
  </w:style>
  <w:style w:type="paragraph" w:styleId="NoSpacing">
    <w:name w:val="No Spacing"/>
    <w:uiPriority w:val="99"/>
    <w:qFormat/>
    <w:rsid w:val="00484E2C"/>
    <w:rPr>
      <w:sz w:val="22"/>
      <w:szCs w:val="22"/>
      <w:lang w:eastAsia="en-US"/>
    </w:rPr>
  </w:style>
  <w:style w:type="paragraph" w:styleId="BodyText">
    <w:name w:val="Body Text"/>
    <w:basedOn w:val="Normal"/>
    <w:link w:val="BodyTextChar"/>
    <w:rsid w:val="00D90413"/>
    <w:pPr>
      <w:spacing w:after="120" w:line="240" w:lineRule="auto"/>
    </w:pPr>
    <w:rPr>
      <w:rFonts w:ascii="Calibri" w:eastAsia="SimSun" w:hAnsi="Calibri"/>
      <w:sz w:val="24"/>
      <w:szCs w:val="24"/>
      <w:lang w:eastAsia="en-US"/>
    </w:rPr>
  </w:style>
  <w:style w:type="character" w:customStyle="1" w:styleId="BodyTextChar">
    <w:name w:val="Body Text Char"/>
    <w:link w:val="BodyText"/>
    <w:rsid w:val="00D90413"/>
    <w:rPr>
      <w:rFonts w:eastAsia="SimSun"/>
      <w:sz w:val="24"/>
      <w:szCs w:val="24"/>
      <w:lang w:eastAsia="en-US"/>
    </w:rPr>
  </w:style>
  <w:style w:type="paragraph" w:customStyle="1" w:styleId="Default">
    <w:name w:val="Default"/>
    <w:rsid w:val="00D90413"/>
    <w:pPr>
      <w:autoSpaceDE w:val="0"/>
      <w:autoSpaceDN w:val="0"/>
      <w:adjustRightInd w:val="0"/>
    </w:pPr>
    <w:rPr>
      <w:rFonts w:ascii="Verdana" w:hAnsi="Verdana" w:cs="Verdana"/>
      <w:color w:val="000000"/>
      <w:sz w:val="24"/>
      <w:szCs w:val="24"/>
      <w:lang w:val="en-US" w:eastAsia="en-US"/>
    </w:rPr>
  </w:style>
  <w:style w:type="paragraph" w:styleId="Title">
    <w:name w:val="Title"/>
    <w:basedOn w:val="Normal"/>
    <w:link w:val="TitleChar"/>
    <w:qFormat/>
    <w:rsid w:val="00D2468C"/>
    <w:pPr>
      <w:spacing w:line="240" w:lineRule="auto"/>
      <w:jc w:val="center"/>
    </w:pPr>
    <w:rPr>
      <w:rFonts w:ascii="Times New Roman" w:hAnsi="Times New Roman"/>
      <w:sz w:val="24"/>
      <w:lang w:eastAsia="en-US"/>
    </w:rPr>
  </w:style>
  <w:style w:type="character" w:customStyle="1" w:styleId="TitleChar">
    <w:name w:val="Title Char"/>
    <w:link w:val="Title"/>
    <w:rsid w:val="00D2468C"/>
    <w:rPr>
      <w:rFonts w:ascii="Times New Roman" w:eastAsia="Times New Roman" w:hAnsi="Times New Roman"/>
      <w:sz w:val="24"/>
      <w:lang w:eastAsia="en-US"/>
    </w:rPr>
  </w:style>
  <w:style w:type="character" w:customStyle="1" w:styleId="normal0020tablechar">
    <w:name w:val="normal_0020table__char"/>
    <w:rsid w:val="00D2468C"/>
  </w:style>
  <w:style w:type="character" w:customStyle="1" w:styleId="Heading1Char">
    <w:name w:val="Heading 1 Char"/>
    <w:link w:val="Heading1"/>
    <w:uiPriority w:val="9"/>
    <w:rsid w:val="004928E5"/>
    <w:rPr>
      <w:rFonts w:ascii="Cambria" w:eastAsia="Times New Roman" w:hAnsi="Cambria" w:cs="Times New Roman"/>
      <w:b/>
      <w:bCs/>
      <w:kern w:val="32"/>
      <w:sz w:val="32"/>
      <w:szCs w:val="32"/>
    </w:rPr>
  </w:style>
  <w:style w:type="character" w:styleId="FollowedHyperlink">
    <w:name w:val="FollowedHyperlink"/>
    <w:uiPriority w:val="99"/>
    <w:semiHidden/>
    <w:unhideWhenUsed/>
    <w:rsid w:val="00A83445"/>
    <w:rPr>
      <w:color w:val="800080"/>
      <w:u w:val="single"/>
    </w:rPr>
  </w:style>
  <w:style w:type="paragraph" w:styleId="CommentSubject">
    <w:name w:val="annotation subject"/>
    <w:basedOn w:val="CommentText"/>
    <w:next w:val="CommentText"/>
    <w:link w:val="CommentSubjectChar"/>
    <w:uiPriority w:val="99"/>
    <w:semiHidden/>
    <w:unhideWhenUsed/>
    <w:rsid w:val="006A4820"/>
    <w:rPr>
      <w:b/>
      <w:bCs/>
    </w:rPr>
  </w:style>
  <w:style w:type="character" w:customStyle="1" w:styleId="CommentSubjectChar">
    <w:name w:val="Comment Subject Char"/>
    <w:basedOn w:val="CommentTextChar"/>
    <w:link w:val="CommentSubject"/>
    <w:uiPriority w:val="99"/>
    <w:semiHidden/>
    <w:rsid w:val="006A4820"/>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624">
      <w:bodyDiv w:val="1"/>
      <w:marLeft w:val="0"/>
      <w:marRight w:val="0"/>
      <w:marTop w:val="0"/>
      <w:marBottom w:val="0"/>
      <w:divBdr>
        <w:top w:val="none" w:sz="0" w:space="0" w:color="auto"/>
        <w:left w:val="none" w:sz="0" w:space="0" w:color="auto"/>
        <w:bottom w:val="none" w:sz="0" w:space="0" w:color="auto"/>
        <w:right w:val="none" w:sz="0" w:space="0" w:color="auto"/>
      </w:divBdr>
    </w:div>
    <w:div w:id="2140368730">
      <w:bodyDiv w:val="1"/>
      <w:marLeft w:val="0"/>
      <w:marRight w:val="0"/>
      <w:marTop w:val="0"/>
      <w:marBottom w:val="0"/>
      <w:divBdr>
        <w:top w:val="single" w:sz="12" w:space="0" w:color="8B8B8B"/>
        <w:left w:val="none" w:sz="0" w:space="0" w:color="auto"/>
        <w:bottom w:val="none" w:sz="0" w:space="0" w:color="auto"/>
        <w:right w:val="none" w:sz="0" w:space="0" w:color="auto"/>
      </w:divBdr>
      <w:divsChild>
        <w:div w:id="2016377441">
          <w:marLeft w:val="0"/>
          <w:marRight w:val="0"/>
          <w:marTop w:val="0"/>
          <w:marBottom w:val="0"/>
          <w:divBdr>
            <w:top w:val="none" w:sz="0" w:space="0" w:color="auto"/>
            <w:left w:val="none" w:sz="0" w:space="0" w:color="auto"/>
            <w:bottom w:val="none" w:sz="0" w:space="0" w:color="auto"/>
            <w:right w:val="none" w:sz="0" w:space="0" w:color="auto"/>
          </w:divBdr>
          <w:divsChild>
            <w:div w:id="1502430319">
              <w:marLeft w:val="0"/>
              <w:marRight w:val="0"/>
              <w:marTop w:val="0"/>
              <w:marBottom w:val="0"/>
              <w:divBdr>
                <w:top w:val="none" w:sz="0" w:space="0" w:color="auto"/>
                <w:left w:val="none" w:sz="0" w:space="0" w:color="auto"/>
                <w:bottom w:val="none" w:sz="0" w:space="0" w:color="auto"/>
                <w:right w:val="none" w:sz="0" w:space="0" w:color="auto"/>
              </w:divBdr>
              <w:divsChild>
                <w:div w:id="862012430">
                  <w:marLeft w:val="0"/>
                  <w:marRight w:val="0"/>
                  <w:marTop w:val="0"/>
                  <w:marBottom w:val="0"/>
                  <w:divBdr>
                    <w:top w:val="none" w:sz="0" w:space="0" w:color="auto"/>
                    <w:left w:val="none" w:sz="0" w:space="0" w:color="auto"/>
                    <w:bottom w:val="none" w:sz="0" w:space="0" w:color="auto"/>
                    <w:right w:val="none" w:sz="0" w:space="0" w:color="auto"/>
                  </w:divBdr>
                  <w:divsChild>
                    <w:div w:id="986277743">
                      <w:marLeft w:val="0"/>
                      <w:marRight w:val="0"/>
                      <w:marTop w:val="0"/>
                      <w:marBottom w:val="0"/>
                      <w:divBdr>
                        <w:top w:val="none" w:sz="0" w:space="0" w:color="auto"/>
                        <w:left w:val="none" w:sz="0" w:space="0" w:color="auto"/>
                        <w:bottom w:val="none" w:sz="0" w:space="0" w:color="auto"/>
                        <w:right w:val="none" w:sz="0" w:space="0" w:color="auto"/>
                      </w:divBdr>
                      <w:divsChild>
                        <w:div w:id="1933127528">
                          <w:marLeft w:val="0"/>
                          <w:marRight w:val="0"/>
                          <w:marTop w:val="0"/>
                          <w:marBottom w:val="150"/>
                          <w:divBdr>
                            <w:top w:val="single" w:sz="6" w:space="0" w:color="E0E0E0"/>
                            <w:left w:val="single" w:sz="6" w:space="0" w:color="E0E0E0"/>
                            <w:bottom w:val="single" w:sz="6" w:space="0" w:color="E0E0E0"/>
                            <w:right w:val="single" w:sz="6" w:space="0" w:color="E0E0E0"/>
                          </w:divBdr>
                          <w:divsChild>
                            <w:div w:id="321928479">
                              <w:marLeft w:val="0"/>
                              <w:marRight w:val="0"/>
                              <w:marTop w:val="0"/>
                              <w:marBottom w:val="0"/>
                              <w:divBdr>
                                <w:top w:val="none" w:sz="0" w:space="0" w:color="auto"/>
                                <w:left w:val="none" w:sz="0" w:space="0" w:color="auto"/>
                                <w:bottom w:val="none" w:sz="0" w:space="0" w:color="auto"/>
                                <w:right w:val="none" w:sz="0" w:space="0" w:color="auto"/>
                              </w:divBdr>
                              <w:divsChild>
                                <w:div w:id="20841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shties.com/index.php?action=blog&amp;subaction=showpost&amp;postID=3182" TargetMode="External"/><Relationship Id="rId18" Type="http://schemas.openxmlformats.org/officeDocument/2006/relationships/hyperlink" Target="http://www.mirror.co.uk/lifestyle/going-out/film/superman-film-man-steel-rakes-19470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heage.com.au/business/transforming-the-future-of-advertising-20090720-dqu7.html" TargetMode="External"/><Relationship Id="rId17" Type="http://schemas.openxmlformats.org/officeDocument/2006/relationships/hyperlink" Target="http://www.theregister.co.uk/2012/11/16/product_placements/" TargetMode="External"/><Relationship Id="rId2" Type="http://schemas.openxmlformats.org/officeDocument/2006/relationships/numbering" Target="numbering.xml"/><Relationship Id="rId16" Type="http://schemas.openxmlformats.org/officeDocument/2006/relationships/hyperlink" Target="http://hollywoodbranded.com/report-the-potential-effectiveness-of-product-placement-in-the-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lkmarketing.com/pages/Article.aspx?ArticleID=13378" TargetMode="External"/><Relationship Id="rId5" Type="http://schemas.openxmlformats.org/officeDocument/2006/relationships/settings" Target="settings.xml"/><Relationship Id="rId15" Type="http://schemas.openxmlformats.org/officeDocument/2006/relationships/hyperlink" Target="http://www.newmediagroup.co.uk/?p=777" TargetMode="External"/><Relationship Id="rId10" Type="http://schemas.openxmlformats.org/officeDocument/2006/relationships/hyperlink" Target="http://www.youtube.com/watch?v=yWaIc5cUoP4&amp;feature=youtu.b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keholders.ofcom.org.uk/binaries/consultations/product_placement/responses/itv_smg.pdf" TargetMode="External"/><Relationship Id="rId14" Type="http://schemas.openxmlformats.org/officeDocument/2006/relationships/hyperlink" Target="http://www.bbc.co.uk/programmes/p00f133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991A-B1D8-4AEB-A713-FA4EB41D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13391</CharactersWithSpaces>
  <SharedDoc>false</SharedDoc>
  <HLinks>
    <vt:vector size="90" baseType="variant">
      <vt:variant>
        <vt:i4>7143503</vt:i4>
      </vt:variant>
      <vt:variant>
        <vt:i4>42</vt:i4>
      </vt:variant>
      <vt:variant>
        <vt:i4>0</vt:i4>
      </vt:variant>
      <vt:variant>
        <vt:i4>5</vt:i4>
      </vt:variant>
      <vt:variant>
        <vt:lpwstr>http://www.channel4sales.com/effectiveness/research_and_insight/projects/product_placement</vt:lpwstr>
      </vt:variant>
      <vt:variant>
        <vt:lpwstr/>
      </vt:variant>
      <vt:variant>
        <vt:i4>4849790</vt:i4>
      </vt:variant>
      <vt:variant>
        <vt:i4>39</vt:i4>
      </vt:variant>
      <vt:variant>
        <vt:i4>0</vt:i4>
      </vt:variant>
      <vt:variant>
        <vt:i4>5</vt:i4>
      </vt:variant>
      <vt:variant>
        <vt:lpwstr>http://www.dcms.gov.uk/images/consultation_responses/PP2009_Hackley_Chris.pdf</vt:lpwstr>
      </vt:variant>
      <vt:variant>
        <vt:lpwstr/>
      </vt:variant>
      <vt:variant>
        <vt:i4>5570566</vt:i4>
      </vt:variant>
      <vt:variant>
        <vt:i4>36</vt:i4>
      </vt:variant>
      <vt:variant>
        <vt:i4>0</vt:i4>
      </vt:variant>
      <vt:variant>
        <vt:i4>5</vt:i4>
      </vt:variant>
      <vt:variant>
        <vt:lpwstr>http://www.newmediagroup.co.uk/?p=777</vt:lpwstr>
      </vt:variant>
      <vt:variant>
        <vt:lpwstr/>
      </vt:variant>
      <vt:variant>
        <vt:i4>393217</vt:i4>
      </vt:variant>
      <vt:variant>
        <vt:i4>33</vt:i4>
      </vt:variant>
      <vt:variant>
        <vt:i4>0</vt:i4>
      </vt:variant>
      <vt:variant>
        <vt:i4>5</vt:i4>
      </vt:variant>
      <vt:variant>
        <vt:lpwstr>http://www.bbc.co.uk/programmes/b00y95kn</vt:lpwstr>
      </vt:variant>
      <vt:variant>
        <vt:lpwstr>p00f1337</vt:lpwstr>
      </vt:variant>
      <vt:variant>
        <vt:i4>7143503</vt:i4>
      </vt:variant>
      <vt:variant>
        <vt:i4>30</vt:i4>
      </vt:variant>
      <vt:variant>
        <vt:i4>0</vt:i4>
      </vt:variant>
      <vt:variant>
        <vt:i4>5</vt:i4>
      </vt:variant>
      <vt:variant>
        <vt:lpwstr>http://www.channel4sales.com/effectiveness/research_and_insight/projects/product_placement</vt:lpwstr>
      </vt:variant>
      <vt:variant>
        <vt:lpwstr/>
      </vt:variant>
      <vt:variant>
        <vt:i4>8257638</vt:i4>
      </vt:variant>
      <vt:variant>
        <vt:i4>27</vt:i4>
      </vt:variant>
      <vt:variant>
        <vt:i4>0</vt:i4>
      </vt:variant>
      <vt:variant>
        <vt:i4>5</vt:i4>
      </vt:variant>
      <vt:variant>
        <vt:lpwstr>http://issuu.com/nvdoornik/docs/20110331_medium_2_1011_def</vt:lpwstr>
      </vt:variant>
      <vt:variant>
        <vt:lpwstr/>
      </vt:variant>
      <vt:variant>
        <vt:i4>3407923</vt:i4>
      </vt:variant>
      <vt:variant>
        <vt:i4>24</vt:i4>
      </vt:variant>
      <vt:variant>
        <vt:i4>0</vt:i4>
      </vt:variant>
      <vt:variant>
        <vt:i4>5</vt:i4>
      </vt:variant>
      <vt:variant>
        <vt:lpwstr>http://www.theage.com.au/business/transforming-the-future-of-advertising-20090720-dqu7.html</vt:lpwstr>
      </vt:variant>
      <vt:variant>
        <vt:lpwstr/>
      </vt:variant>
      <vt:variant>
        <vt:i4>5242889</vt:i4>
      </vt:variant>
      <vt:variant>
        <vt:i4>21</vt:i4>
      </vt:variant>
      <vt:variant>
        <vt:i4>0</vt:i4>
      </vt:variant>
      <vt:variant>
        <vt:i4>5</vt:i4>
      </vt:variant>
      <vt:variant>
        <vt:lpwstr>http://www.utalkmarketing.com/Pages/Article.aspx?ArticleID=15282&amp;Title=What_product_placement_changes_mean_to_marketers</vt:lpwstr>
      </vt:variant>
      <vt:variant>
        <vt:lpwstr/>
      </vt:variant>
      <vt:variant>
        <vt:i4>1966156</vt:i4>
      </vt:variant>
      <vt:variant>
        <vt:i4>18</vt:i4>
      </vt:variant>
      <vt:variant>
        <vt:i4>0</vt:i4>
      </vt:variant>
      <vt:variant>
        <vt:i4>5</vt:i4>
      </vt:variant>
      <vt:variant>
        <vt:lpwstr>http://www.utalkmarketing.com/pages/Article.aspx?ArticleID=13378</vt:lpwstr>
      </vt:variant>
      <vt:variant>
        <vt:lpwstr/>
      </vt:variant>
      <vt:variant>
        <vt:i4>4849790</vt:i4>
      </vt:variant>
      <vt:variant>
        <vt:i4>15</vt:i4>
      </vt:variant>
      <vt:variant>
        <vt:i4>0</vt:i4>
      </vt:variant>
      <vt:variant>
        <vt:i4>5</vt:i4>
      </vt:variant>
      <vt:variant>
        <vt:lpwstr>http://www.dcms.gov.uk/images/consultation_responses/PP2009_Hackley_Chris.pdf</vt:lpwstr>
      </vt:variant>
      <vt:variant>
        <vt:lpwstr/>
      </vt:variant>
      <vt:variant>
        <vt:i4>458826</vt:i4>
      </vt:variant>
      <vt:variant>
        <vt:i4>12</vt:i4>
      </vt:variant>
      <vt:variant>
        <vt:i4>0</vt:i4>
      </vt:variant>
      <vt:variant>
        <vt:i4>5</vt:i4>
      </vt:variant>
      <vt:variant>
        <vt:lpwstr>http://www.bbc.co.uk/radio4/youandyours/items/01/2009_07_mon.shtml</vt:lpwstr>
      </vt:variant>
      <vt:variant>
        <vt:lpwstr/>
      </vt:variant>
      <vt:variant>
        <vt:i4>7012388</vt:i4>
      </vt:variant>
      <vt:variant>
        <vt:i4>9</vt:i4>
      </vt:variant>
      <vt:variant>
        <vt:i4>0</vt:i4>
      </vt:variant>
      <vt:variant>
        <vt:i4>5</vt:i4>
      </vt:variant>
      <vt:variant>
        <vt:lpwstr>http://www.youtube.com/watch?v=yWaIc5cUoP4&amp;feature=youtu.be</vt:lpwstr>
      </vt:variant>
      <vt:variant>
        <vt:lpwstr/>
      </vt:variant>
      <vt:variant>
        <vt:i4>2228271</vt:i4>
      </vt:variant>
      <vt:variant>
        <vt:i4>6</vt:i4>
      </vt:variant>
      <vt:variant>
        <vt:i4>0</vt:i4>
      </vt:variant>
      <vt:variant>
        <vt:i4>5</vt:i4>
      </vt:variant>
      <vt:variant>
        <vt:lpwstr>http://stakeholders.ofcom.org.uk/binaries/consultations/product_placement/responses/itv_smg.pdf</vt:lpwstr>
      </vt:variant>
      <vt:variant>
        <vt:lpwstr/>
      </vt:variant>
      <vt:variant>
        <vt:i4>4194417</vt:i4>
      </vt:variant>
      <vt:variant>
        <vt:i4>3</vt:i4>
      </vt:variant>
      <vt:variant>
        <vt:i4>0</vt:i4>
      </vt:variant>
      <vt:variant>
        <vt:i4>5</vt:i4>
      </vt:variant>
      <vt:variant>
        <vt:lpwstr>http://www.theregister.co.uk/2012/11/16/product_placements/</vt:lpwstr>
      </vt:variant>
      <vt:variant>
        <vt:lpwstr/>
      </vt:variant>
      <vt:variant>
        <vt:i4>5570566</vt:i4>
      </vt:variant>
      <vt:variant>
        <vt:i4>0</vt:i4>
      </vt:variant>
      <vt:variant>
        <vt:i4>0</vt:i4>
      </vt:variant>
      <vt:variant>
        <vt:i4>5</vt:i4>
      </vt:variant>
      <vt:variant>
        <vt:lpwstr>http://www.newmediagroup.co.uk/?p=777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Dickinson</dc:creator>
  <cp:lastModifiedBy>Leisha Wickham</cp:lastModifiedBy>
  <cp:revision>5</cp:revision>
  <cp:lastPrinted>2013-11-08T10:18:00Z</cp:lastPrinted>
  <dcterms:created xsi:type="dcterms:W3CDTF">2013-10-25T10:00:00Z</dcterms:created>
  <dcterms:modified xsi:type="dcterms:W3CDTF">2013-11-08T10:21:00Z</dcterms:modified>
</cp:coreProperties>
</file>