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54C" w:rsidP="002E6E9C" w:rsidRDefault="00C5454C">
      <w:pPr>
        <w:keepNext/>
        <w:jc w:val="center"/>
        <w:outlineLvl w:val="1"/>
        <w:rPr>
          <w:rFonts w:ascii="Arial" w:hAnsi="Arial" w:cs="Arial"/>
          <w:b/>
          <w:noProof/>
          <w:sz w:val="28"/>
          <w:szCs w:val="28"/>
        </w:rPr>
      </w:pPr>
      <w:bookmarkStart w:name="_Toc388516847" w:id="0"/>
    </w:p>
    <w:p w:rsidR="00C5454C" w:rsidP="002E6E9C" w:rsidRDefault="00C5454C">
      <w:pPr>
        <w:keepNext/>
        <w:jc w:val="center"/>
        <w:outlineLvl w:val="1"/>
        <w:rPr>
          <w:rFonts w:ascii="Arial" w:hAnsi="Arial" w:cs="Arial"/>
          <w:b/>
          <w:noProof/>
          <w:sz w:val="28"/>
          <w:szCs w:val="28"/>
        </w:rPr>
      </w:pPr>
    </w:p>
    <w:p w:rsidR="00C5454C" w:rsidP="002E6E9C" w:rsidRDefault="00C5454C">
      <w:pPr>
        <w:keepNext/>
        <w:jc w:val="center"/>
        <w:outlineLvl w:val="1"/>
        <w:rPr>
          <w:rFonts w:ascii="Arial" w:hAnsi="Arial" w:cs="Arial"/>
          <w:b/>
          <w:noProof/>
          <w:sz w:val="28"/>
          <w:szCs w:val="28"/>
        </w:rPr>
      </w:pPr>
    </w:p>
    <w:p w:rsidR="00C5454C" w:rsidP="002E6E9C" w:rsidRDefault="00C5454C">
      <w:pPr>
        <w:keepNext/>
        <w:jc w:val="center"/>
        <w:outlineLvl w:val="1"/>
        <w:rPr>
          <w:rFonts w:ascii="Arial" w:hAnsi="Arial" w:cs="Arial"/>
          <w:b/>
          <w:noProof/>
          <w:sz w:val="28"/>
          <w:szCs w:val="28"/>
        </w:rPr>
      </w:pPr>
    </w:p>
    <w:p w:rsidR="00C5454C" w:rsidP="002E6E9C" w:rsidRDefault="00C5454C">
      <w:pPr>
        <w:keepNext/>
        <w:jc w:val="center"/>
        <w:outlineLvl w:val="1"/>
        <w:rPr>
          <w:rFonts w:ascii="Arial" w:hAnsi="Arial" w:cs="Arial"/>
          <w:b/>
          <w:noProof/>
          <w:sz w:val="28"/>
          <w:szCs w:val="28"/>
        </w:rPr>
      </w:pPr>
    </w:p>
    <w:p w:rsidR="00C5454C" w:rsidP="002E6E9C" w:rsidRDefault="00C5454C">
      <w:pPr>
        <w:keepNext/>
        <w:jc w:val="center"/>
        <w:outlineLvl w:val="1"/>
        <w:rPr>
          <w:rFonts w:ascii="Arial" w:hAnsi="Arial" w:cs="Arial"/>
          <w:b/>
          <w:noProof/>
          <w:sz w:val="28"/>
          <w:szCs w:val="28"/>
        </w:rPr>
      </w:pPr>
    </w:p>
    <w:p w:rsidRPr="00E43DBC" w:rsidR="002E6E9C" w:rsidP="002E6E9C" w:rsidRDefault="002E6E9C">
      <w:pPr>
        <w:keepNext/>
        <w:jc w:val="center"/>
        <w:outlineLvl w:val="1"/>
        <w:rPr>
          <w:rFonts w:ascii="Arial" w:hAnsi="Arial" w:cs="Arial"/>
          <w:b/>
          <w:sz w:val="28"/>
          <w:szCs w:val="28"/>
        </w:rPr>
      </w:pPr>
      <w:bookmarkStart w:name="_GoBack" w:id="1"/>
      <w:r>
        <w:rPr>
          <w:rFonts w:ascii="Arial" w:hAnsi="Arial" w:cs="Arial"/>
          <w:b/>
          <w:noProof/>
          <w:sz w:val="28"/>
          <w:szCs w:val="28"/>
        </w:rPr>
        <w:drawing>
          <wp:inline distT="0" distB="0" distL="0" distR="0" wp14:anchorId="7C8FB01A" wp14:editId="2F63D98C">
            <wp:extent cx="2876550" cy="1438275"/>
            <wp:effectExtent l="0" t="0" r="0" b="9525"/>
            <wp:docPr id="1" name="Picture 1" descr="RHUL_Master_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UL_Master_logo 20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438275"/>
                    </a:xfrm>
                    <a:prstGeom prst="rect">
                      <a:avLst/>
                    </a:prstGeom>
                    <a:noFill/>
                    <a:ln>
                      <a:noFill/>
                    </a:ln>
                  </pic:spPr>
                </pic:pic>
              </a:graphicData>
            </a:graphic>
          </wp:inline>
        </w:drawing>
      </w:r>
      <w:bookmarkEnd w:id="0"/>
      <w:bookmarkEnd w:id="1"/>
    </w:p>
    <w:p w:rsidR="002E6E9C" w:rsidP="002E6E9C" w:rsidRDefault="002E6E9C">
      <w:pPr>
        <w:keepNext/>
        <w:jc w:val="center"/>
        <w:outlineLvl w:val="1"/>
        <w:rPr>
          <w:rFonts w:ascii="Arial" w:hAnsi="Arial" w:cs="Arial"/>
          <w:b/>
          <w:sz w:val="28"/>
          <w:szCs w:val="28"/>
        </w:rPr>
      </w:pPr>
    </w:p>
    <w:p w:rsidR="002E6E9C" w:rsidP="002E6E9C" w:rsidRDefault="002E6E9C">
      <w:pPr>
        <w:keepNext/>
        <w:outlineLvl w:val="1"/>
        <w:rPr>
          <w:rFonts w:ascii="Arial" w:hAnsi="Arial" w:cs="Arial"/>
          <w:b/>
          <w:sz w:val="28"/>
          <w:szCs w:val="28"/>
        </w:rPr>
      </w:pPr>
    </w:p>
    <w:p w:rsidR="002E6E9C" w:rsidP="002E6E9C" w:rsidRDefault="002E6E9C">
      <w:pPr>
        <w:keepNext/>
        <w:outlineLvl w:val="1"/>
        <w:rPr>
          <w:rFonts w:ascii="Arial" w:hAnsi="Arial" w:cs="Arial"/>
          <w:b/>
          <w:sz w:val="28"/>
          <w:szCs w:val="28"/>
        </w:rPr>
      </w:pPr>
    </w:p>
    <w:p w:rsidR="002E6E9C" w:rsidP="002E6E9C" w:rsidRDefault="002E6E9C">
      <w:pPr>
        <w:keepNext/>
        <w:outlineLvl w:val="1"/>
        <w:rPr>
          <w:rFonts w:ascii="Arial" w:hAnsi="Arial" w:cs="Arial"/>
          <w:b/>
          <w:sz w:val="28"/>
          <w:szCs w:val="28"/>
        </w:rPr>
      </w:pPr>
    </w:p>
    <w:p w:rsidRPr="001555FE" w:rsidR="002E6E9C" w:rsidP="002E6E9C" w:rsidRDefault="002E6E9C">
      <w:pPr>
        <w:keepNext/>
        <w:jc w:val="center"/>
        <w:outlineLvl w:val="1"/>
        <w:rPr>
          <w:rFonts w:ascii="Arial" w:hAnsi="Arial" w:cs="Arial"/>
          <w:b/>
          <w:sz w:val="40"/>
          <w:szCs w:val="40"/>
        </w:rPr>
      </w:pPr>
      <w:bookmarkStart w:name="_Toc388516848" w:id="2"/>
      <w:r w:rsidRPr="001555FE">
        <w:rPr>
          <w:rFonts w:ascii="Arial" w:hAnsi="Arial" w:cs="Arial"/>
          <w:b/>
          <w:sz w:val="40"/>
          <w:szCs w:val="40"/>
        </w:rPr>
        <w:t>ROYAL HOLLOWAY UNIVERSITY OF LONDON</w:t>
      </w:r>
      <w:bookmarkEnd w:id="2"/>
    </w:p>
    <w:p w:rsidRPr="001555FE" w:rsidR="002E6E9C" w:rsidP="002E6E9C" w:rsidRDefault="002E6E9C">
      <w:pPr>
        <w:keepNext/>
        <w:outlineLvl w:val="1"/>
        <w:rPr>
          <w:rFonts w:ascii="Arial" w:hAnsi="Arial" w:cs="Arial"/>
          <w:b/>
          <w:sz w:val="28"/>
          <w:szCs w:val="28"/>
        </w:rPr>
      </w:pPr>
    </w:p>
    <w:p w:rsidRPr="001555FE" w:rsidR="002E6E9C" w:rsidP="002E6E9C" w:rsidRDefault="002E6E9C">
      <w:pPr>
        <w:keepNext/>
        <w:outlineLvl w:val="1"/>
        <w:rPr>
          <w:rFonts w:ascii="Arial" w:hAnsi="Arial" w:cs="Arial"/>
          <w:b/>
          <w:sz w:val="28"/>
          <w:szCs w:val="28"/>
        </w:rPr>
      </w:pPr>
    </w:p>
    <w:p w:rsidRPr="001555FE" w:rsidR="002E6E9C" w:rsidP="002E6E9C" w:rsidRDefault="002E6E9C">
      <w:pPr>
        <w:keepNext/>
        <w:outlineLvl w:val="1"/>
        <w:rPr>
          <w:rFonts w:ascii="Arial" w:hAnsi="Arial" w:cs="Arial"/>
          <w:b/>
          <w:sz w:val="28"/>
          <w:szCs w:val="28"/>
        </w:rPr>
      </w:pPr>
    </w:p>
    <w:p w:rsidRPr="001555FE" w:rsidR="002E6E9C" w:rsidP="002E6E9C" w:rsidRDefault="002E6E9C">
      <w:pPr>
        <w:keepNext/>
        <w:outlineLvl w:val="1"/>
        <w:rPr>
          <w:rFonts w:ascii="Arial" w:hAnsi="Arial" w:cs="Arial"/>
          <w:b/>
          <w:sz w:val="28"/>
          <w:szCs w:val="28"/>
        </w:rPr>
      </w:pPr>
    </w:p>
    <w:p w:rsidRPr="001555FE" w:rsidR="002E6E9C" w:rsidP="002E6E9C" w:rsidRDefault="002E6E9C">
      <w:pPr>
        <w:keepNext/>
        <w:jc w:val="center"/>
        <w:outlineLvl w:val="1"/>
        <w:rPr>
          <w:rFonts w:ascii="Arial" w:hAnsi="Arial" w:cs="Arial"/>
          <w:b/>
          <w:sz w:val="28"/>
          <w:szCs w:val="28"/>
        </w:rPr>
      </w:pPr>
      <w:bookmarkStart w:name="_Toc388516849" w:id="3"/>
      <w:r w:rsidRPr="001555FE">
        <w:rPr>
          <w:rFonts w:ascii="Arial" w:hAnsi="Arial" w:cs="Arial"/>
          <w:b/>
          <w:sz w:val="28"/>
          <w:szCs w:val="28"/>
        </w:rPr>
        <w:t>Post-Qualifying Professional Training in Social Work</w:t>
      </w:r>
      <w:bookmarkEnd w:id="3"/>
      <w:r w:rsidRPr="001555FE" w:rsidR="00D20EEC">
        <w:rPr>
          <w:rFonts w:ascii="Arial" w:hAnsi="Arial" w:cs="Arial"/>
          <w:b/>
          <w:sz w:val="28"/>
          <w:szCs w:val="28"/>
        </w:rPr>
        <w:t xml:space="preserve"> Courses</w:t>
      </w:r>
    </w:p>
    <w:p w:rsidRPr="001555FE" w:rsidR="002E6E9C" w:rsidP="002E6E9C" w:rsidRDefault="002E6E9C">
      <w:pPr>
        <w:keepNext/>
        <w:jc w:val="center"/>
        <w:outlineLvl w:val="1"/>
        <w:rPr>
          <w:rFonts w:ascii="Arial" w:hAnsi="Arial" w:cs="Arial"/>
          <w:b/>
          <w:sz w:val="28"/>
          <w:szCs w:val="28"/>
        </w:rPr>
      </w:pPr>
    </w:p>
    <w:p w:rsidRPr="001555FE" w:rsidR="002E6E9C" w:rsidP="002E6E9C" w:rsidRDefault="002E6E9C">
      <w:pPr>
        <w:keepNext/>
        <w:jc w:val="center"/>
        <w:outlineLvl w:val="1"/>
        <w:rPr>
          <w:rFonts w:ascii="Arial" w:hAnsi="Arial" w:cs="Arial"/>
          <w:b/>
          <w:sz w:val="28"/>
          <w:szCs w:val="28"/>
        </w:rPr>
      </w:pPr>
      <w:bookmarkStart w:name="_Toc388516850" w:id="4"/>
      <w:r w:rsidRPr="001555FE">
        <w:rPr>
          <w:rFonts w:ascii="Arial" w:hAnsi="Arial" w:cs="Arial"/>
          <w:b/>
          <w:sz w:val="28"/>
          <w:szCs w:val="28"/>
        </w:rPr>
        <w:t>Academic Year 201</w:t>
      </w:r>
      <w:r w:rsidR="00191358">
        <w:rPr>
          <w:rFonts w:ascii="Arial" w:hAnsi="Arial" w:cs="Arial"/>
          <w:b/>
          <w:sz w:val="28"/>
          <w:szCs w:val="28"/>
        </w:rPr>
        <w:t>5</w:t>
      </w:r>
      <w:r w:rsidRPr="001555FE">
        <w:rPr>
          <w:rFonts w:ascii="Arial" w:hAnsi="Arial" w:cs="Arial"/>
          <w:b/>
          <w:sz w:val="28"/>
          <w:szCs w:val="28"/>
        </w:rPr>
        <w:t>/1</w:t>
      </w:r>
      <w:bookmarkEnd w:id="4"/>
      <w:r w:rsidR="00191358">
        <w:rPr>
          <w:rFonts w:ascii="Arial" w:hAnsi="Arial" w:cs="Arial"/>
          <w:b/>
          <w:sz w:val="28"/>
          <w:szCs w:val="28"/>
        </w:rPr>
        <w:t>6</w:t>
      </w:r>
    </w:p>
    <w:p w:rsidRPr="001555FE" w:rsidR="002E6E9C" w:rsidP="002E6E9C" w:rsidRDefault="002E6E9C">
      <w:pPr>
        <w:keepNext/>
        <w:jc w:val="center"/>
        <w:outlineLvl w:val="1"/>
        <w:rPr>
          <w:rFonts w:ascii="Arial" w:hAnsi="Arial" w:cs="Arial"/>
          <w:b/>
          <w:sz w:val="28"/>
          <w:szCs w:val="28"/>
        </w:rPr>
      </w:pPr>
    </w:p>
    <w:p w:rsidRPr="001555FE" w:rsidR="002E6E9C" w:rsidP="002E6E9C" w:rsidRDefault="002E6E9C">
      <w:pPr>
        <w:keepNext/>
        <w:outlineLvl w:val="1"/>
        <w:rPr>
          <w:rFonts w:ascii="Arial" w:hAnsi="Arial" w:cs="Arial"/>
          <w:b/>
          <w:sz w:val="28"/>
          <w:szCs w:val="28"/>
        </w:rPr>
      </w:pPr>
    </w:p>
    <w:p w:rsidRPr="001555FE" w:rsidR="002E6E9C" w:rsidP="002E6E9C" w:rsidRDefault="002E6E9C">
      <w:pPr>
        <w:keepNext/>
        <w:outlineLvl w:val="1"/>
        <w:rPr>
          <w:rFonts w:ascii="Arial" w:hAnsi="Arial" w:cs="Arial"/>
          <w:b/>
          <w:sz w:val="28"/>
          <w:szCs w:val="28"/>
        </w:rPr>
      </w:pPr>
    </w:p>
    <w:p w:rsidRPr="001555FE" w:rsidR="002E6E9C" w:rsidP="002E6E9C" w:rsidRDefault="002E6E9C">
      <w:pPr>
        <w:keepNext/>
        <w:outlineLvl w:val="1"/>
        <w:rPr>
          <w:rFonts w:ascii="Arial" w:hAnsi="Arial" w:cs="Arial"/>
          <w:b/>
          <w:sz w:val="28"/>
          <w:szCs w:val="28"/>
        </w:rPr>
      </w:pPr>
    </w:p>
    <w:p w:rsidRPr="001555FE" w:rsidR="002E6E9C" w:rsidP="002E6E9C" w:rsidRDefault="002E6E9C">
      <w:pPr>
        <w:keepNext/>
        <w:outlineLvl w:val="1"/>
        <w:rPr>
          <w:rFonts w:ascii="Arial" w:hAnsi="Arial" w:cs="Arial"/>
          <w:b/>
          <w:sz w:val="28"/>
          <w:szCs w:val="28"/>
        </w:rPr>
      </w:pPr>
    </w:p>
    <w:p w:rsidRPr="001555FE" w:rsidR="002E6E9C" w:rsidP="002E6E9C" w:rsidRDefault="002E6E9C">
      <w:pPr>
        <w:keepNext/>
        <w:outlineLvl w:val="1"/>
        <w:rPr>
          <w:rFonts w:ascii="Arial" w:hAnsi="Arial" w:cs="Arial"/>
          <w:b/>
          <w:sz w:val="28"/>
          <w:szCs w:val="28"/>
        </w:rPr>
      </w:pPr>
    </w:p>
    <w:p w:rsidRPr="001555FE" w:rsidR="002E6E9C" w:rsidP="002E6E9C" w:rsidRDefault="002E6E9C">
      <w:pPr>
        <w:keepNext/>
        <w:outlineLvl w:val="1"/>
        <w:rPr>
          <w:rFonts w:ascii="Arial" w:hAnsi="Arial" w:cs="Arial"/>
          <w:b/>
          <w:sz w:val="28"/>
          <w:szCs w:val="28"/>
        </w:rPr>
      </w:pPr>
    </w:p>
    <w:p w:rsidRPr="001555FE" w:rsidR="002E6E9C" w:rsidP="002E6E9C" w:rsidRDefault="002E6E9C">
      <w:pPr>
        <w:keepNext/>
        <w:outlineLvl w:val="1"/>
        <w:rPr>
          <w:rFonts w:ascii="Arial" w:hAnsi="Arial" w:cs="Arial"/>
          <w:b/>
          <w:sz w:val="28"/>
          <w:szCs w:val="28"/>
        </w:rPr>
      </w:pPr>
    </w:p>
    <w:p w:rsidRPr="001555FE" w:rsidR="002E6E9C" w:rsidP="002E6E9C" w:rsidRDefault="002E6E9C">
      <w:pPr>
        <w:keepNext/>
        <w:outlineLvl w:val="1"/>
        <w:rPr>
          <w:rFonts w:ascii="Arial" w:hAnsi="Arial" w:cs="Arial"/>
          <w:b/>
          <w:sz w:val="28"/>
          <w:szCs w:val="28"/>
        </w:rPr>
      </w:pPr>
    </w:p>
    <w:p w:rsidRPr="001555FE" w:rsidR="002E6E9C" w:rsidP="002E6E9C" w:rsidRDefault="002E6E9C">
      <w:pPr>
        <w:keepNext/>
        <w:outlineLvl w:val="1"/>
        <w:rPr>
          <w:rFonts w:ascii="Arial" w:hAnsi="Arial" w:cs="Arial"/>
          <w:b/>
          <w:sz w:val="28"/>
          <w:szCs w:val="28"/>
        </w:rPr>
      </w:pPr>
    </w:p>
    <w:p w:rsidRPr="001555FE" w:rsidR="002E6E9C" w:rsidP="002E6E9C" w:rsidRDefault="002E6E9C">
      <w:pPr>
        <w:keepNext/>
        <w:outlineLvl w:val="1"/>
        <w:rPr>
          <w:rFonts w:ascii="Arial" w:hAnsi="Arial" w:cs="Arial"/>
          <w:b/>
          <w:sz w:val="28"/>
          <w:szCs w:val="28"/>
        </w:rPr>
      </w:pPr>
    </w:p>
    <w:p w:rsidRPr="001555FE" w:rsidR="002E6E9C" w:rsidP="002E6E9C" w:rsidRDefault="002E6E9C">
      <w:pPr>
        <w:keepNext/>
        <w:outlineLvl w:val="1"/>
        <w:rPr>
          <w:rFonts w:ascii="Arial" w:hAnsi="Arial" w:cs="Arial"/>
          <w:b/>
          <w:sz w:val="28"/>
          <w:szCs w:val="28"/>
        </w:rPr>
      </w:pPr>
    </w:p>
    <w:p w:rsidRPr="001555FE" w:rsidR="002E6E9C" w:rsidP="002E6E9C" w:rsidRDefault="002E6E9C">
      <w:pPr>
        <w:keepNext/>
        <w:outlineLvl w:val="1"/>
        <w:rPr>
          <w:rFonts w:ascii="Arial" w:hAnsi="Arial" w:cs="Arial"/>
          <w:b/>
          <w:sz w:val="28"/>
          <w:szCs w:val="28"/>
        </w:rPr>
      </w:pPr>
    </w:p>
    <w:p w:rsidRPr="001555FE" w:rsidR="002E6E9C" w:rsidP="002E6E9C" w:rsidRDefault="002E6E9C">
      <w:pPr>
        <w:keepNext/>
        <w:outlineLvl w:val="1"/>
        <w:rPr>
          <w:rFonts w:ascii="Arial" w:hAnsi="Arial" w:cs="Arial"/>
          <w:b/>
          <w:sz w:val="28"/>
          <w:szCs w:val="28"/>
        </w:rPr>
      </w:pPr>
    </w:p>
    <w:p w:rsidRPr="001555FE" w:rsidR="002E6E9C" w:rsidP="002E6E9C" w:rsidRDefault="002E6E9C">
      <w:pPr>
        <w:keepNext/>
        <w:outlineLvl w:val="1"/>
        <w:rPr>
          <w:rFonts w:ascii="Arial" w:hAnsi="Arial" w:cs="Arial"/>
          <w:b/>
          <w:sz w:val="28"/>
          <w:szCs w:val="28"/>
        </w:rPr>
      </w:pPr>
    </w:p>
    <w:p w:rsidRPr="001555FE" w:rsidR="002E6E9C" w:rsidP="002E6E9C" w:rsidRDefault="002E6E9C">
      <w:pPr>
        <w:keepNext/>
        <w:outlineLvl w:val="1"/>
        <w:rPr>
          <w:rFonts w:ascii="Arial" w:hAnsi="Arial" w:cs="Arial"/>
          <w:b/>
          <w:sz w:val="28"/>
          <w:szCs w:val="28"/>
        </w:rPr>
      </w:pPr>
    </w:p>
    <w:p w:rsidRPr="001555FE" w:rsidR="002E6E9C" w:rsidP="002E6E9C" w:rsidRDefault="002E6E9C">
      <w:pPr>
        <w:keepNext/>
        <w:outlineLvl w:val="1"/>
        <w:rPr>
          <w:rFonts w:ascii="Arial" w:hAnsi="Arial" w:cs="Arial"/>
          <w:b/>
          <w:sz w:val="28"/>
          <w:szCs w:val="28"/>
        </w:rPr>
      </w:pPr>
    </w:p>
    <w:p w:rsidRPr="001555FE" w:rsidR="002E6E9C" w:rsidRDefault="002E6E9C">
      <w:pPr>
        <w:rPr>
          <w:rFonts w:ascii="Arial" w:hAnsi="Arial" w:cs="Arial"/>
        </w:rPr>
      </w:pPr>
    </w:p>
    <w:p w:rsidRPr="003566BD" w:rsidR="002E6E9C" w:rsidP="00C5454C" w:rsidRDefault="002E6E9C">
      <w:pPr>
        <w:keepNext/>
        <w:shd w:val="clear" w:color="auto" w:fill="7030A0"/>
        <w:outlineLvl w:val="1"/>
        <w:rPr>
          <w:rFonts w:ascii="Arial" w:hAnsi="Arial" w:cs="Arial"/>
          <w:b/>
          <w:color w:val="FFFFFF" w:themeColor="background1"/>
          <w:sz w:val="28"/>
          <w:szCs w:val="28"/>
        </w:rPr>
      </w:pPr>
      <w:r w:rsidRPr="003566BD">
        <w:rPr>
          <w:rFonts w:ascii="Arial" w:hAnsi="Arial" w:cs="Arial"/>
          <w:b/>
          <w:color w:val="FFFFFF" w:themeColor="background1"/>
          <w:sz w:val="28"/>
          <w:szCs w:val="28"/>
        </w:rPr>
        <w:lastRenderedPageBreak/>
        <w:t>Introduction</w:t>
      </w:r>
    </w:p>
    <w:p w:rsidRPr="001555FE" w:rsidR="0009538B" w:rsidP="006971D0" w:rsidRDefault="002E6E9C">
      <w:pPr>
        <w:spacing w:before="120"/>
        <w:rPr>
          <w:rFonts w:ascii="Arial" w:hAnsi="Arial" w:cs="Arial"/>
          <w:color w:val="000000"/>
          <w:sz w:val="22"/>
          <w:szCs w:val="22"/>
        </w:rPr>
      </w:pPr>
      <w:r w:rsidRPr="001555FE">
        <w:rPr>
          <w:rFonts w:ascii="Arial" w:hAnsi="Arial" w:cs="Arial"/>
          <w:color w:val="000000"/>
          <w:sz w:val="22"/>
          <w:szCs w:val="22"/>
        </w:rPr>
        <w:t xml:space="preserve">The Department of Social Work at Royal Holloway, </w:t>
      </w:r>
      <w:r w:rsidR="006971D0">
        <w:rPr>
          <w:rFonts w:ascii="Arial" w:hAnsi="Arial" w:cs="Arial"/>
          <w:color w:val="000000"/>
          <w:sz w:val="22"/>
          <w:szCs w:val="22"/>
        </w:rPr>
        <w:t>University of London is a well-</w:t>
      </w:r>
      <w:r w:rsidRPr="001555FE">
        <w:rPr>
          <w:rFonts w:ascii="Arial" w:hAnsi="Arial" w:cs="Arial"/>
          <w:color w:val="000000"/>
          <w:sz w:val="22"/>
          <w:szCs w:val="22"/>
        </w:rPr>
        <w:t>established department that delivers social work training programmes at both qualifying and post-qualifying levels</w:t>
      </w:r>
      <w:r w:rsidRPr="001555FE" w:rsidR="000A4D7E">
        <w:rPr>
          <w:rFonts w:ascii="Arial" w:hAnsi="Arial" w:cs="Arial"/>
          <w:color w:val="000000"/>
          <w:sz w:val="22"/>
          <w:szCs w:val="22"/>
        </w:rPr>
        <w:t xml:space="preserve">. </w:t>
      </w:r>
      <w:r w:rsidRPr="001555FE" w:rsidR="0009538B">
        <w:rPr>
          <w:rFonts w:ascii="Arial" w:hAnsi="Arial" w:cs="Arial"/>
          <w:color w:val="000000"/>
          <w:sz w:val="22"/>
          <w:szCs w:val="22"/>
        </w:rPr>
        <w:t>We hope that you will find this brochure useful when considering learning and development needs as an individual or an employer.</w:t>
      </w:r>
      <w:r w:rsidRPr="001555FE" w:rsidR="0009538B">
        <w:rPr>
          <w:rFonts w:ascii="Arial" w:hAnsi="Arial" w:cs="Arial"/>
          <w:color w:val="000000"/>
          <w:sz w:val="22"/>
          <w:szCs w:val="22"/>
        </w:rPr>
        <w:br/>
      </w:r>
      <w:r w:rsidRPr="001555FE" w:rsidR="0009538B">
        <w:rPr>
          <w:rFonts w:ascii="Arial" w:hAnsi="Arial" w:cs="Arial"/>
          <w:color w:val="000000"/>
          <w:sz w:val="22"/>
          <w:szCs w:val="22"/>
        </w:rPr>
        <w:br/>
        <w:t>We are aware of the changing demands on health &amp; social care services and the impact of these on the learning &amp; development needs of staff and would be happy to talk with you about other learning &amp; development needs which are not reflected in this brochure. If your organisation has a specific need, wishes to run an in-house</w:t>
      </w:r>
      <w:r w:rsidRPr="001555FE" w:rsidR="009632FA">
        <w:rPr>
          <w:rFonts w:ascii="Arial" w:hAnsi="Arial" w:cs="Arial"/>
          <w:color w:val="000000"/>
          <w:sz w:val="22"/>
          <w:szCs w:val="22"/>
        </w:rPr>
        <w:t xml:space="preserve"> or</w:t>
      </w:r>
      <w:r w:rsidRPr="001555FE" w:rsidR="0009538B">
        <w:rPr>
          <w:rFonts w:ascii="Arial" w:hAnsi="Arial" w:cs="Arial"/>
          <w:color w:val="000000"/>
          <w:sz w:val="22"/>
          <w:szCs w:val="22"/>
        </w:rPr>
        <w:t xml:space="preserve"> bespoke programme </w:t>
      </w:r>
      <w:r w:rsidRPr="001555FE" w:rsidR="009632FA">
        <w:rPr>
          <w:rFonts w:ascii="Arial" w:hAnsi="Arial" w:cs="Arial"/>
          <w:color w:val="000000"/>
          <w:sz w:val="22"/>
          <w:szCs w:val="22"/>
        </w:rPr>
        <w:t xml:space="preserve">or have candidates they wish to register on an ‘assessment only’ basis </w:t>
      </w:r>
      <w:r w:rsidRPr="001555FE" w:rsidR="0009538B">
        <w:rPr>
          <w:rFonts w:ascii="Arial" w:hAnsi="Arial" w:cs="Arial"/>
          <w:color w:val="000000"/>
          <w:sz w:val="22"/>
          <w:szCs w:val="22"/>
        </w:rPr>
        <w:t>then please contact us</w:t>
      </w:r>
      <w:r w:rsidRPr="001555FE" w:rsidR="009C7CF2">
        <w:rPr>
          <w:rFonts w:ascii="Arial" w:hAnsi="Arial" w:cs="Arial"/>
          <w:color w:val="000000"/>
          <w:sz w:val="22"/>
          <w:szCs w:val="22"/>
        </w:rPr>
        <w:t xml:space="preserve"> to discuss this in more detail. </w:t>
      </w:r>
      <w:r w:rsidRPr="001555FE" w:rsidR="0009538B">
        <w:rPr>
          <w:rFonts w:ascii="Arial" w:hAnsi="Arial" w:cs="Arial"/>
          <w:sz w:val="22"/>
          <w:szCs w:val="22"/>
        </w:rPr>
        <w:t>Contact: Liz Hudson, Bus</w:t>
      </w:r>
      <w:r w:rsidRPr="001555FE" w:rsidR="009632FA">
        <w:rPr>
          <w:rFonts w:ascii="Arial" w:hAnsi="Arial" w:cs="Arial"/>
          <w:sz w:val="22"/>
          <w:szCs w:val="22"/>
        </w:rPr>
        <w:t xml:space="preserve">iness Development Manager, </w:t>
      </w:r>
      <w:r w:rsidRPr="001555FE" w:rsidR="0009538B">
        <w:rPr>
          <w:rFonts w:ascii="Arial" w:hAnsi="Arial" w:cs="Arial"/>
          <w:sz w:val="22"/>
          <w:szCs w:val="22"/>
        </w:rPr>
        <w:t>01784 443379 (</w:t>
      </w:r>
      <w:hyperlink w:history="1" r:id="rId9">
        <w:r w:rsidRPr="001555FE" w:rsidR="00822985">
          <w:rPr>
            <w:rStyle w:val="Hyperlink"/>
            <w:rFonts w:ascii="Arial" w:hAnsi="Arial" w:cs="Arial"/>
            <w:sz w:val="22"/>
            <w:szCs w:val="22"/>
          </w:rPr>
          <w:t>l.hudson@rhul.ac.uk</w:t>
        </w:r>
      </w:hyperlink>
      <w:r w:rsidRPr="001555FE" w:rsidR="0009538B">
        <w:rPr>
          <w:rFonts w:ascii="Arial" w:hAnsi="Arial" w:cs="Arial"/>
          <w:sz w:val="22"/>
          <w:szCs w:val="22"/>
        </w:rPr>
        <w:t>)</w:t>
      </w:r>
      <w:r w:rsidR="006971D0">
        <w:rPr>
          <w:rFonts w:ascii="Arial" w:hAnsi="Arial" w:cs="Arial"/>
          <w:sz w:val="22"/>
          <w:szCs w:val="22"/>
        </w:rPr>
        <w:br/>
      </w:r>
    </w:p>
    <w:p w:rsidRPr="001555FE" w:rsidR="002E6E9C" w:rsidP="002E6E9C" w:rsidRDefault="002E6E9C">
      <w:pPr>
        <w:keepNext/>
        <w:outlineLvl w:val="1"/>
        <w:rPr>
          <w:rFonts w:ascii="Arial" w:hAnsi="Arial" w:cs="Arial"/>
          <w:b/>
          <w:sz w:val="28"/>
          <w:szCs w:val="28"/>
        </w:rPr>
      </w:pPr>
    </w:p>
    <w:p w:rsidRPr="001555FE" w:rsidR="002E6E9C" w:rsidP="00C5454C" w:rsidRDefault="002E6E9C">
      <w:pPr>
        <w:shd w:val="clear" w:color="auto" w:fill="7030A0"/>
        <w:rPr>
          <w:rFonts w:ascii="Arial" w:hAnsi="Arial" w:cs="Arial"/>
          <w:b/>
          <w:color w:val="FFFFFF"/>
          <w:sz w:val="22"/>
          <w:szCs w:val="22"/>
        </w:rPr>
      </w:pPr>
      <w:r w:rsidRPr="001555FE">
        <w:rPr>
          <w:rFonts w:ascii="Arial" w:hAnsi="Arial" w:cs="Arial"/>
          <w:b/>
          <w:color w:val="FFFFFF"/>
          <w:sz w:val="22"/>
          <w:szCs w:val="22"/>
        </w:rPr>
        <w:t>Venue</w:t>
      </w:r>
    </w:p>
    <w:p w:rsidRPr="001555FE" w:rsidR="002E6E9C" w:rsidP="00F3769C" w:rsidRDefault="002E6E9C">
      <w:pPr>
        <w:spacing w:before="120"/>
        <w:rPr>
          <w:rFonts w:ascii="Arial" w:hAnsi="Arial" w:cs="Arial"/>
          <w:sz w:val="22"/>
          <w:szCs w:val="22"/>
          <w:lang w:val="en"/>
        </w:rPr>
      </w:pPr>
      <w:r w:rsidRPr="001555FE">
        <w:rPr>
          <w:rFonts w:ascii="Arial" w:hAnsi="Arial" w:cs="Arial"/>
          <w:sz w:val="22"/>
          <w:szCs w:val="22"/>
        </w:rPr>
        <w:t>Most Post Qualifying programmes will take place at Royal Holloway’s central teaching venue at</w:t>
      </w:r>
      <w:r w:rsidRPr="001555FE">
        <w:rPr>
          <w:rFonts w:ascii="Arial" w:hAnsi="Arial" w:cs="Arial"/>
          <w:b/>
          <w:sz w:val="22"/>
          <w:szCs w:val="22"/>
          <w:lang w:val="en"/>
        </w:rPr>
        <w:t xml:space="preserve"> 11 Bedford Square and Senate House, London, WC1B 3RF. </w:t>
      </w:r>
      <w:r w:rsidRPr="001555FE">
        <w:rPr>
          <w:rFonts w:ascii="Arial" w:hAnsi="Arial" w:cs="Arial"/>
          <w:sz w:val="22"/>
          <w:szCs w:val="22"/>
          <w:lang w:val="en"/>
        </w:rPr>
        <w:t xml:space="preserve">However, some </w:t>
      </w:r>
      <w:r w:rsidRPr="001555FE" w:rsidR="0009538B">
        <w:rPr>
          <w:rFonts w:ascii="Arial" w:hAnsi="Arial" w:cs="Arial"/>
          <w:sz w:val="22"/>
          <w:szCs w:val="22"/>
          <w:lang w:val="en"/>
        </w:rPr>
        <w:t xml:space="preserve">organisations </w:t>
      </w:r>
      <w:r w:rsidRPr="001555FE">
        <w:rPr>
          <w:rFonts w:ascii="Arial" w:hAnsi="Arial" w:cs="Arial"/>
          <w:sz w:val="22"/>
          <w:szCs w:val="22"/>
          <w:lang w:val="en"/>
        </w:rPr>
        <w:t>may commission modules to be delivered in-house.</w:t>
      </w:r>
      <w:r w:rsidR="006971D0">
        <w:rPr>
          <w:rFonts w:ascii="Arial" w:hAnsi="Arial" w:cs="Arial"/>
          <w:sz w:val="22"/>
          <w:szCs w:val="22"/>
          <w:lang w:val="en"/>
        </w:rPr>
        <w:br/>
      </w:r>
    </w:p>
    <w:p w:rsidRPr="001555FE" w:rsidR="002E6E9C" w:rsidP="002E6E9C" w:rsidRDefault="002E6E9C">
      <w:pPr>
        <w:rPr>
          <w:rFonts w:ascii="Arial" w:hAnsi="Arial" w:cs="Arial"/>
          <w:b/>
          <w:sz w:val="22"/>
          <w:szCs w:val="22"/>
          <w:lang w:val="en"/>
        </w:rPr>
      </w:pPr>
    </w:p>
    <w:p w:rsidRPr="001555FE" w:rsidR="002E6E9C" w:rsidP="00C5454C" w:rsidRDefault="002E6E9C">
      <w:pPr>
        <w:shd w:val="clear" w:color="auto" w:fill="7030A0"/>
        <w:rPr>
          <w:rFonts w:ascii="Arial" w:hAnsi="Arial" w:cs="Arial"/>
          <w:b/>
          <w:color w:val="FFFFFF"/>
          <w:sz w:val="22"/>
          <w:szCs w:val="22"/>
        </w:rPr>
      </w:pPr>
      <w:r w:rsidRPr="001555FE">
        <w:rPr>
          <w:rFonts w:ascii="Arial" w:hAnsi="Arial" w:cs="Arial"/>
          <w:b/>
          <w:color w:val="FFFFFF"/>
          <w:sz w:val="22"/>
          <w:szCs w:val="22"/>
        </w:rPr>
        <w:t xml:space="preserve">How to apply </w:t>
      </w:r>
    </w:p>
    <w:p w:rsidRPr="001555FE" w:rsidR="002E6E9C" w:rsidP="00F3769C" w:rsidRDefault="002E6E9C">
      <w:pPr>
        <w:spacing w:before="120"/>
        <w:rPr>
          <w:rFonts w:ascii="Arial" w:hAnsi="Arial" w:cs="Arial"/>
          <w:color w:val="000000"/>
          <w:sz w:val="22"/>
          <w:szCs w:val="22"/>
        </w:rPr>
      </w:pPr>
      <w:r w:rsidRPr="001555FE">
        <w:rPr>
          <w:rFonts w:ascii="Arial" w:hAnsi="Arial" w:cs="Arial"/>
          <w:color w:val="000000"/>
          <w:sz w:val="22"/>
          <w:szCs w:val="22"/>
        </w:rPr>
        <w:t xml:space="preserve">Candidates will normally be nominated to the Royal Holloway PQ programmes by their agency Training Manager and </w:t>
      </w:r>
      <w:r w:rsidRPr="001555FE" w:rsidR="00F3769C">
        <w:rPr>
          <w:rFonts w:ascii="Arial" w:hAnsi="Arial" w:cs="Arial"/>
          <w:color w:val="000000"/>
          <w:sz w:val="22"/>
          <w:szCs w:val="22"/>
        </w:rPr>
        <w:t xml:space="preserve">will need to </w:t>
      </w:r>
      <w:r w:rsidRPr="001555FE">
        <w:rPr>
          <w:rFonts w:ascii="Arial" w:hAnsi="Arial" w:cs="Arial"/>
          <w:color w:val="000000"/>
          <w:sz w:val="22"/>
          <w:szCs w:val="22"/>
        </w:rPr>
        <w:t>complete the required application form. Self-funding candidates must have employer permission for the practice elements of the programme.</w:t>
      </w:r>
    </w:p>
    <w:p w:rsidRPr="001555FE" w:rsidR="002E6E9C" w:rsidP="002E6E9C" w:rsidRDefault="002E6E9C">
      <w:pPr>
        <w:rPr>
          <w:rFonts w:ascii="Arial" w:hAnsi="Arial" w:cs="Arial"/>
          <w:color w:val="000000"/>
          <w:sz w:val="22"/>
          <w:szCs w:val="22"/>
        </w:rPr>
      </w:pPr>
    </w:p>
    <w:p w:rsidRPr="001555FE" w:rsidR="002E6E9C" w:rsidP="002E6E9C" w:rsidRDefault="002E6E9C">
      <w:pPr>
        <w:rPr>
          <w:rFonts w:ascii="Arial" w:hAnsi="Arial" w:cs="Arial"/>
          <w:color w:val="000000"/>
          <w:sz w:val="22"/>
          <w:szCs w:val="22"/>
        </w:rPr>
      </w:pPr>
      <w:r w:rsidRPr="001555FE">
        <w:rPr>
          <w:rFonts w:ascii="Arial" w:hAnsi="Arial" w:cs="Arial"/>
          <w:color w:val="000000"/>
          <w:sz w:val="22"/>
          <w:szCs w:val="22"/>
        </w:rPr>
        <w:t xml:space="preserve">Once accepted on to a programme, candidates will be sent joining instructions </w:t>
      </w:r>
      <w:r w:rsidRPr="001555FE" w:rsidR="00746AF1">
        <w:rPr>
          <w:rFonts w:ascii="Arial" w:hAnsi="Arial" w:cs="Arial"/>
          <w:color w:val="000000"/>
          <w:sz w:val="22"/>
          <w:szCs w:val="22"/>
        </w:rPr>
        <w:t xml:space="preserve">(normally 2 weeks prior to the start date of the course) </w:t>
      </w:r>
      <w:r w:rsidRPr="001555FE">
        <w:rPr>
          <w:rFonts w:ascii="Arial" w:hAnsi="Arial" w:cs="Arial"/>
          <w:color w:val="000000"/>
          <w:sz w:val="22"/>
          <w:szCs w:val="22"/>
        </w:rPr>
        <w:t>including an online enrolment link which must be completed immediately in order for the candidate to be registered on to the course and have access to the online resources.  Without completion of this stage of the application process students may not be allowed to attend the course as they will not have agreed to the terms and conditions of study at Royal Holloway.</w:t>
      </w:r>
    </w:p>
    <w:p w:rsidRPr="001555FE" w:rsidR="002E6E9C" w:rsidP="002E6E9C" w:rsidRDefault="002E6E9C">
      <w:pPr>
        <w:rPr>
          <w:rFonts w:ascii="Arial" w:hAnsi="Arial" w:cs="Arial"/>
          <w:color w:val="000000"/>
          <w:sz w:val="22"/>
          <w:szCs w:val="22"/>
        </w:rPr>
      </w:pPr>
    </w:p>
    <w:p w:rsidRPr="001555FE" w:rsidR="00746AF1" w:rsidP="002E6E9C" w:rsidRDefault="00746AF1">
      <w:pPr>
        <w:rPr>
          <w:rFonts w:ascii="Arial" w:hAnsi="Arial" w:cs="Arial"/>
          <w:color w:val="000000"/>
          <w:sz w:val="22"/>
          <w:szCs w:val="22"/>
        </w:rPr>
      </w:pPr>
      <w:r w:rsidRPr="001555FE">
        <w:rPr>
          <w:rFonts w:ascii="Arial" w:hAnsi="Arial" w:cs="Arial"/>
          <w:color w:val="000000"/>
          <w:sz w:val="22"/>
          <w:szCs w:val="22"/>
        </w:rPr>
        <w:t xml:space="preserve">Closing dates for applications are given in relation to each course. Please note that completing an application form does not guarantee a place on the course as candidates will need to meet any course requirements specified. Courses may also be full before the final closing date for applications: where this is the case a waiting list system will be operated. </w:t>
      </w:r>
    </w:p>
    <w:p w:rsidRPr="001555FE" w:rsidR="00D53B50" w:rsidP="002E6E9C" w:rsidRDefault="00D53B50">
      <w:pPr>
        <w:rPr>
          <w:rFonts w:ascii="Arial" w:hAnsi="Arial" w:cs="Arial"/>
          <w:color w:val="000000"/>
          <w:sz w:val="22"/>
          <w:szCs w:val="22"/>
        </w:rPr>
      </w:pPr>
    </w:p>
    <w:p w:rsidRPr="001555FE" w:rsidR="00D53B50" w:rsidP="002E6E9C" w:rsidRDefault="00D53B50">
      <w:pPr>
        <w:rPr>
          <w:rFonts w:ascii="Arial" w:hAnsi="Arial" w:cs="Arial"/>
          <w:color w:val="000000"/>
          <w:sz w:val="22"/>
          <w:szCs w:val="22"/>
        </w:rPr>
      </w:pPr>
      <w:r w:rsidRPr="001555FE">
        <w:rPr>
          <w:rFonts w:ascii="Arial" w:hAnsi="Arial" w:cs="Arial"/>
          <w:color w:val="000000"/>
          <w:sz w:val="22"/>
          <w:szCs w:val="22"/>
        </w:rPr>
        <w:t xml:space="preserve">Scheduled </w:t>
      </w:r>
      <w:r w:rsidRPr="001555FE" w:rsidR="0065274E">
        <w:rPr>
          <w:rFonts w:ascii="Arial" w:hAnsi="Arial" w:cs="Arial"/>
          <w:color w:val="000000"/>
          <w:sz w:val="22"/>
          <w:szCs w:val="22"/>
        </w:rPr>
        <w:t>courses will only run if candidate numbers are viable.</w:t>
      </w:r>
    </w:p>
    <w:p w:rsidRPr="001555FE" w:rsidR="00F3769C" w:rsidP="00F3769C" w:rsidRDefault="00F3769C">
      <w:pPr>
        <w:spacing w:before="120"/>
        <w:rPr>
          <w:rFonts w:ascii="Arial" w:hAnsi="Arial" w:cs="Arial"/>
          <w:color w:val="000000"/>
          <w:sz w:val="22"/>
          <w:szCs w:val="22"/>
        </w:rPr>
      </w:pPr>
    </w:p>
    <w:p w:rsidRPr="001555FE" w:rsidR="002E6E9C" w:rsidP="00C5454C" w:rsidRDefault="002E6E9C">
      <w:pPr>
        <w:shd w:val="clear" w:color="auto" w:fill="7030A0"/>
        <w:rPr>
          <w:rFonts w:ascii="Arial" w:hAnsi="Arial" w:cs="Arial"/>
          <w:b/>
          <w:color w:val="FFFFFF" w:themeColor="background1"/>
          <w:sz w:val="22"/>
          <w:szCs w:val="22"/>
        </w:rPr>
      </w:pPr>
      <w:r w:rsidRPr="001555FE">
        <w:rPr>
          <w:rFonts w:ascii="Arial" w:hAnsi="Arial" w:cs="Arial"/>
          <w:b/>
          <w:color w:val="FFFFFF" w:themeColor="background1"/>
          <w:sz w:val="22"/>
          <w:szCs w:val="22"/>
        </w:rPr>
        <w:t>Endorsement</w:t>
      </w:r>
    </w:p>
    <w:p w:rsidRPr="001555FE" w:rsidR="002E6E9C" w:rsidP="00F3769C" w:rsidRDefault="002E6E9C">
      <w:pPr>
        <w:spacing w:before="120"/>
        <w:rPr>
          <w:rFonts w:ascii="Arial" w:hAnsi="Arial" w:cs="Arial"/>
          <w:b/>
          <w:sz w:val="22"/>
          <w:szCs w:val="22"/>
          <w:lang w:val="en"/>
        </w:rPr>
      </w:pPr>
      <w:r w:rsidRPr="001555FE">
        <w:rPr>
          <w:rFonts w:ascii="Arial" w:hAnsi="Arial" w:cs="Arial"/>
          <w:color w:val="000000"/>
          <w:sz w:val="22"/>
          <w:szCs w:val="22"/>
        </w:rPr>
        <w:t xml:space="preserve">All </w:t>
      </w:r>
      <w:r w:rsidRPr="001555FE">
        <w:rPr>
          <w:rFonts w:ascii="Arial" w:hAnsi="Arial" w:cs="Arial"/>
          <w:b/>
          <w:color w:val="000000"/>
          <w:sz w:val="22"/>
          <w:szCs w:val="22"/>
        </w:rPr>
        <w:t>Graduate Diploma</w:t>
      </w:r>
      <w:r w:rsidRPr="001555FE">
        <w:rPr>
          <w:rFonts w:ascii="Arial" w:hAnsi="Arial" w:cs="Arial"/>
          <w:color w:val="000000"/>
          <w:sz w:val="22"/>
          <w:szCs w:val="22"/>
        </w:rPr>
        <w:t xml:space="preserve"> courses are offered at the </w:t>
      </w:r>
      <w:r w:rsidRPr="001555FE">
        <w:rPr>
          <w:rFonts w:ascii="Arial" w:hAnsi="Arial" w:cs="Arial"/>
          <w:b/>
          <w:color w:val="000000"/>
          <w:sz w:val="22"/>
          <w:szCs w:val="22"/>
        </w:rPr>
        <w:t>Social Worker</w:t>
      </w:r>
      <w:r w:rsidRPr="001555FE" w:rsidR="00F3769C">
        <w:rPr>
          <w:rFonts w:ascii="Arial" w:hAnsi="Arial" w:cs="Arial"/>
          <w:b/>
          <w:color w:val="000000"/>
          <w:sz w:val="22"/>
          <w:szCs w:val="22"/>
        </w:rPr>
        <w:t xml:space="preserve">/Experienced Social Worker </w:t>
      </w:r>
      <w:r w:rsidRPr="001555FE">
        <w:rPr>
          <w:rFonts w:ascii="Arial" w:hAnsi="Arial" w:cs="Arial"/>
          <w:color w:val="000000"/>
          <w:sz w:val="22"/>
          <w:szCs w:val="22"/>
        </w:rPr>
        <w:t>level</w:t>
      </w:r>
      <w:r w:rsidRPr="001555FE" w:rsidR="00F3769C">
        <w:rPr>
          <w:rFonts w:ascii="Arial" w:hAnsi="Arial" w:cs="Arial"/>
          <w:color w:val="000000"/>
          <w:sz w:val="22"/>
          <w:szCs w:val="22"/>
        </w:rPr>
        <w:t>s</w:t>
      </w:r>
      <w:r w:rsidRPr="001555FE">
        <w:rPr>
          <w:rFonts w:ascii="Arial" w:hAnsi="Arial" w:cs="Arial"/>
          <w:color w:val="000000"/>
          <w:sz w:val="22"/>
          <w:szCs w:val="22"/>
        </w:rPr>
        <w:t xml:space="preserve"> of the Professional Capability Framework (PCF</w:t>
      </w:r>
      <w:r w:rsidRPr="001555FE" w:rsidR="00F3769C">
        <w:rPr>
          <w:rFonts w:ascii="Arial" w:hAnsi="Arial" w:cs="Arial"/>
          <w:color w:val="000000"/>
          <w:sz w:val="22"/>
          <w:szCs w:val="22"/>
        </w:rPr>
        <w:t xml:space="preserve">). </w:t>
      </w:r>
    </w:p>
    <w:p w:rsidRPr="001555FE" w:rsidR="00F3769C" w:rsidP="000960B7" w:rsidRDefault="006C79D6">
      <w:pPr>
        <w:rPr>
          <w:rFonts w:ascii="Arial" w:hAnsi="Arial" w:cs="Arial"/>
          <w:color w:val="000000"/>
          <w:sz w:val="22"/>
          <w:szCs w:val="22"/>
        </w:rPr>
      </w:pPr>
      <w:r w:rsidRPr="001555FE">
        <w:rPr>
          <w:rFonts w:ascii="Arial" w:hAnsi="Arial" w:cs="Arial"/>
          <w:color w:val="000000"/>
          <w:sz w:val="22"/>
          <w:szCs w:val="22"/>
        </w:rPr>
        <w:br/>
      </w:r>
      <w:r w:rsidRPr="001555FE" w:rsidR="000960B7">
        <w:rPr>
          <w:rFonts w:ascii="Arial" w:hAnsi="Arial" w:cs="Arial"/>
          <w:color w:val="000000"/>
          <w:sz w:val="22"/>
          <w:szCs w:val="22"/>
        </w:rPr>
        <w:t xml:space="preserve">All </w:t>
      </w:r>
      <w:r w:rsidRPr="001555FE" w:rsidR="000960B7">
        <w:rPr>
          <w:rFonts w:ascii="Arial" w:hAnsi="Arial" w:cs="Arial"/>
          <w:b/>
          <w:color w:val="000000"/>
          <w:sz w:val="22"/>
          <w:szCs w:val="22"/>
        </w:rPr>
        <w:t>Masters in Advanced</w:t>
      </w:r>
      <w:r w:rsidRPr="001555FE" w:rsidR="000960B7">
        <w:rPr>
          <w:rFonts w:ascii="Arial" w:hAnsi="Arial" w:cs="Arial"/>
          <w:color w:val="000000"/>
          <w:sz w:val="22"/>
          <w:szCs w:val="22"/>
        </w:rPr>
        <w:t xml:space="preserve"> </w:t>
      </w:r>
      <w:r w:rsidRPr="001555FE" w:rsidR="000960B7">
        <w:rPr>
          <w:rFonts w:ascii="Arial" w:hAnsi="Arial" w:cs="Arial"/>
          <w:b/>
          <w:color w:val="000000"/>
          <w:sz w:val="22"/>
          <w:szCs w:val="22"/>
        </w:rPr>
        <w:t>Practice</w:t>
      </w:r>
      <w:r w:rsidRPr="001555FE" w:rsidR="000960B7">
        <w:rPr>
          <w:rFonts w:ascii="Arial" w:hAnsi="Arial" w:cs="Arial"/>
          <w:color w:val="000000"/>
          <w:sz w:val="22"/>
          <w:szCs w:val="22"/>
        </w:rPr>
        <w:t xml:space="preserve"> modules are offered at the </w:t>
      </w:r>
      <w:r w:rsidRPr="001555FE" w:rsidR="00F3769C">
        <w:rPr>
          <w:rFonts w:ascii="Arial" w:hAnsi="Arial" w:cs="Arial"/>
          <w:b/>
          <w:color w:val="000000"/>
          <w:sz w:val="22"/>
          <w:szCs w:val="22"/>
        </w:rPr>
        <w:t>Experienced</w:t>
      </w:r>
      <w:r w:rsidRPr="001555FE" w:rsidR="00F3769C">
        <w:rPr>
          <w:rFonts w:ascii="Arial" w:hAnsi="Arial" w:cs="Arial"/>
          <w:color w:val="000000"/>
          <w:sz w:val="22"/>
          <w:szCs w:val="22"/>
        </w:rPr>
        <w:t>/</w:t>
      </w:r>
      <w:r w:rsidRPr="001555FE" w:rsidR="000960B7">
        <w:rPr>
          <w:rFonts w:ascii="Arial" w:hAnsi="Arial" w:cs="Arial"/>
          <w:b/>
          <w:color w:val="000000"/>
          <w:sz w:val="22"/>
          <w:szCs w:val="22"/>
        </w:rPr>
        <w:t>Advanced</w:t>
      </w:r>
      <w:r w:rsidRPr="001555FE" w:rsidR="000960B7">
        <w:rPr>
          <w:rFonts w:ascii="Arial" w:hAnsi="Arial" w:cs="Arial"/>
          <w:color w:val="000000"/>
          <w:sz w:val="22"/>
          <w:szCs w:val="22"/>
        </w:rPr>
        <w:t xml:space="preserve"> level of the Professional Capability Framework (PCF). </w:t>
      </w:r>
    </w:p>
    <w:p w:rsidRPr="001555FE" w:rsidR="00F3769C" w:rsidP="000960B7" w:rsidRDefault="00F3769C">
      <w:pPr>
        <w:rPr>
          <w:rFonts w:ascii="Arial" w:hAnsi="Arial" w:cs="Arial"/>
          <w:color w:val="000000"/>
          <w:sz w:val="22"/>
          <w:szCs w:val="22"/>
        </w:rPr>
      </w:pPr>
    </w:p>
    <w:p w:rsidRPr="001555FE" w:rsidR="000960B7" w:rsidP="000960B7" w:rsidRDefault="000960B7">
      <w:pPr>
        <w:rPr>
          <w:rFonts w:ascii="Arial" w:hAnsi="Arial" w:cs="Arial"/>
          <w:color w:val="000000"/>
          <w:sz w:val="22"/>
          <w:szCs w:val="22"/>
        </w:rPr>
      </w:pPr>
      <w:r w:rsidRPr="001555FE">
        <w:rPr>
          <w:rFonts w:ascii="Arial" w:hAnsi="Arial" w:cs="Arial"/>
          <w:color w:val="000000"/>
          <w:sz w:val="22"/>
          <w:szCs w:val="22"/>
        </w:rPr>
        <w:t>Endorsed by the College of Social Work for quality in Social Work CPD activities.</w:t>
      </w:r>
    </w:p>
    <w:p w:rsidRPr="001555FE" w:rsidR="002E6E9C" w:rsidP="002E6E9C" w:rsidRDefault="002E6E9C">
      <w:pPr>
        <w:keepNext/>
        <w:outlineLvl w:val="1"/>
        <w:rPr>
          <w:rFonts w:ascii="Arial" w:hAnsi="Arial" w:cs="Arial"/>
          <w:b/>
        </w:rPr>
      </w:pPr>
    </w:p>
    <w:p w:rsidR="002E6E9C" w:rsidRDefault="000960B7">
      <w:pPr>
        <w:rPr>
          <w:rFonts w:ascii="Arial" w:hAnsi="Arial" w:cs="Arial"/>
        </w:rPr>
      </w:pPr>
      <w:r w:rsidRPr="001555FE">
        <w:rPr>
          <w:rFonts w:ascii="Arial" w:hAnsi="Arial" w:cs="Arial"/>
          <w:noProof/>
        </w:rPr>
        <w:drawing>
          <wp:inline distT="0" distB="0" distL="0" distR="0" wp14:anchorId="249D8C54" wp14:editId="4B1D3C65">
            <wp:extent cx="768350" cy="6521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0" cy="652145"/>
                    </a:xfrm>
                    <a:prstGeom prst="rect">
                      <a:avLst/>
                    </a:prstGeom>
                    <a:noFill/>
                  </pic:spPr>
                </pic:pic>
              </a:graphicData>
            </a:graphic>
          </wp:inline>
        </w:drawing>
      </w:r>
    </w:p>
    <w:p w:rsidR="006971D0" w:rsidRDefault="006971D0">
      <w:pPr>
        <w:rPr>
          <w:rFonts w:ascii="Arial" w:hAnsi="Arial" w:cs="Arial"/>
        </w:rPr>
      </w:pPr>
    </w:p>
    <w:p w:rsidRPr="001555FE" w:rsidR="009C7CF2" w:rsidP="009C7CF2" w:rsidRDefault="009C7CF2">
      <w:pPr>
        <w:shd w:val="clear" w:color="auto" w:fill="7030A0"/>
        <w:rPr>
          <w:rFonts w:ascii="Arial" w:hAnsi="Arial" w:cs="Arial"/>
          <w:b/>
          <w:color w:val="FFFFFF" w:themeColor="background1"/>
          <w:sz w:val="22"/>
          <w:szCs w:val="22"/>
        </w:rPr>
      </w:pPr>
      <w:r w:rsidRPr="001555FE">
        <w:rPr>
          <w:rFonts w:ascii="Arial" w:hAnsi="Arial" w:cs="Arial"/>
          <w:b/>
          <w:color w:val="FFFFFF" w:themeColor="background1"/>
          <w:sz w:val="22"/>
          <w:szCs w:val="22"/>
        </w:rPr>
        <w:lastRenderedPageBreak/>
        <w:t>Choice of course: professional experience &amp; academic level</w:t>
      </w:r>
    </w:p>
    <w:p w:rsidRPr="001555FE" w:rsidR="009C7CF2" w:rsidP="009C7CF2" w:rsidRDefault="009C7CF2">
      <w:pPr>
        <w:spacing w:before="120"/>
        <w:rPr>
          <w:rFonts w:ascii="Arial" w:hAnsi="Arial" w:cs="Arial"/>
          <w:sz w:val="22"/>
          <w:szCs w:val="22"/>
        </w:rPr>
      </w:pPr>
      <w:r w:rsidRPr="001555FE">
        <w:rPr>
          <w:rFonts w:ascii="Arial" w:hAnsi="Arial" w:cs="Arial"/>
          <w:sz w:val="22"/>
          <w:szCs w:val="22"/>
        </w:rPr>
        <w:t xml:space="preserve">We are often asked how the professional &amp; academic aspects of our courses work together. All of the post-qualifying courses outlined in this brochure have a firm basis in practice as well as academic rigour. Our range of courses is designed to support practitioners at the different stages of their careers from newly qualified social workers through to advanced and strategic levels. </w:t>
      </w:r>
    </w:p>
    <w:p w:rsidRPr="001555FE" w:rsidR="009C7CF2" w:rsidP="009C7CF2" w:rsidRDefault="009C7CF2">
      <w:pPr>
        <w:rPr>
          <w:rFonts w:ascii="Arial" w:hAnsi="Arial" w:cs="Arial"/>
          <w:sz w:val="22"/>
          <w:szCs w:val="22"/>
        </w:rPr>
      </w:pPr>
    </w:p>
    <w:p w:rsidR="009C7CF2" w:rsidP="009C7CF2" w:rsidRDefault="009C7CF2">
      <w:pPr>
        <w:rPr>
          <w:rFonts w:ascii="Arial" w:hAnsi="Arial" w:cs="Arial"/>
          <w:sz w:val="22"/>
          <w:szCs w:val="22"/>
        </w:rPr>
      </w:pPr>
      <w:r w:rsidRPr="001555FE">
        <w:rPr>
          <w:rFonts w:ascii="Arial" w:hAnsi="Arial" w:cs="Arial"/>
          <w:sz w:val="22"/>
          <w:szCs w:val="22"/>
        </w:rPr>
        <w:t xml:space="preserve">The </w:t>
      </w:r>
      <w:r w:rsidRPr="001555FE">
        <w:rPr>
          <w:rFonts w:ascii="Arial" w:hAnsi="Arial" w:cs="Arial"/>
          <w:b/>
          <w:sz w:val="22"/>
          <w:szCs w:val="22"/>
        </w:rPr>
        <w:t>Graduate Diploma</w:t>
      </w:r>
      <w:r w:rsidRPr="001555FE">
        <w:rPr>
          <w:rFonts w:ascii="Arial" w:hAnsi="Arial" w:cs="Arial"/>
          <w:sz w:val="22"/>
          <w:szCs w:val="22"/>
        </w:rPr>
        <w:t xml:space="preserve"> modules will particularly support practitioners in the early stages of their careers (1-4 years post-qualifying). </w:t>
      </w:r>
    </w:p>
    <w:p w:rsidRPr="001555FE" w:rsidR="00271974" w:rsidP="009C7CF2" w:rsidRDefault="00271974">
      <w:pPr>
        <w:rPr>
          <w:rFonts w:ascii="Arial" w:hAnsi="Arial" w:cs="Arial"/>
          <w:sz w:val="22"/>
          <w:szCs w:val="22"/>
        </w:rPr>
      </w:pPr>
      <w:r>
        <w:rPr>
          <w:rFonts w:ascii="Arial" w:hAnsi="Arial" w:cs="Arial"/>
          <w:sz w:val="22"/>
          <w:szCs w:val="22"/>
        </w:rPr>
        <w:t xml:space="preserve">Graduate Diploma modules are assessed at Level 6: </w:t>
      </w:r>
      <w:r w:rsidRPr="00271974">
        <w:rPr>
          <w:rFonts w:ascii="Arial" w:hAnsi="Arial" w:cs="Arial"/>
          <w:sz w:val="22"/>
          <w:szCs w:val="22"/>
        </w:rPr>
        <w:t>equivalent to third year of an undergraduate degree</w:t>
      </w:r>
      <w:r>
        <w:rPr>
          <w:rFonts w:ascii="Arial" w:hAnsi="Arial" w:cs="Arial"/>
          <w:sz w:val="22"/>
          <w:szCs w:val="22"/>
        </w:rPr>
        <w:t xml:space="preserve"> (honours)</w:t>
      </w:r>
    </w:p>
    <w:p w:rsidR="00271974" w:rsidP="009C7CF2" w:rsidRDefault="009C7CF2">
      <w:pPr>
        <w:rPr>
          <w:rFonts w:ascii="Arial" w:hAnsi="Arial" w:cs="Arial"/>
          <w:sz w:val="22"/>
          <w:szCs w:val="22"/>
        </w:rPr>
      </w:pPr>
      <w:r w:rsidRPr="001555FE">
        <w:rPr>
          <w:rFonts w:ascii="Arial" w:hAnsi="Arial" w:cs="Arial"/>
          <w:sz w:val="22"/>
          <w:szCs w:val="22"/>
        </w:rPr>
        <w:br/>
        <w:t xml:space="preserve">The </w:t>
      </w:r>
      <w:r w:rsidRPr="001555FE">
        <w:rPr>
          <w:rFonts w:ascii="Arial" w:hAnsi="Arial" w:cs="Arial"/>
          <w:b/>
          <w:sz w:val="22"/>
          <w:szCs w:val="22"/>
        </w:rPr>
        <w:t>Masters</w:t>
      </w:r>
      <w:r w:rsidRPr="001555FE">
        <w:rPr>
          <w:rFonts w:ascii="Arial" w:hAnsi="Arial" w:cs="Arial"/>
          <w:sz w:val="22"/>
          <w:szCs w:val="22"/>
        </w:rPr>
        <w:t xml:space="preserve"> level modules are designed for practitioners who will norma</w:t>
      </w:r>
      <w:r w:rsidR="00191358">
        <w:rPr>
          <w:rFonts w:ascii="Arial" w:hAnsi="Arial" w:cs="Arial"/>
          <w:sz w:val="22"/>
          <w:szCs w:val="22"/>
        </w:rPr>
        <w:t>lly have a minimum of 4-5 years</w:t>
      </w:r>
      <w:r w:rsidRPr="001555FE">
        <w:rPr>
          <w:rFonts w:ascii="Arial" w:hAnsi="Arial" w:cs="Arial"/>
          <w:sz w:val="22"/>
          <w:szCs w:val="22"/>
        </w:rPr>
        <w:t xml:space="preserve">+ post qualifying experience. </w:t>
      </w:r>
      <w:r w:rsidRPr="001555FE" w:rsidR="00425449">
        <w:rPr>
          <w:rFonts w:ascii="Arial" w:hAnsi="Arial" w:cs="Arial"/>
          <w:sz w:val="22"/>
          <w:szCs w:val="22"/>
        </w:rPr>
        <w:t xml:space="preserve">The PEPS1 module requires a minimum of 2 years post-qualifying experience. </w:t>
      </w:r>
    </w:p>
    <w:p w:rsidRPr="001555FE" w:rsidR="009C7CF2" w:rsidP="009C7CF2" w:rsidRDefault="00271974">
      <w:pPr>
        <w:rPr>
          <w:rFonts w:ascii="Arial" w:hAnsi="Arial" w:cs="Arial"/>
          <w:sz w:val="22"/>
          <w:szCs w:val="22"/>
        </w:rPr>
      </w:pPr>
      <w:r>
        <w:rPr>
          <w:rFonts w:ascii="Arial" w:hAnsi="Arial" w:cs="Arial"/>
          <w:sz w:val="22"/>
          <w:szCs w:val="22"/>
        </w:rPr>
        <w:t xml:space="preserve">Masters modules are assessed at Level 7:  </w:t>
      </w:r>
      <w:r w:rsidRPr="00271974">
        <w:rPr>
          <w:rFonts w:ascii="Arial" w:hAnsi="Arial" w:cs="Arial"/>
          <w:sz w:val="22"/>
          <w:szCs w:val="22"/>
        </w:rPr>
        <w:t>level of study during a master’s degree</w:t>
      </w:r>
      <w:r>
        <w:rPr>
          <w:rFonts w:ascii="Arial" w:hAnsi="Arial" w:cs="Arial"/>
          <w:sz w:val="22"/>
          <w:szCs w:val="22"/>
        </w:rPr>
        <w:t>.</w:t>
      </w:r>
      <w:r w:rsidRPr="001555FE" w:rsidR="009C7CF2">
        <w:rPr>
          <w:rFonts w:ascii="Arial" w:hAnsi="Arial" w:cs="Arial"/>
          <w:sz w:val="22"/>
          <w:szCs w:val="22"/>
        </w:rPr>
        <w:br/>
      </w:r>
    </w:p>
    <w:p w:rsidRPr="001555FE" w:rsidR="002E6E9C" w:rsidP="009C7CF2" w:rsidRDefault="009C7CF2">
      <w:pPr>
        <w:rPr>
          <w:rFonts w:ascii="Arial" w:hAnsi="Arial" w:cs="Arial"/>
          <w:sz w:val="22"/>
          <w:szCs w:val="22"/>
        </w:rPr>
      </w:pPr>
      <w:r w:rsidRPr="001555FE">
        <w:rPr>
          <w:rFonts w:ascii="Arial" w:hAnsi="Arial" w:cs="Arial"/>
          <w:sz w:val="22"/>
          <w:szCs w:val="22"/>
        </w:rPr>
        <w:t>Although individuals may have achieved a Masters level award on qualification as a social worker, this is at the beginning stages of their professional practice and they are unlikely to be able to draw on the depth of professional experience required within the MSc in Advanced Practice. If you do hold an MA/MSc (at qualifying level) then hopefully you will find the academic requirements of the Graduate Diploma quite straigh</w:t>
      </w:r>
      <w:r w:rsidRPr="001555FE" w:rsidR="00C035A4">
        <w:rPr>
          <w:rFonts w:ascii="Arial" w:hAnsi="Arial" w:cs="Arial"/>
          <w:sz w:val="22"/>
          <w:szCs w:val="22"/>
        </w:rPr>
        <w:t>t</w:t>
      </w:r>
      <w:r w:rsidRPr="001555FE">
        <w:rPr>
          <w:rFonts w:ascii="Arial" w:hAnsi="Arial" w:cs="Arial"/>
          <w:sz w:val="22"/>
          <w:szCs w:val="22"/>
        </w:rPr>
        <w:t>forward, although we have found that people are often a little ‘rusty’ when th</w:t>
      </w:r>
      <w:r w:rsidR="00692763">
        <w:rPr>
          <w:rFonts w:ascii="Arial" w:hAnsi="Arial" w:cs="Arial"/>
          <w:sz w:val="22"/>
          <w:szCs w:val="22"/>
        </w:rPr>
        <w:t>ey have not studied for a</w:t>
      </w:r>
      <w:r w:rsidRPr="001555FE">
        <w:rPr>
          <w:rFonts w:ascii="Arial" w:hAnsi="Arial" w:cs="Arial"/>
          <w:sz w:val="22"/>
          <w:szCs w:val="22"/>
        </w:rPr>
        <w:t xml:space="preserve"> while.</w:t>
      </w:r>
    </w:p>
    <w:p w:rsidRPr="001555FE" w:rsidR="009C7CF2" w:rsidP="009C7CF2" w:rsidRDefault="009C7CF2">
      <w:pPr>
        <w:rPr>
          <w:rFonts w:ascii="Arial" w:hAnsi="Arial" w:cs="Arial"/>
          <w:sz w:val="22"/>
          <w:szCs w:val="22"/>
        </w:rPr>
      </w:pPr>
    </w:p>
    <w:p w:rsidRPr="001555FE" w:rsidR="009C7CF2" w:rsidP="009C7CF2" w:rsidRDefault="009C7CF2">
      <w:pPr>
        <w:rPr>
          <w:rFonts w:ascii="Arial" w:hAnsi="Arial" w:cs="Arial"/>
          <w:sz w:val="22"/>
          <w:szCs w:val="22"/>
        </w:rPr>
      </w:pPr>
      <w:r w:rsidRPr="001555FE">
        <w:rPr>
          <w:rFonts w:ascii="Arial" w:hAnsi="Arial" w:cs="Arial"/>
          <w:sz w:val="22"/>
          <w:szCs w:val="22"/>
        </w:rPr>
        <w:t>Often individuals who have not studied for some time choose to undertake the Consolidation of Practice module</w:t>
      </w:r>
      <w:r w:rsidRPr="001555FE" w:rsidR="006C79D6">
        <w:rPr>
          <w:rFonts w:ascii="Arial" w:hAnsi="Arial" w:cs="Arial"/>
          <w:sz w:val="22"/>
          <w:szCs w:val="22"/>
        </w:rPr>
        <w:t xml:space="preserve"> as a starting point</w:t>
      </w:r>
      <w:r w:rsidRPr="001555FE">
        <w:rPr>
          <w:rFonts w:ascii="Arial" w:hAnsi="Arial" w:cs="Arial"/>
          <w:sz w:val="22"/>
          <w:szCs w:val="22"/>
        </w:rPr>
        <w:t xml:space="preserve">. This is a </w:t>
      </w:r>
      <w:r w:rsidR="00692763">
        <w:rPr>
          <w:rFonts w:ascii="Arial" w:hAnsi="Arial" w:cs="Arial"/>
          <w:sz w:val="22"/>
          <w:szCs w:val="22"/>
        </w:rPr>
        <w:t>‘</w:t>
      </w:r>
      <w:r w:rsidRPr="001555FE">
        <w:rPr>
          <w:rFonts w:ascii="Arial" w:hAnsi="Arial" w:cs="Arial"/>
          <w:sz w:val="22"/>
          <w:szCs w:val="22"/>
        </w:rPr>
        <w:t>bite-sized</w:t>
      </w:r>
      <w:r w:rsidR="00692763">
        <w:rPr>
          <w:rFonts w:ascii="Arial" w:hAnsi="Arial" w:cs="Arial"/>
          <w:sz w:val="22"/>
          <w:szCs w:val="22"/>
        </w:rPr>
        <w:t xml:space="preserve">’ </w:t>
      </w:r>
      <w:r w:rsidRPr="001555FE">
        <w:rPr>
          <w:rFonts w:ascii="Arial" w:hAnsi="Arial" w:cs="Arial"/>
          <w:sz w:val="22"/>
          <w:szCs w:val="22"/>
        </w:rPr>
        <w:t xml:space="preserve">module and enables individuals to review their professional practice at the same time as considering whether they will be able to </w:t>
      </w:r>
      <w:r w:rsidRPr="001555FE" w:rsidR="006C79D6">
        <w:rPr>
          <w:rFonts w:ascii="Arial" w:hAnsi="Arial" w:cs="Arial"/>
          <w:sz w:val="22"/>
          <w:szCs w:val="22"/>
        </w:rPr>
        <w:t xml:space="preserve">manage the demands of academic study alongside work and other commitments. Details of the Consolidation of Practice module follow on the next page. </w:t>
      </w:r>
    </w:p>
    <w:p w:rsidRPr="001555FE" w:rsidR="006C79D6" w:rsidP="009C7CF2" w:rsidRDefault="006C79D6">
      <w:pPr>
        <w:rPr>
          <w:rFonts w:ascii="Arial" w:hAnsi="Arial" w:cs="Arial"/>
          <w:sz w:val="22"/>
          <w:szCs w:val="22"/>
        </w:rPr>
      </w:pPr>
    </w:p>
    <w:p w:rsidRPr="001555FE" w:rsidR="006C79D6" w:rsidP="009C7CF2" w:rsidRDefault="006C79D6">
      <w:pPr>
        <w:rPr>
          <w:rFonts w:ascii="Arial" w:hAnsi="Arial" w:cs="Arial"/>
          <w:sz w:val="22"/>
          <w:szCs w:val="22"/>
        </w:rPr>
      </w:pPr>
    </w:p>
    <w:p w:rsidRPr="001555FE" w:rsidR="006C79D6" w:rsidP="009C7CF2" w:rsidRDefault="006C79D6">
      <w:pPr>
        <w:rPr>
          <w:rFonts w:ascii="Arial" w:hAnsi="Arial" w:cs="Arial"/>
          <w:sz w:val="22"/>
          <w:szCs w:val="22"/>
        </w:rPr>
      </w:pPr>
    </w:p>
    <w:p w:rsidRPr="001555FE" w:rsidR="006C79D6" w:rsidP="009C7CF2" w:rsidRDefault="006C79D6">
      <w:pPr>
        <w:rPr>
          <w:rFonts w:ascii="Arial" w:hAnsi="Arial" w:cs="Arial"/>
          <w:sz w:val="22"/>
          <w:szCs w:val="22"/>
        </w:rPr>
      </w:pPr>
    </w:p>
    <w:p w:rsidRPr="001555FE" w:rsidR="006C79D6" w:rsidP="009C7CF2" w:rsidRDefault="006C79D6">
      <w:pPr>
        <w:rPr>
          <w:rFonts w:ascii="Arial" w:hAnsi="Arial" w:cs="Arial"/>
          <w:sz w:val="22"/>
          <w:szCs w:val="22"/>
        </w:rPr>
      </w:pPr>
    </w:p>
    <w:p w:rsidRPr="001555FE" w:rsidR="006C79D6" w:rsidP="009C7CF2" w:rsidRDefault="006C79D6">
      <w:pPr>
        <w:rPr>
          <w:rFonts w:ascii="Arial" w:hAnsi="Arial" w:cs="Arial"/>
          <w:sz w:val="22"/>
          <w:szCs w:val="22"/>
        </w:rPr>
      </w:pPr>
    </w:p>
    <w:p w:rsidRPr="001555FE" w:rsidR="006C79D6" w:rsidP="009C7CF2" w:rsidRDefault="006C79D6">
      <w:pPr>
        <w:rPr>
          <w:rFonts w:ascii="Arial" w:hAnsi="Arial" w:cs="Arial"/>
          <w:sz w:val="22"/>
          <w:szCs w:val="22"/>
        </w:rPr>
      </w:pPr>
    </w:p>
    <w:p w:rsidRPr="001555FE" w:rsidR="006C79D6" w:rsidP="009C7CF2" w:rsidRDefault="006C79D6">
      <w:pPr>
        <w:rPr>
          <w:rFonts w:ascii="Arial" w:hAnsi="Arial" w:cs="Arial"/>
          <w:sz w:val="22"/>
          <w:szCs w:val="22"/>
        </w:rPr>
      </w:pPr>
    </w:p>
    <w:p w:rsidRPr="001555FE" w:rsidR="006C79D6" w:rsidP="009C7CF2" w:rsidRDefault="006C79D6">
      <w:pPr>
        <w:rPr>
          <w:rFonts w:ascii="Arial" w:hAnsi="Arial" w:cs="Arial"/>
          <w:sz w:val="22"/>
          <w:szCs w:val="22"/>
        </w:rPr>
      </w:pPr>
    </w:p>
    <w:p w:rsidRPr="001555FE" w:rsidR="006C79D6" w:rsidP="009C7CF2" w:rsidRDefault="006C79D6">
      <w:pPr>
        <w:rPr>
          <w:rFonts w:ascii="Arial" w:hAnsi="Arial" w:cs="Arial"/>
          <w:sz w:val="22"/>
          <w:szCs w:val="22"/>
        </w:rPr>
      </w:pPr>
    </w:p>
    <w:p w:rsidRPr="001555FE" w:rsidR="006C79D6" w:rsidP="009C7CF2" w:rsidRDefault="006C79D6">
      <w:pPr>
        <w:rPr>
          <w:rFonts w:ascii="Arial" w:hAnsi="Arial" w:cs="Arial"/>
          <w:sz w:val="22"/>
          <w:szCs w:val="22"/>
        </w:rPr>
      </w:pPr>
    </w:p>
    <w:p w:rsidRPr="001555FE" w:rsidR="006C79D6" w:rsidP="009C7CF2" w:rsidRDefault="006C79D6">
      <w:pPr>
        <w:rPr>
          <w:rFonts w:ascii="Arial" w:hAnsi="Arial" w:cs="Arial"/>
          <w:sz w:val="22"/>
          <w:szCs w:val="22"/>
        </w:rPr>
      </w:pPr>
    </w:p>
    <w:p w:rsidRPr="001555FE" w:rsidR="006C79D6" w:rsidP="009C7CF2" w:rsidRDefault="006C79D6">
      <w:pPr>
        <w:rPr>
          <w:rFonts w:ascii="Arial" w:hAnsi="Arial" w:cs="Arial"/>
          <w:sz w:val="22"/>
          <w:szCs w:val="22"/>
        </w:rPr>
      </w:pPr>
    </w:p>
    <w:p w:rsidRPr="001555FE" w:rsidR="006C79D6" w:rsidP="009C7CF2" w:rsidRDefault="006C79D6">
      <w:pPr>
        <w:rPr>
          <w:rFonts w:ascii="Arial" w:hAnsi="Arial" w:cs="Arial"/>
          <w:sz w:val="22"/>
          <w:szCs w:val="22"/>
        </w:rPr>
      </w:pPr>
    </w:p>
    <w:p w:rsidRPr="001555FE" w:rsidR="006C79D6" w:rsidP="009C7CF2" w:rsidRDefault="006C79D6">
      <w:pPr>
        <w:rPr>
          <w:rFonts w:ascii="Arial" w:hAnsi="Arial" w:cs="Arial"/>
          <w:sz w:val="22"/>
          <w:szCs w:val="22"/>
        </w:rPr>
      </w:pPr>
    </w:p>
    <w:p w:rsidRPr="001555FE" w:rsidR="006C79D6" w:rsidP="009C7CF2" w:rsidRDefault="006C79D6">
      <w:pPr>
        <w:rPr>
          <w:rFonts w:ascii="Arial" w:hAnsi="Arial" w:cs="Arial"/>
          <w:sz w:val="22"/>
          <w:szCs w:val="22"/>
        </w:rPr>
      </w:pPr>
    </w:p>
    <w:p w:rsidRPr="001555FE" w:rsidR="006C79D6" w:rsidP="009C7CF2" w:rsidRDefault="006C79D6">
      <w:pPr>
        <w:rPr>
          <w:rFonts w:ascii="Arial" w:hAnsi="Arial" w:cs="Arial"/>
          <w:sz w:val="22"/>
          <w:szCs w:val="22"/>
        </w:rPr>
      </w:pPr>
    </w:p>
    <w:p w:rsidRPr="001555FE" w:rsidR="006C79D6" w:rsidP="009C7CF2" w:rsidRDefault="006C79D6">
      <w:pPr>
        <w:rPr>
          <w:rFonts w:ascii="Arial" w:hAnsi="Arial" w:cs="Arial"/>
          <w:sz w:val="22"/>
          <w:szCs w:val="22"/>
        </w:rPr>
      </w:pPr>
    </w:p>
    <w:p w:rsidRPr="001555FE" w:rsidR="006C79D6" w:rsidP="009C7CF2" w:rsidRDefault="006C79D6">
      <w:pPr>
        <w:rPr>
          <w:rFonts w:ascii="Arial" w:hAnsi="Arial" w:cs="Arial"/>
          <w:sz w:val="22"/>
          <w:szCs w:val="22"/>
        </w:rPr>
      </w:pPr>
    </w:p>
    <w:p w:rsidRPr="001555FE" w:rsidR="006C79D6" w:rsidP="009C7CF2" w:rsidRDefault="006C79D6">
      <w:pPr>
        <w:rPr>
          <w:rFonts w:ascii="Arial" w:hAnsi="Arial" w:cs="Arial"/>
          <w:sz w:val="22"/>
          <w:szCs w:val="22"/>
        </w:rPr>
      </w:pPr>
    </w:p>
    <w:p w:rsidRPr="001555FE" w:rsidR="006C79D6" w:rsidP="009C7CF2" w:rsidRDefault="006C79D6">
      <w:pPr>
        <w:rPr>
          <w:rFonts w:ascii="Arial" w:hAnsi="Arial" w:cs="Arial"/>
          <w:sz w:val="22"/>
          <w:szCs w:val="22"/>
        </w:rPr>
      </w:pPr>
    </w:p>
    <w:p w:rsidRPr="001555FE" w:rsidR="006C79D6" w:rsidP="009C7CF2" w:rsidRDefault="006C79D6">
      <w:pPr>
        <w:rPr>
          <w:rFonts w:ascii="Arial" w:hAnsi="Arial" w:cs="Arial"/>
          <w:sz w:val="22"/>
          <w:szCs w:val="22"/>
        </w:rPr>
      </w:pPr>
    </w:p>
    <w:p w:rsidRPr="001555FE" w:rsidR="006C79D6" w:rsidP="009C7CF2" w:rsidRDefault="006C79D6">
      <w:pPr>
        <w:rPr>
          <w:rFonts w:ascii="Arial" w:hAnsi="Arial" w:cs="Arial"/>
          <w:sz w:val="22"/>
          <w:szCs w:val="22"/>
        </w:rPr>
      </w:pPr>
    </w:p>
    <w:p w:rsidRPr="001555FE" w:rsidR="006C79D6" w:rsidP="009C7CF2" w:rsidRDefault="006C79D6">
      <w:pPr>
        <w:rPr>
          <w:rFonts w:ascii="Arial" w:hAnsi="Arial" w:cs="Arial"/>
          <w:sz w:val="22"/>
          <w:szCs w:val="22"/>
        </w:rPr>
      </w:pPr>
    </w:p>
    <w:p w:rsidRPr="001555FE" w:rsidR="006C79D6" w:rsidP="009C7CF2" w:rsidRDefault="006C79D6">
      <w:pPr>
        <w:rPr>
          <w:rFonts w:ascii="Arial" w:hAnsi="Arial" w:cs="Arial"/>
          <w:sz w:val="22"/>
          <w:szCs w:val="22"/>
        </w:rPr>
      </w:pPr>
    </w:p>
    <w:p w:rsidR="006C79D6" w:rsidP="009C7CF2" w:rsidRDefault="006C79D6">
      <w:pPr>
        <w:rPr>
          <w:rFonts w:ascii="Arial" w:hAnsi="Arial" w:cs="Arial"/>
          <w:sz w:val="22"/>
          <w:szCs w:val="22"/>
        </w:rPr>
      </w:pPr>
    </w:p>
    <w:p w:rsidR="00092F02" w:rsidP="009C7CF2" w:rsidRDefault="00092F02">
      <w:pPr>
        <w:rPr>
          <w:rFonts w:ascii="Arial" w:hAnsi="Arial" w:cs="Arial"/>
          <w:sz w:val="22"/>
          <w:szCs w:val="22"/>
        </w:rPr>
      </w:pPr>
    </w:p>
    <w:p w:rsidRPr="00092F02" w:rsidR="000603B4" w:rsidP="003566BD" w:rsidRDefault="000603B4">
      <w:pPr>
        <w:shd w:val="clear" w:color="auto" w:fill="0070C0"/>
        <w:jc w:val="center"/>
        <w:rPr>
          <w:rFonts w:ascii="Arial" w:hAnsi="Arial" w:cs="Arial"/>
          <w:b/>
          <w:color w:val="FFFFFF"/>
        </w:rPr>
      </w:pPr>
    </w:p>
    <w:p w:rsidRPr="00092F02" w:rsidR="002E6E9C" w:rsidP="003566BD" w:rsidRDefault="002E6E9C">
      <w:pPr>
        <w:shd w:val="clear" w:color="auto" w:fill="0070C0"/>
        <w:rPr>
          <w:rFonts w:ascii="Arial" w:hAnsi="Arial" w:cs="Arial"/>
          <w:b/>
          <w:color w:val="FFFFFF" w:themeColor="background1"/>
          <w:sz w:val="28"/>
          <w:szCs w:val="28"/>
        </w:rPr>
      </w:pPr>
      <w:r w:rsidRPr="00092F02">
        <w:rPr>
          <w:rFonts w:ascii="Arial" w:hAnsi="Arial" w:cs="Arial"/>
          <w:b/>
          <w:color w:val="FFFFFF" w:themeColor="background1"/>
          <w:sz w:val="28"/>
          <w:szCs w:val="28"/>
        </w:rPr>
        <w:t>Graduate Diploma Module Details</w:t>
      </w:r>
    </w:p>
    <w:p w:rsidRPr="00092F02" w:rsidR="00C5454C" w:rsidP="003566BD" w:rsidRDefault="00C5454C">
      <w:pPr>
        <w:shd w:val="clear" w:color="auto" w:fill="0070C0"/>
        <w:jc w:val="center"/>
        <w:rPr>
          <w:rFonts w:ascii="Arial" w:hAnsi="Arial" w:cs="Arial"/>
          <w:b/>
          <w:color w:val="FFFFFF"/>
        </w:rPr>
      </w:pPr>
    </w:p>
    <w:p w:rsidRPr="00092F02" w:rsidR="002E6E9C" w:rsidP="002E6E9C" w:rsidRDefault="002E6E9C">
      <w:pPr>
        <w:keepNext/>
        <w:outlineLvl w:val="1"/>
        <w:rPr>
          <w:rFonts w:ascii="Arial" w:hAnsi="Arial" w:cs="Arial"/>
          <w:b/>
          <w:sz w:val="28"/>
          <w:szCs w:val="28"/>
        </w:rPr>
      </w:pPr>
      <w:bookmarkStart w:name="_Toc388516851" w:id="5"/>
    </w:p>
    <w:p w:rsidRPr="00BA1A07" w:rsidR="008F5BE1" w:rsidP="003566BD" w:rsidRDefault="008F5BE1">
      <w:pPr>
        <w:keepNext/>
        <w:shd w:val="clear" w:color="auto" w:fill="0070C0"/>
        <w:outlineLvl w:val="1"/>
        <w:rPr>
          <w:rFonts w:ascii="Arial" w:hAnsi="Arial" w:cs="Arial"/>
          <w:b/>
          <w:color w:val="FFFFFF" w:themeColor="background1"/>
          <w:sz w:val="16"/>
          <w:szCs w:val="16"/>
        </w:rPr>
      </w:pPr>
    </w:p>
    <w:p w:rsidRPr="001555FE" w:rsidR="002E6E9C" w:rsidP="003566BD" w:rsidRDefault="002E6E9C">
      <w:pPr>
        <w:keepNext/>
        <w:shd w:val="clear" w:color="auto" w:fill="0070C0"/>
        <w:outlineLvl w:val="1"/>
        <w:rPr>
          <w:rFonts w:ascii="Arial" w:hAnsi="Arial" w:cs="Arial"/>
          <w:b/>
          <w:color w:val="FFFFFF" w:themeColor="background1"/>
          <w:sz w:val="28"/>
          <w:szCs w:val="28"/>
        </w:rPr>
      </w:pPr>
      <w:r w:rsidRPr="001555FE">
        <w:rPr>
          <w:rFonts w:ascii="Arial" w:hAnsi="Arial" w:cs="Arial"/>
          <w:b/>
          <w:color w:val="FFFFFF" w:themeColor="background1"/>
          <w:sz w:val="28"/>
          <w:szCs w:val="28"/>
        </w:rPr>
        <w:t>Consolidation of Practice:</w:t>
      </w:r>
      <w:r w:rsidRPr="001555FE" w:rsidR="000603B4">
        <w:rPr>
          <w:rFonts w:ascii="Arial" w:hAnsi="Arial" w:cs="Arial"/>
          <w:b/>
          <w:color w:val="FFFFFF" w:themeColor="background1"/>
          <w:sz w:val="28"/>
          <w:szCs w:val="28"/>
        </w:rPr>
        <w:t xml:space="preserve"> </w:t>
      </w:r>
      <w:r w:rsidRPr="001555FE">
        <w:rPr>
          <w:rFonts w:ascii="Arial" w:hAnsi="Arial" w:cs="Arial"/>
          <w:b/>
          <w:color w:val="FFFFFF" w:themeColor="background1"/>
          <w:sz w:val="28"/>
          <w:szCs w:val="28"/>
        </w:rPr>
        <w:t>Adults and Children and Families</w:t>
      </w:r>
      <w:bookmarkEnd w:id="5"/>
    </w:p>
    <w:p w:rsidRPr="00BA1A07" w:rsidR="008F5BE1" w:rsidP="003566BD" w:rsidRDefault="008F5BE1">
      <w:pPr>
        <w:keepNext/>
        <w:shd w:val="clear" w:color="auto" w:fill="0070C0"/>
        <w:outlineLvl w:val="1"/>
        <w:rPr>
          <w:rFonts w:ascii="Arial" w:hAnsi="Arial" w:cs="Arial"/>
          <w:b/>
          <w:color w:val="FFFFFF" w:themeColor="background1"/>
          <w:sz w:val="16"/>
          <w:szCs w:val="16"/>
        </w:rPr>
      </w:pPr>
    </w:p>
    <w:p w:rsidRPr="00092F02" w:rsidR="002E6E9C" w:rsidP="002E6E9C" w:rsidRDefault="002E6E9C">
      <w:pPr>
        <w:keepNext/>
        <w:outlineLvl w:val="1"/>
        <w:rPr>
          <w:rFonts w:ascii="Arial" w:hAnsi="Arial" w:cs="Arial"/>
          <w:b/>
        </w:rPr>
      </w:pPr>
    </w:p>
    <w:p w:rsidRPr="001555FE" w:rsidR="002E6E9C" w:rsidP="00C5454C" w:rsidRDefault="002E6E9C">
      <w:pPr>
        <w:shd w:val="clear" w:color="auto" w:fill="548DD4" w:themeFill="text2" w:themeFillTint="99"/>
        <w:rPr>
          <w:rFonts w:ascii="Arial" w:hAnsi="Arial" w:cs="Arial"/>
          <w:b/>
          <w:color w:val="FFFFFF"/>
          <w:sz w:val="22"/>
          <w:szCs w:val="22"/>
        </w:rPr>
      </w:pPr>
      <w:r w:rsidRPr="001555FE">
        <w:rPr>
          <w:rFonts w:ascii="Arial" w:hAnsi="Arial" w:cs="Arial"/>
          <w:b/>
          <w:color w:val="FFFFFF"/>
          <w:sz w:val="22"/>
          <w:szCs w:val="22"/>
        </w:rPr>
        <w:t xml:space="preserve">Course information </w:t>
      </w:r>
    </w:p>
    <w:p w:rsidRPr="001555FE" w:rsidR="002E6E9C" w:rsidP="002E6E9C" w:rsidRDefault="002E6E9C">
      <w:pPr>
        <w:rPr>
          <w:rFonts w:ascii="Arial" w:hAnsi="Arial" w:cs="Arial"/>
          <w:sz w:val="22"/>
          <w:szCs w:val="22"/>
        </w:rPr>
      </w:pPr>
      <w:r w:rsidRPr="001555FE">
        <w:rPr>
          <w:rFonts w:ascii="Arial" w:hAnsi="Arial" w:cs="Arial"/>
          <w:sz w:val="22"/>
          <w:szCs w:val="22"/>
        </w:rPr>
        <w:t xml:space="preserve">The Consolidation module forms the first element of the Graduate Diploma in Social Work. Candidates must successfully complete the Consolidation Module in order to progress onto the next stage of the programme. Candidates who already hold PQ1 will not need to undertake the Consolidation Module as they can accredit this prior learning against the Consolidation Module. </w:t>
      </w:r>
    </w:p>
    <w:p w:rsidR="002E6E9C" w:rsidP="002E6E9C" w:rsidRDefault="002E6E9C">
      <w:pPr>
        <w:rPr>
          <w:rFonts w:ascii="Arial" w:hAnsi="Arial" w:cs="Arial"/>
          <w:sz w:val="22"/>
          <w:szCs w:val="22"/>
        </w:rPr>
      </w:pPr>
      <w:r w:rsidRPr="001555FE">
        <w:rPr>
          <w:rFonts w:ascii="Arial" w:hAnsi="Arial" w:cs="Arial"/>
          <w:sz w:val="22"/>
          <w:szCs w:val="22"/>
        </w:rPr>
        <w:t>Candidates might also wish to undertake the Consolidation module in preparation for further study, particularly if they have not undertaken academic work for some time or wish to refresh their skills and update reading of current literature.</w:t>
      </w:r>
    </w:p>
    <w:p w:rsidRPr="001555FE" w:rsidR="003B01A1" w:rsidP="002E6E9C" w:rsidRDefault="003B01A1">
      <w:pPr>
        <w:rPr>
          <w:rFonts w:ascii="Arial" w:hAnsi="Arial" w:cs="Arial"/>
          <w:sz w:val="22"/>
          <w:szCs w:val="22"/>
        </w:rPr>
      </w:pPr>
      <w:r>
        <w:rPr>
          <w:rFonts w:ascii="Arial" w:hAnsi="Arial" w:cs="Arial"/>
          <w:sz w:val="22"/>
          <w:szCs w:val="22"/>
        </w:rPr>
        <w:t>This module carries: 30 credits at Level 6.</w:t>
      </w:r>
    </w:p>
    <w:p w:rsidRPr="001555FE" w:rsidR="002E6E9C" w:rsidP="002E6E9C" w:rsidRDefault="002E6E9C">
      <w:pPr>
        <w:rPr>
          <w:rFonts w:ascii="Arial" w:hAnsi="Arial" w:cs="Arial"/>
          <w:sz w:val="22"/>
          <w:szCs w:val="22"/>
        </w:rPr>
      </w:pPr>
    </w:p>
    <w:p w:rsidRPr="001555FE" w:rsidR="002E6E9C" w:rsidP="00C5454C" w:rsidRDefault="002E6E9C">
      <w:pPr>
        <w:shd w:val="clear" w:color="auto" w:fill="548DD4" w:themeFill="text2" w:themeFillTint="99"/>
        <w:rPr>
          <w:rFonts w:ascii="Arial" w:hAnsi="Arial" w:cs="Arial"/>
          <w:b/>
          <w:color w:val="FFFFFF"/>
          <w:sz w:val="22"/>
          <w:szCs w:val="22"/>
        </w:rPr>
      </w:pPr>
      <w:r w:rsidRPr="001555FE">
        <w:rPr>
          <w:rFonts w:ascii="Arial" w:hAnsi="Arial" w:cs="Arial"/>
          <w:b/>
          <w:color w:val="FFFFFF"/>
          <w:sz w:val="22"/>
          <w:szCs w:val="22"/>
        </w:rPr>
        <w:t>Course requirements</w:t>
      </w:r>
    </w:p>
    <w:p w:rsidRPr="001555FE" w:rsidR="002E6E9C" w:rsidP="002E6E9C" w:rsidRDefault="002E6E9C">
      <w:pPr>
        <w:rPr>
          <w:rFonts w:ascii="Arial" w:hAnsi="Arial" w:cs="Arial"/>
          <w:sz w:val="22"/>
          <w:szCs w:val="22"/>
        </w:rPr>
      </w:pPr>
      <w:r w:rsidRPr="001555FE">
        <w:rPr>
          <w:rFonts w:ascii="Arial" w:hAnsi="Arial" w:cs="Arial"/>
          <w:sz w:val="22"/>
          <w:szCs w:val="22"/>
        </w:rPr>
        <w:t>Candidates must hold a social work qualification, be a registered and currently practicing social worker.</w:t>
      </w:r>
    </w:p>
    <w:p w:rsidRPr="001555FE" w:rsidR="002E6E9C" w:rsidP="002E6E9C" w:rsidRDefault="002E6E9C">
      <w:pPr>
        <w:rPr>
          <w:rFonts w:ascii="Arial" w:hAnsi="Arial" w:cs="Arial"/>
          <w:sz w:val="22"/>
          <w:szCs w:val="22"/>
        </w:rPr>
      </w:pPr>
    </w:p>
    <w:p w:rsidRPr="001555FE" w:rsidR="002E6E9C" w:rsidP="00C5454C" w:rsidRDefault="002E6E9C">
      <w:pPr>
        <w:shd w:val="clear" w:color="auto" w:fill="548DD4" w:themeFill="text2" w:themeFillTint="99"/>
        <w:rPr>
          <w:rFonts w:ascii="Arial" w:hAnsi="Arial" w:cs="Arial"/>
          <w:b/>
          <w:color w:val="FFFFFF"/>
          <w:sz w:val="22"/>
          <w:szCs w:val="22"/>
        </w:rPr>
      </w:pPr>
      <w:r w:rsidRPr="001555FE">
        <w:rPr>
          <w:rFonts w:ascii="Arial" w:hAnsi="Arial" w:cs="Arial"/>
          <w:b/>
          <w:color w:val="FFFFFF"/>
          <w:sz w:val="22"/>
          <w:szCs w:val="22"/>
        </w:rPr>
        <w:t>Course structure and outline</w:t>
      </w:r>
    </w:p>
    <w:p w:rsidRPr="001555FE" w:rsidR="002E6E9C" w:rsidP="002E6E9C" w:rsidRDefault="002E6E9C">
      <w:pPr>
        <w:rPr>
          <w:rFonts w:ascii="Arial" w:hAnsi="Arial" w:cs="Arial"/>
          <w:sz w:val="22"/>
          <w:szCs w:val="22"/>
        </w:rPr>
      </w:pPr>
      <w:r w:rsidRPr="001555FE">
        <w:rPr>
          <w:rFonts w:ascii="Arial" w:hAnsi="Arial" w:cs="Arial"/>
          <w:sz w:val="22"/>
          <w:szCs w:val="22"/>
        </w:rPr>
        <w:t>This is a four day module consisting of workshops and related seminars. Each seminar group has an allocated tutor who will support candidates with the assignment tasks. The programme will run twice during the academic year 201</w:t>
      </w:r>
      <w:r w:rsidR="00191358">
        <w:rPr>
          <w:rFonts w:ascii="Arial" w:hAnsi="Arial" w:cs="Arial"/>
          <w:sz w:val="22"/>
          <w:szCs w:val="22"/>
        </w:rPr>
        <w:t>5</w:t>
      </w:r>
      <w:r w:rsidRPr="001555FE">
        <w:rPr>
          <w:rFonts w:ascii="Arial" w:hAnsi="Arial" w:cs="Arial"/>
          <w:sz w:val="22"/>
          <w:szCs w:val="22"/>
        </w:rPr>
        <w:t>/1</w:t>
      </w:r>
      <w:r w:rsidR="00191358">
        <w:rPr>
          <w:rFonts w:ascii="Arial" w:hAnsi="Arial" w:cs="Arial"/>
          <w:sz w:val="22"/>
          <w:szCs w:val="22"/>
        </w:rPr>
        <w:t>6</w:t>
      </w:r>
      <w:r w:rsidRPr="001555FE">
        <w:rPr>
          <w:rFonts w:ascii="Arial" w:hAnsi="Arial" w:cs="Arial"/>
          <w:sz w:val="22"/>
          <w:szCs w:val="22"/>
        </w:rPr>
        <w:t>.</w:t>
      </w:r>
    </w:p>
    <w:p w:rsidRPr="001555FE" w:rsidR="002E6E9C" w:rsidP="002E6E9C" w:rsidRDefault="002E6E9C">
      <w:pPr>
        <w:rPr>
          <w:rFonts w:ascii="Arial" w:hAnsi="Arial" w:cs="Arial"/>
          <w:sz w:val="22"/>
          <w:szCs w:val="22"/>
        </w:rPr>
      </w:pPr>
    </w:p>
    <w:p w:rsidRPr="001555FE" w:rsidR="002E6E9C" w:rsidP="00C5454C" w:rsidRDefault="00191358">
      <w:pPr>
        <w:shd w:val="clear" w:color="auto" w:fill="548DD4" w:themeFill="text2" w:themeFillTint="99"/>
        <w:rPr>
          <w:rFonts w:ascii="Arial" w:hAnsi="Arial" w:cs="Arial"/>
          <w:b/>
          <w:color w:val="FFFFFF"/>
          <w:sz w:val="22"/>
          <w:szCs w:val="22"/>
        </w:rPr>
      </w:pPr>
      <w:r>
        <w:rPr>
          <w:rFonts w:ascii="Arial" w:hAnsi="Arial" w:cs="Arial"/>
          <w:b/>
          <w:color w:val="FFFFFF"/>
          <w:sz w:val="22"/>
          <w:szCs w:val="22"/>
        </w:rPr>
        <w:t>Course dates for 2015/16</w:t>
      </w:r>
    </w:p>
    <w:tbl>
      <w:tblPr>
        <w:tblStyle w:val="TableGrid"/>
        <w:tblW w:w="0" w:type="auto"/>
        <w:tblInd w:w="108" w:type="dxa"/>
        <w:tblLook w:val="04A0" w:firstRow="1" w:lastRow="0" w:firstColumn="1" w:lastColumn="0" w:noHBand="0" w:noVBand="1"/>
      </w:tblPr>
      <w:tblGrid>
        <w:gridCol w:w="4614"/>
        <w:gridCol w:w="4690"/>
      </w:tblGrid>
      <w:tr w:rsidR="00092F02" w:rsidTr="00C82237">
        <w:tc>
          <w:tcPr>
            <w:tcW w:w="4706" w:type="dxa"/>
            <w:tcBorders>
              <w:top w:val="nil"/>
              <w:left w:val="nil"/>
              <w:bottom w:val="nil"/>
              <w:right w:val="nil"/>
            </w:tcBorders>
          </w:tcPr>
          <w:p w:rsidRPr="001555FE" w:rsidR="00092F02" w:rsidP="00092F02" w:rsidRDefault="00092F02">
            <w:pPr>
              <w:spacing w:before="120"/>
              <w:rPr>
                <w:rFonts w:ascii="Arial" w:hAnsi="Arial" w:cs="Arial"/>
                <w:b/>
                <w:sz w:val="22"/>
                <w:szCs w:val="22"/>
              </w:rPr>
            </w:pPr>
            <w:r w:rsidRPr="001555FE">
              <w:rPr>
                <w:rFonts w:ascii="Arial" w:hAnsi="Arial" w:cs="Arial"/>
                <w:b/>
                <w:sz w:val="22"/>
                <w:szCs w:val="22"/>
              </w:rPr>
              <w:t>Autumn 201</w:t>
            </w:r>
            <w:r>
              <w:rPr>
                <w:rFonts w:ascii="Arial" w:hAnsi="Arial" w:cs="Arial"/>
                <w:b/>
                <w:sz w:val="22"/>
                <w:szCs w:val="22"/>
              </w:rPr>
              <w:t>5</w:t>
            </w:r>
          </w:p>
          <w:p w:rsidRPr="001555FE" w:rsidR="00092F02" w:rsidP="00092F02" w:rsidRDefault="00092F02">
            <w:pPr>
              <w:rPr>
                <w:rFonts w:ascii="Arial" w:hAnsi="Arial" w:cs="Arial"/>
                <w:sz w:val="22"/>
                <w:szCs w:val="22"/>
              </w:rPr>
            </w:pPr>
            <w:r w:rsidRPr="001555FE">
              <w:rPr>
                <w:rFonts w:ascii="Arial" w:hAnsi="Arial" w:cs="Arial"/>
                <w:sz w:val="22"/>
                <w:szCs w:val="22"/>
              </w:rPr>
              <w:t xml:space="preserve">Day 1: </w:t>
            </w:r>
            <w:r>
              <w:rPr>
                <w:rFonts w:ascii="Arial" w:hAnsi="Arial" w:cs="Arial"/>
                <w:sz w:val="22"/>
                <w:szCs w:val="22"/>
              </w:rPr>
              <w:t>16</w:t>
            </w:r>
            <w:r w:rsidRPr="001555FE">
              <w:rPr>
                <w:rFonts w:ascii="Arial" w:hAnsi="Arial" w:cs="Arial"/>
                <w:sz w:val="22"/>
                <w:szCs w:val="22"/>
              </w:rPr>
              <w:t xml:space="preserve"> October 201</w:t>
            </w:r>
            <w:r>
              <w:rPr>
                <w:rFonts w:ascii="Arial" w:hAnsi="Arial" w:cs="Arial"/>
                <w:sz w:val="22"/>
                <w:szCs w:val="22"/>
              </w:rPr>
              <w:t>5</w:t>
            </w:r>
            <w:r w:rsidRPr="001555FE">
              <w:rPr>
                <w:rFonts w:ascii="Arial" w:hAnsi="Arial" w:cs="Arial"/>
                <w:sz w:val="22"/>
                <w:szCs w:val="22"/>
              </w:rPr>
              <w:t xml:space="preserve"> 10am–4pm</w:t>
            </w:r>
          </w:p>
          <w:p w:rsidRPr="001555FE" w:rsidR="00092F02" w:rsidP="00092F02" w:rsidRDefault="00092F02">
            <w:pPr>
              <w:rPr>
                <w:rFonts w:ascii="Arial" w:hAnsi="Arial" w:cs="Arial"/>
                <w:sz w:val="22"/>
                <w:szCs w:val="22"/>
              </w:rPr>
            </w:pPr>
            <w:r>
              <w:rPr>
                <w:rFonts w:ascii="Arial" w:hAnsi="Arial" w:cs="Arial"/>
                <w:sz w:val="22"/>
                <w:szCs w:val="22"/>
              </w:rPr>
              <w:t>Day 2: 23</w:t>
            </w:r>
            <w:r w:rsidRPr="001555FE">
              <w:rPr>
                <w:rFonts w:ascii="Arial" w:hAnsi="Arial" w:cs="Arial"/>
                <w:sz w:val="22"/>
                <w:szCs w:val="22"/>
                <w:vertAlign w:val="superscript"/>
              </w:rPr>
              <w:t xml:space="preserve"> </w:t>
            </w:r>
            <w:r w:rsidRPr="001555FE">
              <w:rPr>
                <w:rFonts w:ascii="Arial" w:hAnsi="Arial" w:cs="Arial"/>
                <w:sz w:val="22"/>
                <w:szCs w:val="22"/>
              </w:rPr>
              <w:t>October 201</w:t>
            </w:r>
            <w:r>
              <w:rPr>
                <w:rFonts w:ascii="Arial" w:hAnsi="Arial" w:cs="Arial"/>
                <w:sz w:val="22"/>
                <w:szCs w:val="22"/>
              </w:rPr>
              <w:t>5</w:t>
            </w:r>
            <w:r w:rsidRPr="001555FE">
              <w:rPr>
                <w:rFonts w:ascii="Arial" w:hAnsi="Arial" w:cs="Arial"/>
                <w:sz w:val="22"/>
                <w:szCs w:val="22"/>
              </w:rPr>
              <w:t xml:space="preserve"> 10am-4pm</w:t>
            </w:r>
          </w:p>
          <w:p w:rsidRPr="001555FE" w:rsidR="00092F02" w:rsidP="00092F02" w:rsidRDefault="00092F02">
            <w:pPr>
              <w:rPr>
                <w:rFonts w:ascii="Arial" w:hAnsi="Arial" w:cs="Arial"/>
                <w:sz w:val="22"/>
                <w:szCs w:val="22"/>
              </w:rPr>
            </w:pPr>
            <w:r>
              <w:rPr>
                <w:rFonts w:ascii="Arial" w:hAnsi="Arial" w:cs="Arial"/>
                <w:sz w:val="22"/>
                <w:szCs w:val="22"/>
              </w:rPr>
              <w:t>Day 3: 13</w:t>
            </w:r>
            <w:r w:rsidRPr="001555FE">
              <w:rPr>
                <w:rFonts w:ascii="Arial" w:hAnsi="Arial" w:cs="Arial"/>
                <w:sz w:val="22"/>
                <w:szCs w:val="22"/>
              </w:rPr>
              <w:t xml:space="preserve"> November 201</w:t>
            </w:r>
            <w:r>
              <w:rPr>
                <w:rFonts w:ascii="Arial" w:hAnsi="Arial" w:cs="Arial"/>
                <w:sz w:val="22"/>
                <w:szCs w:val="22"/>
              </w:rPr>
              <w:t>5</w:t>
            </w:r>
            <w:r w:rsidRPr="001555FE">
              <w:rPr>
                <w:rFonts w:ascii="Arial" w:hAnsi="Arial" w:cs="Arial"/>
                <w:sz w:val="22"/>
                <w:szCs w:val="22"/>
              </w:rPr>
              <w:t xml:space="preserve"> 10am-4pm </w:t>
            </w:r>
          </w:p>
          <w:p w:rsidRPr="00C82237" w:rsidR="00092F02" w:rsidP="00C82237" w:rsidRDefault="00092F02">
            <w:pPr>
              <w:rPr>
                <w:rFonts w:ascii="Arial" w:hAnsi="Arial" w:cs="Arial"/>
                <w:sz w:val="22"/>
                <w:szCs w:val="22"/>
              </w:rPr>
            </w:pPr>
            <w:r w:rsidRPr="001555FE">
              <w:rPr>
                <w:rFonts w:ascii="Arial" w:hAnsi="Arial" w:cs="Arial"/>
                <w:sz w:val="22"/>
                <w:szCs w:val="22"/>
              </w:rPr>
              <w:t xml:space="preserve">Day 4: </w:t>
            </w:r>
            <w:r>
              <w:rPr>
                <w:rFonts w:ascii="Arial" w:hAnsi="Arial" w:cs="Arial"/>
                <w:sz w:val="22"/>
                <w:szCs w:val="22"/>
              </w:rPr>
              <w:t>27 Novem</w:t>
            </w:r>
            <w:r w:rsidRPr="001555FE">
              <w:rPr>
                <w:rFonts w:ascii="Arial" w:hAnsi="Arial" w:cs="Arial"/>
                <w:sz w:val="22"/>
                <w:szCs w:val="22"/>
              </w:rPr>
              <w:t>ber 201</w:t>
            </w:r>
            <w:r>
              <w:rPr>
                <w:rFonts w:ascii="Arial" w:hAnsi="Arial" w:cs="Arial"/>
                <w:sz w:val="22"/>
                <w:szCs w:val="22"/>
              </w:rPr>
              <w:t>5</w:t>
            </w:r>
            <w:r w:rsidR="00C82237">
              <w:rPr>
                <w:rFonts w:ascii="Arial" w:hAnsi="Arial" w:cs="Arial"/>
                <w:sz w:val="22"/>
                <w:szCs w:val="22"/>
              </w:rPr>
              <w:t xml:space="preserve"> 10am-4pm</w:t>
            </w:r>
          </w:p>
        </w:tc>
        <w:tc>
          <w:tcPr>
            <w:tcW w:w="4792" w:type="dxa"/>
            <w:tcBorders>
              <w:top w:val="nil"/>
              <w:left w:val="nil"/>
              <w:bottom w:val="nil"/>
              <w:right w:val="nil"/>
            </w:tcBorders>
          </w:tcPr>
          <w:p w:rsidRPr="001555FE" w:rsidR="00092F02" w:rsidP="00092F02" w:rsidRDefault="00092F02">
            <w:pPr>
              <w:spacing w:before="120"/>
              <w:rPr>
                <w:rFonts w:ascii="Arial" w:hAnsi="Arial" w:cs="Arial"/>
                <w:b/>
                <w:sz w:val="22"/>
                <w:szCs w:val="22"/>
              </w:rPr>
            </w:pPr>
            <w:r w:rsidRPr="001555FE">
              <w:rPr>
                <w:rFonts w:ascii="Arial" w:hAnsi="Arial" w:cs="Arial"/>
                <w:b/>
                <w:sz w:val="22"/>
                <w:szCs w:val="22"/>
              </w:rPr>
              <w:t>Spring 201</w:t>
            </w:r>
            <w:r>
              <w:rPr>
                <w:rFonts w:ascii="Arial" w:hAnsi="Arial" w:cs="Arial"/>
                <w:b/>
                <w:sz w:val="22"/>
                <w:szCs w:val="22"/>
              </w:rPr>
              <w:t>6</w:t>
            </w:r>
          </w:p>
          <w:p w:rsidRPr="001555FE" w:rsidR="00092F02" w:rsidP="00092F02" w:rsidRDefault="00092F02">
            <w:pPr>
              <w:rPr>
                <w:rFonts w:ascii="Arial" w:hAnsi="Arial" w:cs="Arial"/>
                <w:sz w:val="22"/>
                <w:szCs w:val="22"/>
              </w:rPr>
            </w:pPr>
            <w:r>
              <w:rPr>
                <w:rFonts w:ascii="Arial" w:hAnsi="Arial" w:cs="Arial"/>
                <w:sz w:val="22"/>
                <w:szCs w:val="22"/>
              </w:rPr>
              <w:t>Day 1: 4</w:t>
            </w:r>
            <w:r w:rsidRPr="001555FE">
              <w:rPr>
                <w:rFonts w:ascii="Arial" w:hAnsi="Arial" w:cs="Arial"/>
                <w:sz w:val="22"/>
                <w:szCs w:val="22"/>
              </w:rPr>
              <w:t xml:space="preserve"> March 201</w:t>
            </w:r>
            <w:r>
              <w:rPr>
                <w:rFonts w:ascii="Arial" w:hAnsi="Arial" w:cs="Arial"/>
                <w:sz w:val="22"/>
                <w:szCs w:val="22"/>
              </w:rPr>
              <w:t>6</w:t>
            </w:r>
            <w:r w:rsidRPr="001555FE">
              <w:rPr>
                <w:rFonts w:ascii="Arial" w:hAnsi="Arial" w:cs="Arial"/>
                <w:sz w:val="22"/>
                <w:szCs w:val="22"/>
              </w:rPr>
              <w:t xml:space="preserve"> 10am–4pm</w:t>
            </w:r>
          </w:p>
          <w:p w:rsidRPr="001555FE" w:rsidR="00092F02" w:rsidP="00092F02" w:rsidRDefault="00092F02">
            <w:pPr>
              <w:rPr>
                <w:rFonts w:ascii="Arial" w:hAnsi="Arial" w:cs="Arial"/>
                <w:sz w:val="22"/>
                <w:szCs w:val="22"/>
              </w:rPr>
            </w:pPr>
            <w:r>
              <w:rPr>
                <w:rFonts w:ascii="Arial" w:hAnsi="Arial" w:cs="Arial"/>
                <w:sz w:val="22"/>
                <w:szCs w:val="22"/>
              </w:rPr>
              <w:t>Day 2: 18</w:t>
            </w:r>
            <w:r w:rsidRPr="001555FE">
              <w:rPr>
                <w:rFonts w:ascii="Arial" w:hAnsi="Arial" w:cs="Arial"/>
                <w:sz w:val="22"/>
                <w:szCs w:val="22"/>
              </w:rPr>
              <w:t xml:space="preserve"> March 201</w:t>
            </w:r>
            <w:r>
              <w:rPr>
                <w:rFonts w:ascii="Arial" w:hAnsi="Arial" w:cs="Arial"/>
                <w:sz w:val="22"/>
                <w:szCs w:val="22"/>
              </w:rPr>
              <w:t>6</w:t>
            </w:r>
            <w:r w:rsidRPr="001555FE">
              <w:rPr>
                <w:rFonts w:ascii="Arial" w:hAnsi="Arial" w:cs="Arial"/>
                <w:sz w:val="22"/>
                <w:szCs w:val="22"/>
              </w:rPr>
              <w:t xml:space="preserve"> 10am-4pm</w:t>
            </w:r>
          </w:p>
          <w:p w:rsidRPr="001555FE" w:rsidR="00092F02" w:rsidP="00092F02" w:rsidRDefault="00092F02">
            <w:pPr>
              <w:rPr>
                <w:rFonts w:ascii="Arial" w:hAnsi="Arial" w:cs="Arial"/>
                <w:sz w:val="22"/>
                <w:szCs w:val="22"/>
              </w:rPr>
            </w:pPr>
            <w:r>
              <w:rPr>
                <w:rFonts w:ascii="Arial" w:hAnsi="Arial" w:cs="Arial"/>
                <w:sz w:val="22"/>
                <w:szCs w:val="22"/>
              </w:rPr>
              <w:t>Day 3: 15</w:t>
            </w:r>
            <w:r w:rsidRPr="001555FE">
              <w:rPr>
                <w:rFonts w:ascii="Arial" w:hAnsi="Arial" w:cs="Arial"/>
                <w:sz w:val="22"/>
                <w:szCs w:val="22"/>
              </w:rPr>
              <w:t xml:space="preserve"> April 201</w:t>
            </w:r>
            <w:r>
              <w:rPr>
                <w:rFonts w:ascii="Arial" w:hAnsi="Arial" w:cs="Arial"/>
                <w:sz w:val="22"/>
                <w:szCs w:val="22"/>
              </w:rPr>
              <w:t>6</w:t>
            </w:r>
            <w:r w:rsidRPr="001555FE">
              <w:rPr>
                <w:rFonts w:ascii="Arial" w:hAnsi="Arial" w:cs="Arial"/>
                <w:sz w:val="22"/>
                <w:szCs w:val="22"/>
              </w:rPr>
              <w:t xml:space="preserve"> 10am-4pm </w:t>
            </w:r>
          </w:p>
          <w:p w:rsidRPr="00C82237" w:rsidR="00092F02" w:rsidP="00C82237" w:rsidRDefault="00092F02">
            <w:pPr>
              <w:spacing w:after="120"/>
              <w:rPr>
                <w:rFonts w:ascii="Arial" w:hAnsi="Arial" w:cs="Arial"/>
                <w:sz w:val="22"/>
                <w:szCs w:val="22"/>
              </w:rPr>
            </w:pPr>
            <w:r w:rsidRPr="001555FE">
              <w:rPr>
                <w:rFonts w:ascii="Arial" w:hAnsi="Arial" w:cs="Arial"/>
                <w:sz w:val="22"/>
                <w:szCs w:val="22"/>
              </w:rPr>
              <w:t xml:space="preserve">Day 4: </w:t>
            </w:r>
            <w:r>
              <w:rPr>
                <w:rFonts w:ascii="Arial" w:hAnsi="Arial" w:cs="Arial"/>
                <w:sz w:val="22"/>
                <w:szCs w:val="22"/>
              </w:rPr>
              <w:t>6</w:t>
            </w:r>
            <w:r w:rsidRPr="001555FE">
              <w:rPr>
                <w:rFonts w:ascii="Arial" w:hAnsi="Arial" w:cs="Arial"/>
                <w:sz w:val="22"/>
                <w:szCs w:val="22"/>
              </w:rPr>
              <w:t xml:space="preserve"> May 201</w:t>
            </w:r>
            <w:r>
              <w:rPr>
                <w:rFonts w:ascii="Arial" w:hAnsi="Arial" w:cs="Arial"/>
                <w:sz w:val="22"/>
                <w:szCs w:val="22"/>
              </w:rPr>
              <w:t>6</w:t>
            </w:r>
            <w:r w:rsidR="00C82237">
              <w:rPr>
                <w:rFonts w:ascii="Arial" w:hAnsi="Arial" w:cs="Arial"/>
                <w:sz w:val="22"/>
                <w:szCs w:val="22"/>
              </w:rPr>
              <w:t xml:space="preserve"> 10am-4pm</w:t>
            </w:r>
          </w:p>
        </w:tc>
      </w:tr>
    </w:tbl>
    <w:p w:rsidRPr="001555FE" w:rsidR="002E6E9C" w:rsidP="002E6E9C" w:rsidRDefault="002E6E9C">
      <w:pPr>
        <w:rPr>
          <w:rFonts w:ascii="Arial" w:hAnsi="Arial" w:cs="Arial"/>
          <w:sz w:val="22"/>
          <w:szCs w:val="22"/>
        </w:rPr>
      </w:pPr>
    </w:p>
    <w:p w:rsidRPr="001555FE" w:rsidR="002E6E9C" w:rsidP="00C5454C" w:rsidRDefault="002E6E9C">
      <w:pPr>
        <w:shd w:val="clear" w:color="auto" w:fill="548DD4" w:themeFill="text2" w:themeFillTint="99"/>
        <w:rPr>
          <w:rFonts w:ascii="Arial" w:hAnsi="Arial" w:cs="Arial"/>
          <w:b/>
          <w:color w:val="FFFFFF"/>
          <w:sz w:val="22"/>
          <w:szCs w:val="22"/>
        </w:rPr>
      </w:pPr>
      <w:r w:rsidRPr="001555FE">
        <w:rPr>
          <w:rFonts w:ascii="Arial" w:hAnsi="Arial" w:cs="Arial"/>
          <w:b/>
          <w:color w:val="FFFFFF"/>
          <w:sz w:val="22"/>
          <w:szCs w:val="22"/>
        </w:rPr>
        <w:t xml:space="preserve">Content </w:t>
      </w:r>
    </w:p>
    <w:p w:rsidRPr="001555FE" w:rsidR="002E6E9C" w:rsidP="00C82237" w:rsidRDefault="002E6E9C">
      <w:pPr>
        <w:numPr>
          <w:ilvl w:val="0"/>
          <w:numId w:val="3"/>
        </w:numPr>
        <w:spacing w:before="120"/>
        <w:ind w:left="714" w:hanging="357"/>
        <w:rPr>
          <w:rFonts w:ascii="Arial" w:hAnsi="Arial" w:cs="Arial"/>
          <w:color w:val="000000"/>
          <w:sz w:val="22"/>
          <w:szCs w:val="22"/>
        </w:rPr>
      </w:pPr>
      <w:r w:rsidRPr="001555FE">
        <w:rPr>
          <w:rFonts w:ascii="Arial" w:hAnsi="Arial" w:cs="Arial"/>
          <w:color w:val="000000"/>
          <w:sz w:val="22"/>
          <w:szCs w:val="22"/>
        </w:rPr>
        <w:t>the relationship between personal and professional values</w:t>
      </w:r>
    </w:p>
    <w:p w:rsidRPr="001555FE" w:rsidR="002E6E9C" w:rsidP="002E6E9C" w:rsidRDefault="002E6E9C">
      <w:pPr>
        <w:numPr>
          <w:ilvl w:val="0"/>
          <w:numId w:val="3"/>
        </w:numPr>
        <w:rPr>
          <w:rFonts w:ascii="Arial" w:hAnsi="Arial" w:cs="Arial"/>
          <w:color w:val="000000"/>
          <w:sz w:val="22"/>
          <w:szCs w:val="22"/>
        </w:rPr>
      </w:pPr>
      <w:r w:rsidRPr="001555FE">
        <w:rPr>
          <w:rFonts w:ascii="Arial" w:hAnsi="Arial" w:cs="Arial"/>
          <w:color w:val="000000"/>
          <w:sz w:val="22"/>
          <w:szCs w:val="22"/>
        </w:rPr>
        <w:t>values in practice and the management of ethical dilemmas</w:t>
      </w:r>
    </w:p>
    <w:p w:rsidRPr="001555FE" w:rsidR="002E6E9C" w:rsidP="002E6E9C" w:rsidRDefault="002E6E9C">
      <w:pPr>
        <w:numPr>
          <w:ilvl w:val="0"/>
          <w:numId w:val="3"/>
        </w:numPr>
        <w:rPr>
          <w:rFonts w:ascii="Arial" w:hAnsi="Arial" w:cs="Arial"/>
          <w:color w:val="000000"/>
          <w:sz w:val="22"/>
          <w:szCs w:val="22"/>
        </w:rPr>
      </w:pPr>
      <w:r w:rsidRPr="001555FE">
        <w:rPr>
          <w:rFonts w:ascii="Arial" w:hAnsi="Arial" w:cs="Arial"/>
          <w:color w:val="000000"/>
          <w:sz w:val="22"/>
          <w:szCs w:val="22"/>
        </w:rPr>
        <w:t xml:space="preserve">the socio-political </w:t>
      </w:r>
      <w:r w:rsidR="005E4857">
        <w:rPr>
          <w:rFonts w:ascii="Arial" w:hAnsi="Arial" w:cs="Arial"/>
          <w:color w:val="000000"/>
          <w:sz w:val="22"/>
          <w:szCs w:val="22"/>
        </w:rPr>
        <w:t xml:space="preserve">context </w:t>
      </w:r>
      <w:r w:rsidRPr="001555FE">
        <w:rPr>
          <w:rFonts w:ascii="Arial" w:hAnsi="Arial" w:cs="Arial"/>
          <w:color w:val="000000"/>
          <w:sz w:val="22"/>
          <w:szCs w:val="22"/>
        </w:rPr>
        <w:t>shap</w:t>
      </w:r>
      <w:r w:rsidR="005E4857">
        <w:rPr>
          <w:rFonts w:ascii="Arial" w:hAnsi="Arial" w:cs="Arial"/>
          <w:color w:val="000000"/>
          <w:sz w:val="22"/>
          <w:szCs w:val="22"/>
        </w:rPr>
        <w:t>ing</w:t>
      </w:r>
      <w:r w:rsidRPr="001555FE">
        <w:rPr>
          <w:rFonts w:ascii="Arial" w:hAnsi="Arial" w:cs="Arial"/>
          <w:color w:val="000000"/>
          <w:sz w:val="22"/>
          <w:szCs w:val="22"/>
        </w:rPr>
        <w:t xml:space="preserve"> contemporary social work practice</w:t>
      </w:r>
    </w:p>
    <w:p w:rsidRPr="001555FE" w:rsidR="002E6E9C" w:rsidP="002E6E9C" w:rsidRDefault="002E6E9C">
      <w:pPr>
        <w:numPr>
          <w:ilvl w:val="0"/>
          <w:numId w:val="3"/>
        </w:numPr>
        <w:rPr>
          <w:rFonts w:ascii="Arial" w:hAnsi="Arial" w:cs="Arial"/>
          <w:color w:val="000000"/>
          <w:sz w:val="22"/>
          <w:szCs w:val="22"/>
        </w:rPr>
      </w:pPr>
      <w:r w:rsidRPr="001555FE">
        <w:rPr>
          <w:rFonts w:ascii="Arial" w:hAnsi="Arial" w:cs="Arial"/>
          <w:color w:val="000000"/>
          <w:sz w:val="22"/>
          <w:szCs w:val="22"/>
        </w:rPr>
        <w:t>the impact of developments in the legal, policy and organisational context</w:t>
      </w:r>
      <w:r w:rsidR="005E4857">
        <w:rPr>
          <w:rFonts w:ascii="Arial" w:hAnsi="Arial" w:cs="Arial"/>
          <w:color w:val="000000"/>
          <w:sz w:val="22"/>
          <w:szCs w:val="22"/>
        </w:rPr>
        <w:t>s</w:t>
      </w:r>
      <w:r w:rsidRPr="001555FE">
        <w:rPr>
          <w:rFonts w:ascii="Arial" w:hAnsi="Arial" w:cs="Arial"/>
          <w:color w:val="000000"/>
          <w:sz w:val="22"/>
          <w:szCs w:val="22"/>
        </w:rPr>
        <w:t xml:space="preserve"> on professional social work practice</w:t>
      </w:r>
    </w:p>
    <w:p w:rsidRPr="001555FE" w:rsidR="002E6E9C" w:rsidP="002E6E9C" w:rsidRDefault="002E6E9C">
      <w:pPr>
        <w:numPr>
          <w:ilvl w:val="0"/>
          <w:numId w:val="3"/>
        </w:numPr>
        <w:rPr>
          <w:rFonts w:ascii="Arial" w:hAnsi="Arial" w:cs="Arial"/>
          <w:color w:val="000000"/>
          <w:sz w:val="22"/>
          <w:szCs w:val="22"/>
        </w:rPr>
      </w:pPr>
      <w:r w:rsidRPr="001555FE">
        <w:rPr>
          <w:rFonts w:ascii="Arial" w:hAnsi="Arial" w:cs="Arial"/>
          <w:color w:val="000000"/>
          <w:sz w:val="22"/>
          <w:szCs w:val="22"/>
        </w:rPr>
        <w:t>critical examination of theoretical frameworks for effective practice in social work</w:t>
      </w:r>
    </w:p>
    <w:p w:rsidRPr="001555FE" w:rsidR="002E6E9C" w:rsidP="002E6E9C" w:rsidRDefault="002E6E9C">
      <w:pPr>
        <w:numPr>
          <w:ilvl w:val="0"/>
          <w:numId w:val="3"/>
        </w:numPr>
        <w:rPr>
          <w:rFonts w:ascii="Arial" w:hAnsi="Arial" w:cs="Arial"/>
          <w:color w:val="000000"/>
          <w:sz w:val="22"/>
          <w:szCs w:val="22"/>
        </w:rPr>
      </w:pPr>
      <w:r w:rsidRPr="001555FE">
        <w:rPr>
          <w:rFonts w:ascii="Arial" w:hAnsi="Arial" w:cs="Arial"/>
          <w:color w:val="000000"/>
          <w:sz w:val="22"/>
          <w:szCs w:val="22"/>
        </w:rPr>
        <w:t>concepts of critical reflection, relationship-based and evidence informed practice. Decision making processes and the influence of different forms of knowledge, including research</w:t>
      </w:r>
    </w:p>
    <w:p w:rsidRPr="001555FE" w:rsidR="002E6E9C" w:rsidP="002E6E9C" w:rsidRDefault="002E6E9C">
      <w:pPr>
        <w:rPr>
          <w:rFonts w:ascii="Arial" w:hAnsi="Arial" w:cs="Arial"/>
          <w:color w:val="000000"/>
          <w:sz w:val="22"/>
          <w:szCs w:val="22"/>
        </w:rPr>
      </w:pPr>
    </w:p>
    <w:p w:rsidRPr="001555FE" w:rsidR="002E6E9C" w:rsidP="00C5454C" w:rsidRDefault="002E6E9C">
      <w:pPr>
        <w:shd w:val="clear" w:color="auto" w:fill="548DD4" w:themeFill="text2" w:themeFillTint="99"/>
        <w:rPr>
          <w:rFonts w:ascii="Arial" w:hAnsi="Arial" w:cs="Arial"/>
          <w:b/>
          <w:color w:val="FFFFFF"/>
          <w:sz w:val="22"/>
          <w:szCs w:val="22"/>
        </w:rPr>
      </w:pPr>
      <w:r w:rsidRPr="001555FE">
        <w:rPr>
          <w:rFonts w:ascii="Arial" w:hAnsi="Arial" w:cs="Arial"/>
          <w:b/>
          <w:color w:val="FFFFFF"/>
          <w:sz w:val="22"/>
          <w:szCs w:val="22"/>
        </w:rPr>
        <w:t xml:space="preserve">Assessment </w:t>
      </w:r>
    </w:p>
    <w:p w:rsidRPr="001555FE" w:rsidR="002E6E9C" w:rsidP="00C82237" w:rsidRDefault="002E6E9C">
      <w:pPr>
        <w:spacing w:before="120"/>
        <w:rPr>
          <w:rFonts w:ascii="Arial" w:hAnsi="Arial" w:cs="Arial"/>
          <w:color w:val="000000"/>
          <w:sz w:val="22"/>
          <w:szCs w:val="22"/>
        </w:rPr>
      </w:pPr>
      <w:r w:rsidRPr="001555FE">
        <w:rPr>
          <w:rFonts w:ascii="Arial" w:hAnsi="Arial" w:cs="Arial"/>
          <w:color w:val="000000"/>
          <w:sz w:val="22"/>
          <w:szCs w:val="22"/>
        </w:rPr>
        <w:t>Assessment is via the submission of an assignment consisting of:</w:t>
      </w:r>
    </w:p>
    <w:p w:rsidRPr="001555FE" w:rsidR="002E6E9C" w:rsidP="002E6E9C" w:rsidRDefault="002E6E9C">
      <w:pPr>
        <w:rPr>
          <w:rFonts w:ascii="Arial" w:hAnsi="Arial" w:cs="Arial"/>
          <w:color w:val="000000"/>
          <w:sz w:val="22"/>
          <w:szCs w:val="22"/>
        </w:rPr>
      </w:pPr>
      <w:r w:rsidRPr="001555FE">
        <w:rPr>
          <w:rFonts w:ascii="Arial" w:hAnsi="Arial" w:cs="Arial"/>
          <w:color w:val="000000"/>
          <w:sz w:val="22"/>
          <w:szCs w:val="22"/>
        </w:rPr>
        <w:t>•</w:t>
      </w:r>
      <w:r w:rsidRPr="001555FE">
        <w:rPr>
          <w:rFonts w:ascii="Arial" w:hAnsi="Arial" w:cs="Arial"/>
          <w:color w:val="000000"/>
          <w:sz w:val="22"/>
          <w:szCs w:val="22"/>
        </w:rPr>
        <w:tab/>
        <w:t>Self Evaluation: 1,500 words</w:t>
      </w:r>
    </w:p>
    <w:p w:rsidRPr="001555FE" w:rsidR="002E6E9C" w:rsidP="002E6E9C" w:rsidRDefault="002E6E9C">
      <w:pPr>
        <w:rPr>
          <w:rFonts w:ascii="Arial" w:hAnsi="Arial" w:cs="Arial"/>
          <w:color w:val="000000"/>
          <w:sz w:val="22"/>
          <w:szCs w:val="22"/>
        </w:rPr>
      </w:pPr>
      <w:r w:rsidRPr="001555FE">
        <w:rPr>
          <w:rFonts w:ascii="Arial" w:hAnsi="Arial" w:cs="Arial"/>
          <w:color w:val="000000"/>
          <w:sz w:val="22"/>
          <w:szCs w:val="22"/>
        </w:rPr>
        <w:t>•</w:t>
      </w:r>
      <w:r w:rsidRPr="001555FE">
        <w:rPr>
          <w:rFonts w:ascii="Arial" w:hAnsi="Arial" w:cs="Arial"/>
          <w:color w:val="000000"/>
          <w:sz w:val="22"/>
          <w:szCs w:val="22"/>
        </w:rPr>
        <w:tab/>
        <w:t>Reflective Case Study: 2,500 words</w:t>
      </w:r>
    </w:p>
    <w:p w:rsidR="002E6E9C" w:rsidP="002E6E9C" w:rsidRDefault="002E6E9C">
      <w:pPr>
        <w:rPr>
          <w:rFonts w:ascii="Arial" w:hAnsi="Arial" w:cs="Arial"/>
          <w:color w:val="000000"/>
          <w:sz w:val="22"/>
          <w:szCs w:val="22"/>
        </w:rPr>
      </w:pPr>
      <w:r w:rsidRPr="001555FE">
        <w:rPr>
          <w:rFonts w:ascii="Arial" w:hAnsi="Arial" w:cs="Arial"/>
          <w:color w:val="000000"/>
          <w:sz w:val="22"/>
          <w:szCs w:val="22"/>
        </w:rPr>
        <w:t>•</w:t>
      </w:r>
      <w:r w:rsidRPr="001555FE">
        <w:rPr>
          <w:rFonts w:ascii="Arial" w:hAnsi="Arial" w:cs="Arial"/>
          <w:color w:val="000000"/>
          <w:sz w:val="22"/>
          <w:szCs w:val="22"/>
        </w:rPr>
        <w:tab/>
        <w:t>Line Managers Report</w:t>
      </w:r>
      <w:r w:rsidRPr="001555FE" w:rsidR="006C79D6">
        <w:rPr>
          <w:rFonts w:ascii="Arial" w:hAnsi="Arial" w:cs="Arial"/>
          <w:color w:val="000000"/>
          <w:sz w:val="22"/>
          <w:szCs w:val="22"/>
        </w:rPr>
        <w:t xml:space="preserve"> (pro-forma provided)</w:t>
      </w:r>
    </w:p>
    <w:p w:rsidR="00C82237" w:rsidP="002E6E9C" w:rsidRDefault="00C82237">
      <w:pPr>
        <w:rPr>
          <w:rFonts w:ascii="Arial" w:hAnsi="Arial" w:cs="Arial"/>
          <w:color w:val="000000"/>
          <w:sz w:val="22"/>
          <w:szCs w:val="22"/>
        </w:rPr>
      </w:pPr>
    </w:p>
    <w:p w:rsidR="00C82237" w:rsidP="002E6E9C" w:rsidRDefault="00C82237">
      <w:pPr>
        <w:rPr>
          <w:rFonts w:ascii="Arial" w:hAnsi="Arial" w:cs="Arial"/>
          <w:color w:val="000000"/>
          <w:sz w:val="22"/>
          <w:szCs w:val="22"/>
        </w:rPr>
      </w:pPr>
    </w:p>
    <w:p w:rsidR="00C82237" w:rsidP="002E6E9C" w:rsidRDefault="00C82237">
      <w:pPr>
        <w:rPr>
          <w:rFonts w:ascii="Arial" w:hAnsi="Arial" w:cs="Arial"/>
          <w:color w:val="000000"/>
          <w:sz w:val="22"/>
          <w:szCs w:val="22"/>
        </w:rPr>
      </w:pPr>
    </w:p>
    <w:p w:rsidRPr="001555FE" w:rsidR="00C82237" w:rsidP="002E6E9C" w:rsidRDefault="00C82237">
      <w:pPr>
        <w:rPr>
          <w:rFonts w:ascii="Arial" w:hAnsi="Arial" w:cs="Arial"/>
          <w:color w:val="000000"/>
          <w:sz w:val="22"/>
          <w:szCs w:val="22"/>
        </w:rPr>
      </w:pPr>
    </w:p>
    <w:p w:rsidRPr="00092F02" w:rsidR="002E6E9C" w:rsidP="00C5454C" w:rsidRDefault="002E6E9C">
      <w:pPr>
        <w:shd w:val="clear" w:color="auto" w:fill="548DD4" w:themeFill="text2" w:themeFillTint="99"/>
        <w:rPr>
          <w:rFonts w:ascii="Arial" w:hAnsi="Arial" w:cs="Arial"/>
          <w:b/>
          <w:color w:val="FFFFFF"/>
          <w:sz w:val="22"/>
          <w:szCs w:val="22"/>
        </w:rPr>
      </w:pPr>
      <w:r w:rsidRPr="00092F02">
        <w:rPr>
          <w:rFonts w:ascii="Arial" w:hAnsi="Arial" w:cs="Arial"/>
          <w:b/>
          <w:color w:val="FFFFFF"/>
          <w:sz w:val="22"/>
          <w:szCs w:val="22"/>
        </w:rPr>
        <w:lastRenderedPageBreak/>
        <w:t>Admission requirements</w:t>
      </w:r>
    </w:p>
    <w:p w:rsidRPr="001555FE" w:rsidR="002E6E9C" w:rsidP="002E6E9C" w:rsidRDefault="002E6E9C">
      <w:pPr>
        <w:rPr>
          <w:rFonts w:ascii="Arial" w:hAnsi="Arial" w:cs="Arial"/>
          <w:color w:val="000000"/>
          <w:sz w:val="22"/>
          <w:szCs w:val="22"/>
        </w:rPr>
      </w:pPr>
      <w:r w:rsidRPr="001555FE">
        <w:rPr>
          <w:rFonts w:ascii="Arial" w:hAnsi="Arial" w:cs="Arial"/>
          <w:color w:val="000000"/>
          <w:sz w:val="22"/>
          <w:szCs w:val="22"/>
        </w:rPr>
        <w:t>Candidates must hold a social work qualification, be a registered and currently practicing social worker</w:t>
      </w:r>
    </w:p>
    <w:p w:rsidRPr="001555FE" w:rsidR="000603B4" w:rsidP="002E6E9C" w:rsidRDefault="000603B4">
      <w:pPr>
        <w:rPr>
          <w:rFonts w:ascii="Arial" w:hAnsi="Arial" w:cs="Arial"/>
          <w:color w:val="000000"/>
          <w:sz w:val="22"/>
          <w:szCs w:val="22"/>
        </w:rPr>
      </w:pPr>
    </w:p>
    <w:p w:rsidRPr="00092F02" w:rsidR="000603B4" w:rsidP="000603B4" w:rsidRDefault="000603B4">
      <w:pPr>
        <w:shd w:val="clear" w:color="auto" w:fill="548DD4" w:themeFill="text2" w:themeFillTint="99"/>
        <w:rPr>
          <w:rFonts w:ascii="Arial" w:hAnsi="Arial" w:cs="Arial"/>
          <w:b/>
          <w:color w:val="FFFFFF" w:themeColor="background1"/>
          <w:sz w:val="22"/>
          <w:szCs w:val="22"/>
        </w:rPr>
      </w:pPr>
      <w:r w:rsidRPr="001555FE">
        <w:rPr>
          <w:rFonts w:ascii="Arial" w:hAnsi="Arial" w:cs="Arial"/>
          <w:b/>
          <w:color w:val="FFFFFF" w:themeColor="background1"/>
        </w:rPr>
        <w:t xml:space="preserve"> </w:t>
      </w:r>
      <w:r w:rsidRPr="00092F02">
        <w:rPr>
          <w:rFonts w:ascii="Arial" w:hAnsi="Arial" w:cs="Arial"/>
          <w:b/>
          <w:color w:val="FFFFFF" w:themeColor="background1"/>
          <w:sz w:val="22"/>
          <w:szCs w:val="22"/>
        </w:rPr>
        <w:t>Fees</w:t>
      </w:r>
    </w:p>
    <w:p w:rsidRPr="001555FE" w:rsidR="000603B4" w:rsidP="00BA1A07" w:rsidRDefault="00D20EEC">
      <w:pPr>
        <w:spacing w:before="120"/>
        <w:rPr>
          <w:rFonts w:ascii="Arial" w:hAnsi="Arial" w:cs="Arial"/>
          <w:b/>
          <w:color w:val="000000"/>
          <w:sz w:val="22"/>
          <w:szCs w:val="22"/>
        </w:rPr>
      </w:pPr>
      <w:r w:rsidRPr="001555FE">
        <w:rPr>
          <w:rFonts w:ascii="Arial" w:hAnsi="Arial" w:cs="Arial"/>
          <w:color w:val="000000"/>
          <w:sz w:val="22"/>
          <w:szCs w:val="22"/>
        </w:rPr>
        <w:t xml:space="preserve">The fee for this module is </w:t>
      </w:r>
      <w:r w:rsidRPr="001555FE" w:rsidR="000603B4">
        <w:rPr>
          <w:rFonts w:ascii="Arial" w:hAnsi="Arial" w:cs="Arial"/>
          <w:b/>
          <w:color w:val="000000"/>
          <w:sz w:val="22"/>
          <w:szCs w:val="22"/>
        </w:rPr>
        <w:t>£550</w:t>
      </w:r>
    </w:p>
    <w:p w:rsidRPr="00BA1A07" w:rsidR="000603B4" w:rsidP="002E6E9C" w:rsidRDefault="000603B4">
      <w:pPr>
        <w:rPr>
          <w:rFonts w:ascii="Arial" w:hAnsi="Arial" w:cs="Arial"/>
          <w:color w:val="000000"/>
          <w:sz w:val="16"/>
          <w:szCs w:val="16"/>
        </w:rPr>
      </w:pPr>
    </w:p>
    <w:p w:rsidRPr="001555FE" w:rsidR="002E6E9C" w:rsidP="002E6E9C" w:rsidRDefault="002E6E9C">
      <w:pPr>
        <w:rPr>
          <w:rFonts w:ascii="Arial" w:hAnsi="Arial" w:cs="Arial"/>
          <w:color w:val="000000"/>
          <w:sz w:val="22"/>
          <w:szCs w:val="22"/>
        </w:rPr>
      </w:pPr>
      <w:r w:rsidRPr="001555FE">
        <w:rPr>
          <w:rFonts w:ascii="Arial" w:hAnsi="Arial" w:cs="Arial"/>
          <w:color w:val="000000"/>
          <w:sz w:val="22"/>
          <w:szCs w:val="22"/>
        </w:rPr>
        <w:t xml:space="preserve">Closing date for applications to be received by Royal Holloway: </w:t>
      </w:r>
      <w:r w:rsidRPr="006D1AF9" w:rsidR="006D1AF9">
        <w:rPr>
          <w:rFonts w:ascii="Arial" w:hAnsi="Arial" w:cs="Arial"/>
          <w:b/>
          <w:color w:val="000000"/>
          <w:sz w:val="22"/>
          <w:szCs w:val="22"/>
        </w:rPr>
        <w:t>2</w:t>
      </w:r>
      <w:r w:rsidRPr="006D1AF9" w:rsidR="006D1AF9">
        <w:rPr>
          <w:rFonts w:ascii="Arial" w:hAnsi="Arial" w:cs="Arial"/>
          <w:b/>
          <w:color w:val="000000"/>
          <w:sz w:val="22"/>
          <w:szCs w:val="22"/>
          <w:vertAlign w:val="superscript"/>
        </w:rPr>
        <w:t>nd</w:t>
      </w:r>
      <w:r w:rsidRPr="006D1AF9" w:rsidR="006D1AF9">
        <w:rPr>
          <w:rFonts w:ascii="Arial" w:hAnsi="Arial" w:cs="Arial"/>
          <w:b/>
          <w:color w:val="000000"/>
          <w:sz w:val="22"/>
          <w:szCs w:val="22"/>
        </w:rPr>
        <w:t xml:space="preserve"> October</w:t>
      </w:r>
      <w:r w:rsidRPr="006D1AF9">
        <w:rPr>
          <w:rFonts w:ascii="Arial" w:hAnsi="Arial" w:cs="Arial"/>
          <w:b/>
          <w:color w:val="000000"/>
          <w:sz w:val="22"/>
          <w:szCs w:val="22"/>
        </w:rPr>
        <w:t xml:space="preserve"> 201</w:t>
      </w:r>
      <w:r w:rsidRPr="006D1AF9" w:rsidR="005E4857">
        <w:rPr>
          <w:rFonts w:ascii="Arial" w:hAnsi="Arial" w:cs="Arial"/>
          <w:b/>
          <w:color w:val="000000"/>
          <w:sz w:val="22"/>
          <w:szCs w:val="22"/>
        </w:rPr>
        <w:t>5</w:t>
      </w:r>
      <w:r w:rsidRPr="001555FE">
        <w:rPr>
          <w:rFonts w:ascii="Arial" w:hAnsi="Arial" w:cs="Arial"/>
          <w:color w:val="000000"/>
          <w:sz w:val="22"/>
          <w:szCs w:val="22"/>
        </w:rPr>
        <w:t xml:space="preserve"> (Autumn programme) &amp; </w:t>
      </w:r>
      <w:r w:rsidRPr="006D1AF9" w:rsidR="006D1AF9">
        <w:rPr>
          <w:rFonts w:ascii="Arial" w:hAnsi="Arial" w:cs="Arial"/>
          <w:b/>
          <w:color w:val="000000"/>
          <w:sz w:val="22"/>
          <w:szCs w:val="22"/>
        </w:rPr>
        <w:t>2</w:t>
      </w:r>
      <w:r w:rsidRPr="006D1AF9">
        <w:rPr>
          <w:rFonts w:ascii="Arial" w:hAnsi="Arial" w:cs="Arial"/>
          <w:b/>
          <w:color w:val="000000"/>
          <w:sz w:val="22"/>
          <w:szCs w:val="22"/>
        </w:rPr>
        <w:t>8 February 201</w:t>
      </w:r>
      <w:r w:rsidRPr="006D1AF9" w:rsidR="005E4857">
        <w:rPr>
          <w:rFonts w:ascii="Arial" w:hAnsi="Arial" w:cs="Arial"/>
          <w:b/>
          <w:color w:val="000000"/>
          <w:sz w:val="22"/>
          <w:szCs w:val="22"/>
        </w:rPr>
        <w:t>6</w:t>
      </w:r>
      <w:r w:rsidRPr="001555FE">
        <w:rPr>
          <w:rFonts w:ascii="Arial" w:hAnsi="Arial" w:cs="Arial"/>
          <w:color w:val="000000"/>
          <w:sz w:val="22"/>
          <w:szCs w:val="22"/>
        </w:rPr>
        <w:t xml:space="preserve"> (Spring programme)</w:t>
      </w:r>
    </w:p>
    <w:p w:rsidRPr="001555FE" w:rsidR="002E6E9C" w:rsidP="002E6E9C" w:rsidRDefault="002E6E9C">
      <w:pPr>
        <w:rPr>
          <w:rFonts w:ascii="Arial" w:hAnsi="Arial" w:cs="Arial"/>
          <w:color w:val="000000"/>
          <w:sz w:val="22"/>
          <w:szCs w:val="22"/>
        </w:rPr>
      </w:pPr>
    </w:p>
    <w:p w:rsidRPr="001555FE" w:rsidR="00C5454C" w:rsidP="002E6E9C" w:rsidRDefault="00C5454C">
      <w:pPr>
        <w:rPr>
          <w:rFonts w:ascii="Arial" w:hAnsi="Arial" w:cs="Arial"/>
          <w:b/>
          <w:sz w:val="28"/>
          <w:szCs w:val="28"/>
          <w:lang w:val="en"/>
        </w:rPr>
      </w:pPr>
    </w:p>
    <w:p w:rsidRPr="00BA1A07" w:rsidR="00C5454C" w:rsidP="003566BD" w:rsidRDefault="00C5454C">
      <w:pPr>
        <w:shd w:val="clear" w:color="auto" w:fill="0070C0"/>
        <w:rPr>
          <w:rFonts w:ascii="Arial" w:hAnsi="Arial" w:cs="Arial"/>
          <w:b/>
          <w:color w:val="FFFFFF" w:themeColor="background1"/>
          <w:sz w:val="16"/>
          <w:szCs w:val="16"/>
          <w:lang w:val="en"/>
        </w:rPr>
      </w:pPr>
    </w:p>
    <w:p w:rsidRPr="001555FE" w:rsidR="002E6E9C" w:rsidP="003566BD" w:rsidRDefault="002E6E9C">
      <w:pPr>
        <w:shd w:val="clear" w:color="auto" w:fill="0070C0"/>
        <w:rPr>
          <w:rFonts w:ascii="Arial" w:hAnsi="Arial" w:cs="Arial"/>
          <w:b/>
          <w:color w:val="FFFFFF" w:themeColor="background1"/>
          <w:sz w:val="28"/>
          <w:szCs w:val="28"/>
        </w:rPr>
      </w:pPr>
      <w:r w:rsidRPr="001555FE">
        <w:rPr>
          <w:rFonts w:ascii="Arial" w:hAnsi="Arial" w:cs="Arial"/>
          <w:b/>
          <w:color w:val="FFFFFF" w:themeColor="background1"/>
          <w:sz w:val="28"/>
          <w:szCs w:val="28"/>
          <w:lang w:val="en"/>
        </w:rPr>
        <w:t>ASYE Consolidation of Practice Module</w:t>
      </w:r>
      <w:r w:rsidRPr="001555FE">
        <w:rPr>
          <w:rFonts w:ascii="Arial" w:hAnsi="Arial" w:cs="Arial"/>
          <w:b/>
          <w:color w:val="FFFFFF" w:themeColor="background1"/>
          <w:sz w:val="28"/>
          <w:szCs w:val="28"/>
        </w:rPr>
        <w:t>: Adults and Children and Families</w:t>
      </w:r>
    </w:p>
    <w:p w:rsidRPr="00BA1A07" w:rsidR="00C5454C" w:rsidP="003566BD" w:rsidRDefault="00C5454C">
      <w:pPr>
        <w:shd w:val="clear" w:color="auto" w:fill="0070C0"/>
        <w:rPr>
          <w:rFonts w:ascii="Arial" w:hAnsi="Arial" w:cs="Arial"/>
          <w:color w:val="FFFFFF" w:themeColor="background1"/>
          <w:sz w:val="16"/>
          <w:szCs w:val="16"/>
          <w:lang w:val="en"/>
        </w:rPr>
      </w:pPr>
    </w:p>
    <w:p w:rsidRPr="00BA1A07" w:rsidR="002E6E9C" w:rsidP="002E6E9C" w:rsidRDefault="002E6E9C">
      <w:pPr>
        <w:rPr>
          <w:rFonts w:ascii="Arial" w:hAnsi="Arial" w:cs="Arial"/>
          <w:sz w:val="16"/>
          <w:szCs w:val="16"/>
          <w:lang w:val="en"/>
        </w:rPr>
      </w:pPr>
    </w:p>
    <w:p w:rsidRPr="001555FE" w:rsidR="002E6E9C" w:rsidP="00C5454C" w:rsidRDefault="002E6E9C">
      <w:pPr>
        <w:shd w:val="clear" w:color="auto" w:fill="548DD4" w:themeFill="text2" w:themeFillTint="99"/>
        <w:rPr>
          <w:rFonts w:ascii="Arial" w:hAnsi="Arial" w:cs="Arial"/>
          <w:b/>
          <w:color w:val="FFFFFF"/>
          <w:sz w:val="22"/>
          <w:szCs w:val="22"/>
        </w:rPr>
      </w:pPr>
      <w:r w:rsidRPr="001555FE">
        <w:rPr>
          <w:rFonts w:ascii="Arial" w:hAnsi="Arial" w:cs="Arial"/>
          <w:b/>
          <w:color w:val="FFFFFF"/>
          <w:sz w:val="22"/>
          <w:szCs w:val="22"/>
        </w:rPr>
        <w:t>Course Information</w:t>
      </w:r>
    </w:p>
    <w:p w:rsidRPr="001555FE" w:rsidR="002E6E9C" w:rsidP="002E6E9C" w:rsidRDefault="002E6E9C">
      <w:pPr>
        <w:rPr>
          <w:rFonts w:ascii="Arial" w:hAnsi="Arial" w:cs="Arial"/>
          <w:sz w:val="22"/>
          <w:szCs w:val="22"/>
        </w:rPr>
      </w:pPr>
      <w:r w:rsidRPr="001555FE">
        <w:rPr>
          <w:rFonts w:ascii="Arial" w:hAnsi="Arial" w:cs="Arial"/>
          <w:sz w:val="22"/>
          <w:szCs w:val="22"/>
        </w:rPr>
        <w:t>The Consolidation module forms the first element of the Graduate Diploma in Social Work. Candidates must successfully complete the Consolidation Module in order to progress onto the next stage of the programme.</w:t>
      </w:r>
    </w:p>
    <w:p w:rsidR="002E6E9C" w:rsidP="002E6E9C" w:rsidRDefault="002E6E9C">
      <w:pPr>
        <w:rPr>
          <w:rFonts w:ascii="Arial" w:hAnsi="Arial" w:cs="Arial"/>
          <w:sz w:val="22"/>
          <w:szCs w:val="22"/>
        </w:rPr>
      </w:pPr>
      <w:r w:rsidRPr="001555FE">
        <w:rPr>
          <w:rFonts w:ascii="Arial" w:hAnsi="Arial" w:cs="Arial"/>
          <w:sz w:val="22"/>
          <w:szCs w:val="22"/>
        </w:rPr>
        <w:t>Royal Holloway has developed a specifically adapted Consolidation Module for newly qualified workers who have successfully completed the</w:t>
      </w:r>
      <w:r w:rsidRPr="001555FE" w:rsidR="006C79D6">
        <w:rPr>
          <w:rFonts w:ascii="Arial" w:hAnsi="Arial" w:cs="Arial"/>
          <w:sz w:val="22"/>
          <w:szCs w:val="22"/>
        </w:rPr>
        <w:t xml:space="preserve"> </w:t>
      </w:r>
      <w:r w:rsidRPr="001555FE">
        <w:rPr>
          <w:rFonts w:ascii="Arial" w:hAnsi="Arial" w:cs="Arial"/>
          <w:sz w:val="22"/>
          <w:szCs w:val="22"/>
        </w:rPr>
        <w:t>ASYE. This allows candidates to utilise materials from their ASYE and reduces the number of workshops candidates need to attend in order to achieve the Consolidation Module.</w:t>
      </w:r>
    </w:p>
    <w:p w:rsidR="002E6E9C" w:rsidP="00C82237" w:rsidRDefault="003B01A1">
      <w:pPr>
        <w:rPr>
          <w:rFonts w:ascii="Arial" w:hAnsi="Arial" w:cs="Arial"/>
          <w:sz w:val="22"/>
          <w:szCs w:val="22"/>
        </w:rPr>
      </w:pPr>
      <w:r>
        <w:rPr>
          <w:rFonts w:ascii="Arial" w:hAnsi="Arial" w:cs="Arial"/>
          <w:sz w:val="22"/>
          <w:szCs w:val="22"/>
        </w:rPr>
        <w:t>This module carries: 30 credits at Level 6.</w:t>
      </w:r>
    </w:p>
    <w:p w:rsidRPr="001555FE" w:rsidR="00C82237" w:rsidP="00C82237" w:rsidRDefault="00C82237">
      <w:pPr>
        <w:rPr>
          <w:rFonts w:ascii="Arial" w:hAnsi="Arial" w:cs="Arial"/>
          <w:sz w:val="22"/>
          <w:szCs w:val="22"/>
        </w:rPr>
      </w:pPr>
    </w:p>
    <w:p w:rsidRPr="001555FE" w:rsidR="002E6E9C" w:rsidP="00C5454C" w:rsidRDefault="002E6E9C">
      <w:pPr>
        <w:shd w:val="clear" w:color="auto" w:fill="548DD4" w:themeFill="text2" w:themeFillTint="99"/>
        <w:rPr>
          <w:rFonts w:ascii="Arial" w:hAnsi="Arial" w:cs="Arial"/>
          <w:b/>
          <w:color w:val="FFFFFF"/>
          <w:sz w:val="22"/>
        </w:rPr>
      </w:pPr>
      <w:r w:rsidRPr="001555FE">
        <w:rPr>
          <w:rFonts w:ascii="Arial" w:hAnsi="Arial" w:cs="Arial"/>
          <w:b/>
          <w:color w:val="FFFFFF"/>
          <w:sz w:val="22"/>
        </w:rPr>
        <w:t>Course Requirements</w:t>
      </w:r>
    </w:p>
    <w:p w:rsidR="002E6E9C" w:rsidP="00C82237" w:rsidRDefault="002E6E9C">
      <w:pPr>
        <w:rPr>
          <w:rFonts w:ascii="Arial" w:hAnsi="Arial" w:cs="Arial"/>
          <w:sz w:val="22"/>
          <w:szCs w:val="22"/>
        </w:rPr>
      </w:pPr>
      <w:r w:rsidRPr="001555FE">
        <w:rPr>
          <w:rFonts w:ascii="Arial" w:hAnsi="Arial" w:cs="Arial"/>
          <w:sz w:val="22"/>
          <w:szCs w:val="22"/>
        </w:rPr>
        <w:t>Candidates must hold a social work qualification, be a registered and currently practicing social worker.</w:t>
      </w:r>
    </w:p>
    <w:p w:rsidRPr="001555FE" w:rsidR="00C82237" w:rsidP="00C82237" w:rsidRDefault="00C82237">
      <w:pPr>
        <w:rPr>
          <w:rFonts w:ascii="Arial" w:hAnsi="Arial" w:cs="Arial"/>
          <w:sz w:val="22"/>
          <w:szCs w:val="22"/>
        </w:rPr>
      </w:pPr>
    </w:p>
    <w:p w:rsidRPr="001555FE" w:rsidR="002E6E9C" w:rsidP="00C5454C" w:rsidRDefault="002E6E9C">
      <w:pPr>
        <w:shd w:val="clear" w:color="auto" w:fill="548DD4" w:themeFill="text2" w:themeFillTint="99"/>
        <w:rPr>
          <w:rFonts w:ascii="Arial" w:hAnsi="Arial" w:cs="Arial"/>
          <w:b/>
          <w:color w:val="FFFFFF"/>
          <w:sz w:val="22"/>
          <w:szCs w:val="22"/>
        </w:rPr>
      </w:pPr>
      <w:r w:rsidRPr="001555FE">
        <w:rPr>
          <w:rFonts w:ascii="Arial" w:hAnsi="Arial" w:cs="Arial"/>
          <w:b/>
          <w:color w:val="FFFFFF"/>
          <w:sz w:val="22"/>
          <w:szCs w:val="22"/>
        </w:rPr>
        <w:t>Course structure and outline</w:t>
      </w:r>
    </w:p>
    <w:p w:rsidR="002E6E9C" w:rsidP="00C82237" w:rsidRDefault="002E6E9C">
      <w:pPr>
        <w:rPr>
          <w:rFonts w:ascii="Arial" w:hAnsi="Arial" w:cs="Arial"/>
          <w:sz w:val="22"/>
          <w:szCs w:val="22"/>
        </w:rPr>
      </w:pPr>
      <w:r w:rsidRPr="001555FE">
        <w:rPr>
          <w:rFonts w:ascii="Arial" w:hAnsi="Arial" w:cs="Arial"/>
          <w:sz w:val="22"/>
          <w:szCs w:val="22"/>
        </w:rPr>
        <w:t>This is a 3 day module consisting of workshops and related seminars which will allow candidates to build on their ASYE in order to complete the Consolidation Module. Each seminar group has an allocated tutor who will support candidates with the assignment tasks. The programme will run twice during the academic year 201</w:t>
      </w:r>
      <w:r w:rsidR="005E4857">
        <w:rPr>
          <w:rFonts w:ascii="Arial" w:hAnsi="Arial" w:cs="Arial"/>
          <w:sz w:val="22"/>
          <w:szCs w:val="22"/>
        </w:rPr>
        <w:t>5</w:t>
      </w:r>
      <w:r w:rsidRPr="001555FE">
        <w:rPr>
          <w:rFonts w:ascii="Arial" w:hAnsi="Arial" w:cs="Arial"/>
          <w:sz w:val="22"/>
          <w:szCs w:val="22"/>
        </w:rPr>
        <w:t>/1</w:t>
      </w:r>
      <w:r w:rsidR="005E4857">
        <w:rPr>
          <w:rFonts w:ascii="Arial" w:hAnsi="Arial" w:cs="Arial"/>
          <w:sz w:val="22"/>
          <w:szCs w:val="22"/>
        </w:rPr>
        <w:t>6</w:t>
      </w:r>
      <w:r w:rsidRPr="001555FE">
        <w:rPr>
          <w:rFonts w:ascii="Arial" w:hAnsi="Arial" w:cs="Arial"/>
          <w:sz w:val="22"/>
          <w:szCs w:val="22"/>
        </w:rPr>
        <w:t>.</w:t>
      </w:r>
    </w:p>
    <w:p w:rsidRPr="001555FE" w:rsidR="00C82237" w:rsidP="00C82237" w:rsidRDefault="00C82237">
      <w:pPr>
        <w:rPr>
          <w:rFonts w:ascii="Arial" w:hAnsi="Arial" w:cs="Arial"/>
          <w:sz w:val="22"/>
          <w:szCs w:val="22"/>
        </w:rPr>
      </w:pPr>
    </w:p>
    <w:p w:rsidRPr="001555FE" w:rsidR="002E6E9C" w:rsidP="00C5454C" w:rsidRDefault="002E6E9C">
      <w:pPr>
        <w:shd w:val="clear" w:color="auto" w:fill="548DD4" w:themeFill="text2" w:themeFillTint="99"/>
        <w:rPr>
          <w:rFonts w:ascii="Arial" w:hAnsi="Arial" w:cs="Arial"/>
          <w:b/>
          <w:color w:val="FFFFFF"/>
          <w:sz w:val="22"/>
          <w:szCs w:val="22"/>
        </w:rPr>
      </w:pPr>
      <w:r w:rsidRPr="001555FE">
        <w:rPr>
          <w:rFonts w:ascii="Arial" w:hAnsi="Arial" w:cs="Arial"/>
          <w:b/>
          <w:color w:val="FFFFFF"/>
        </w:rPr>
        <w:t xml:space="preserve"> </w:t>
      </w:r>
      <w:r w:rsidRPr="001555FE">
        <w:rPr>
          <w:rFonts w:ascii="Arial" w:hAnsi="Arial" w:cs="Arial"/>
          <w:b/>
          <w:color w:val="FFFFFF"/>
          <w:sz w:val="22"/>
          <w:szCs w:val="22"/>
        </w:rPr>
        <w:t>Course 201</w:t>
      </w:r>
      <w:r w:rsidR="005E4857">
        <w:rPr>
          <w:rFonts w:ascii="Arial" w:hAnsi="Arial" w:cs="Arial"/>
          <w:b/>
          <w:color w:val="FFFFFF"/>
          <w:sz w:val="22"/>
          <w:szCs w:val="22"/>
        </w:rPr>
        <w:t>5</w:t>
      </w:r>
      <w:r w:rsidRPr="001555FE">
        <w:rPr>
          <w:rFonts w:ascii="Arial" w:hAnsi="Arial" w:cs="Arial"/>
          <w:b/>
          <w:color w:val="FFFFFF"/>
          <w:sz w:val="22"/>
          <w:szCs w:val="22"/>
        </w:rPr>
        <w:t>/1</w:t>
      </w:r>
      <w:r w:rsidR="005E4857">
        <w:rPr>
          <w:rFonts w:ascii="Arial" w:hAnsi="Arial" w:cs="Arial"/>
          <w:b/>
          <w:color w:val="FFFFFF"/>
          <w:sz w:val="22"/>
          <w:szCs w:val="22"/>
        </w:rPr>
        <w:t>6</w:t>
      </w:r>
      <w:r w:rsidRPr="001555FE">
        <w:rPr>
          <w:rFonts w:ascii="Arial" w:hAnsi="Arial" w:cs="Arial"/>
          <w:b/>
          <w:color w:val="FFFFFF"/>
          <w:sz w:val="22"/>
          <w:szCs w:val="22"/>
        </w:rPr>
        <w:t xml:space="preserve"> dates</w:t>
      </w:r>
    </w:p>
    <w:tbl>
      <w:tblPr>
        <w:tblStyle w:val="TableGrid"/>
        <w:tblW w:w="0" w:type="auto"/>
        <w:tblInd w:w="108" w:type="dxa"/>
        <w:tblLook w:val="04A0" w:firstRow="1" w:lastRow="0" w:firstColumn="1" w:lastColumn="0" w:noHBand="0" w:noVBand="1"/>
      </w:tblPr>
      <w:tblGrid>
        <w:gridCol w:w="4988"/>
        <w:gridCol w:w="4316"/>
      </w:tblGrid>
      <w:tr w:rsidR="00C82237" w:rsidTr="00C82237">
        <w:tc>
          <w:tcPr>
            <w:tcW w:w="5103" w:type="dxa"/>
            <w:tcBorders>
              <w:top w:val="nil"/>
              <w:left w:val="nil"/>
              <w:bottom w:val="nil"/>
              <w:right w:val="nil"/>
            </w:tcBorders>
          </w:tcPr>
          <w:p w:rsidRPr="00C82237" w:rsidR="00C82237" w:rsidP="00C82237" w:rsidRDefault="00C82237">
            <w:pPr>
              <w:spacing w:before="120"/>
              <w:rPr>
                <w:rFonts w:ascii="Arial" w:hAnsi="Arial" w:cs="Arial"/>
                <w:b/>
                <w:sz w:val="22"/>
                <w:szCs w:val="22"/>
              </w:rPr>
            </w:pPr>
            <w:r w:rsidRPr="00C82237">
              <w:rPr>
                <w:rFonts w:ascii="Arial" w:hAnsi="Arial" w:cs="Arial"/>
                <w:b/>
                <w:sz w:val="22"/>
                <w:szCs w:val="22"/>
              </w:rPr>
              <w:t>Autumn 2015</w:t>
            </w:r>
          </w:p>
          <w:p w:rsidRPr="00C82237" w:rsidR="00C82237" w:rsidP="00C82237" w:rsidRDefault="00C82237">
            <w:pPr>
              <w:spacing w:before="120"/>
              <w:rPr>
                <w:rFonts w:ascii="Arial" w:hAnsi="Arial" w:cs="Arial"/>
                <w:sz w:val="22"/>
                <w:szCs w:val="22"/>
              </w:rPr>
            </w:pPr>
            <w:r w:rsidRPr="00C82237">
              <w:rPr>
                <w:rFonts w:ascii="Arial" w:hAnsi="Arial" w:cs="Arial"/>
                <w:sz w:val="22"/>
                <w:szCs w:val="22"/>
              </w:rPr>
              <w:t>Day 1: 25 September 2015 10am–4pm</w:t>
            </w:r>
          </w:p>
          <w:p w:rsidRPr="00C82237" w:rsidR="00C82237" w:rsidP="00C82237" w:rsidRDefault="00C82237">
            <w:pPr>
              <w:spacing w:before="120"/>
              <w:rPr>
                <w:rFonts w:ascii="Arial" w:hAnsi="Arial" w:cs="Arial"/>
                <w:sz w:val="22"/>
                <w:szCs w:val="22"/>
              </w:rPr>
            </w:pPr>
            <w:r w:rsidRPr="00C82237">
              <w:rPr>
                <w:rFonts w:ascii="Arial" w:hAnsi="Arial" w:cs="Arial"/>
                <w:sz w:val="22"/>
                <w:szCs w:val="22"/>
              </w:rPr>
              <w:t>Day 2: 9</w:t>
            </w:r>
            <w:r w:rsidRPr="00C82237">
              <w:rPr>
                <w:rFonts w:ascii="Arial" w:hAnsi="Arial" w:cs="Arial"/>
                <w:sz w:val="22"/>
                <w:szCs w:val="22"/>
                <w:vertAlign w:val="superscript"/>
              </w:rPr>
              <w:t xml:space="preserve"> </w:t>
            </w:r>
            <w:r w:rsidRPr="00C82237">
              <w:rPr>
                <w:rFonts w:ascii="Arial" w:hAnsi="Arial" w:cs="Arial"/>
                <w:sz w:val="22"/>
                <w:szCs w:val="22"/>
              </w:rPr>
              <w:t>October 2015 10am-4pm</w:t>
            </w:r>
          </w:p>
          <w:p w:rsidRPr="00C82237" w:rsidR="00C82237" w:rsidP="00C82237" w:rsidRDefault="00C82237">
            <w:pPr>
              <w:spacing w:before="120"/>
              <w:rPr>
                <w:rFonts w:ascii="Arial" w:hAnsi="Arial" w:cs="Arial"/>
                <w:sz w:val="22"/>
                <w:szCs w:val="22"/>
              </w:rPr>
            </w:pPr>
            <w:r w:rsidRPr="00C82237">
              <w:rPr>
                <w:rFonts w:ascii="Arial" w:hAnsi="Arial" w:cs="Arial"/>
                <w:sz w:val="22"/>
                <w:szCs w:val="22"/>
              </w:rPr>
              <w:t>Day 3: 6 November 2015 10am-4pm</w:t>
            </w:r>
          </w:p>
        </w:tc>
        <w:tc>
          <w:tcPr>
            <w:tcW w:w="4417" w:type="dxa"/>
            <w:tcBorders>
              <w:top w:val="nil"/>
              <w:left w:val="nil"/>
              <w:bottom w:val="nil"/>
              <w:right w:val="nil"/>
            </w:tcBorders>
          </w:tcPr>
          <w:p w:rsidRPr="00C82237" w:rsidR="00C82237" w:rsidP="00C82237" w:rsidRDefault="00C82237">
            <w:pPr>
              <w:spacing w:before="120"/>
              <w:rPr>
                <w:rFonts w:ascii="Arial" w:hAnsi="Arial" w:cs="Arial"/>
                <w:b/>
                <w:sz w:val="22"/>
                <w:szCs w:val="22"/>
              </w:rPr>
            </w:pPr>
            <w:r w:rsidRPr="00C82237">
              <w:rPr>
                <w:rFonts w:ascii="Arial" w:hAnsi="Arial" w:cs="Arial"/>
                <w:b/>
                <w:sz w:val="22"/>
                <w:szCs w:val="22"/>
              </w:rPr>
              <w:t>Spring 2016</w:t>
            </w:r>
          </w:p>
          <w:p w:rsidRPr="00C82237" w:rsidR="00C82237" w:rsidP="00C82237" w:rsidRDefault="00C82237">
            <w:pPr>
              <w:spacing w:before="120"/>
              <w:rPr>
                <w:rFonts w:ascii="Arial" w:hAnsi="Arial" w:cs="Arial"/>
                <w:sz w:val="22"/>
                <w:szCs w:val="22"/>
              </w:rPr>
            </w:pPr>
            <w:r w:rsidRPr="00C82237">
              <w:rPr>
                <w:rFonts w:ascii="Arial" w:hAnsi="Arial" w:cs="Arial"/>
                <w:sz w:val="22"/>
                <w:szCs w:val="22"/>
              </w:rPr>
              <w:t>Day 1: 26 February 2016 10am–4pm</w:t>
            </w:r>
          </w:p>
          <w:p w:rsidRPr="00C82237" w:rsidR="00C82237" w:rsidP="00C82237" w:rsidRDefault="00C82237">
            <w:pPr>
              <w:spacing w:before="120"/>
              <w:rPr>
                <w:rFonts w:ascii="Arial" w:hAnsi="Arial" w:cs="Arial"/>
                <w:sz w:val="22"/>
                <w:szCs w:val="22"/>
              </w:rPr>
            </w:pPr>
            <w:r w:rsidRPr="00C82237">
              <w:rPr>
                <w:rFonts w:ascii="Arial" w:hAnsi="Arial" w:cs="Arial"/>
                <w:sz w:val="22"/>
                <w:szCs w:val="22"/>
              </w:rPr>
              <w:t>Day 2: 11 March 2016 10am-4pm</w:t>
            </w:r>
          </w:p>
          <w:p w:rsidRPr="00C82237" w:rsidR="00C82237" w:rsidP="00C82237" w:rsidRDefault="00C82237">
            <w:pPr>
              <w:spacing w:before="120"/>
              <w:rPr>
                <w:rFonts w:ascii="Arial" w:hAnsi="Arial" w:cs="Arial"/>
                <w:sz w:val="22"/>
                <w:szCs w:val="22"/>
              </w:rPr>
            </w:pPr>
            <w:r w:rsidRPr="00C82237">
              <w:rPr>
                <w:rFonts w:ascii="Arial" w:hAnsi="Arial" w:cs="Arial"/>
                <w:sz w:val="22"/>
                <w:szCs w:val="22"/>
              </w:rPr>
              <w:t xml:space="preserve">Day 3: 22 April 2016 10am-4pm </w:t>
            </w:r>
          </w:p>
          <w:p w:rsidRPr="00C82237" w:rsidR="00C82237" w:rsidP="00BA1A07" w:rsidRDefault="00C82237">
            <w:pPr>
              <w:spacing w:before="120"/>
              <w:rPr>
                <w:rFonts w:ascii="Arial" w:hAnsi="Arial" w:cs="Arial"/>
                <w:sz w:val="22"/>
                <w:szCs w:val="22"/>
              </w:rPr>
            </w:pPr>
          </w:p>
        </w:tc>
      </w:tr>
    </w:tbl>
    <w:p w:rsidRPr="001555FE" w:rsidR="002E6E9C" w:rsidP="00C5454C" w:rsidRDefault="002E6E9C">
      <w:pPr>
        <w:shd w:val="clear" w:color="auto" w:fill="548DD4" w:themeFill="text2" w:themeFillTint="99"/>
        <w:rPr>
          <w:rFonts w:ascii="Arial" w:hAnsi="Arial" w:cs="Arial"/>
          <w:b/>
          <w:color w:val="FFFFFF"/>
          <w:sz w:val="22"/>
          <w:szCs w:val="22"/>
        </w:rPr>
      </w:pPr>
      <w:r w:rsidRPr="001555FE">
        <w:rPr>
          <w:rFonts w:ascii="Arial" w:hAnsi="Arial" w:cs="Arial"/>
          <w:b/>
          <w:color w:val="FFFFFF"/>
          <w:sz w:val="22"/>
          <w:szCs w:val="22"/>
        </w:rPr>
        <w:t>Course content</w:t>
      </w:r>
    </w:p>
    <w:p w:rsidRPr="001555FE" w:rsidR="002E6E9C" w:rsidP="00C82237" w:rsidRDefault="002E6E9C">
      <w:pPr>
        <w:numPr>
          <w:ilvl w:val="0"/>
          <w:numId w:val="3"/>
        </w:numPr>
        <w:spacing w:before="120"/>
        <w:ind w:left="714" w:hanging="357"/>
        <w:rPr>
          <w:rFonts w:ascii="Arial" w:hAnsi="Arial" w:cs="Arial"/>
          <w:color w:val="000000"/>
          <w:sz w:val="22"/>
          <w:szCs w:val="22"/>
        </w:rPr>
      </w:pPr>
      <w:r w:rsidRPr="001555FE">
        <w:rPr>
          <w:rFonts w:ascii="Arial" w:hAnsi="Arial" w:cs="Arial"/>
          <w:color w:val="000000"/>
          <w:sz w:val="22"/>
          <w:szCs w:val="22"/>
        </w:rPr>
        <w:t>the relationship between personal and professional values</w:t>
      </w:r>
    </w:p>
    <w:p w:rsidRPr="001555FE" w:rsidR="002E6E9C" w:rsidP="002E6E9C" w:rsidRDefault="002E6E9C">
      <w:pPr>
        <w:numPr>
          <w:ilvl w:val="0"/>
          <w:numId w:val="3"/>
        </w:numPr>
        <w:rPr>
          <w:rFonts w:ascii="Arial" w:hAnsi="Arial" w:cs="Arial"/>
          <w:color w:val="000000"/>
          <w:sz w:val="22"/>
          <w:szCs w:val="22"/>
        </w:rPr>
      </w:pPr>
      <w:r w:rsidRPr="001555FE">
        <w:rPr>
          <w:rFonts w:ascii="Arial" w:hAnsi="Arial" w:cs="Arial"/>
          <w:color w:val="000000"/>
          <w:sz w:val="22"/>
          <w:szCs w:val="22"/>
        </w:rPr>
        <w:t>values in practice and the management of ethical dilemmas</w:t>
      </w:r>
    </w:p>
    <w:p w:rsidRPr="001555FE" w:rsidR="002E6E9C" w:rsidP="002E6E9C" w:rsidRDefault="002E6E9C">
      <w:pPr>
        <w:numPr>
          <w:ilvl w:val="0"/>
          <w:numId w:val="3"/>
        </w:numPr>
        <w:rPr>
          <w:rFonts w:ascii="Arial" w:hAnsi="Arial" w:cs="Arial"/>
          <w:color w:val="000000"/>
          <w:sz w:val="22"/>
          <w:szCs w:val="22"/>
        </w:rPr>
      </w:pPr>
      <w:r w:rsidRPr="001555FE">
        <w:rPr>
          <w:rFonts w:ascii="Arial" w:hAnsi="Arial" w:cs="Arial"/>
          <w:color w:val="000000"/>
          <w:sz w:val="22"/>
          <w:szCs w:val="22"/>
        </w:rPr>
        <w:t>critical application of knowledge including theoretical frameworks and research</w:t>
      </w:r>
    </w:p>
    <w:p w:rsidRPr="001555FE" w:rsidR="002E6E9C" w:rsidP="002E6E9C" w:rsidRDefault="000063A4">
      <w:pPr>
        <w:numPr>
          <w:ilvl w:val="0"/>
          <w:numId w:val="3"/>
        </w:numPr>
        <w:rPr>
          <w:rFonts w:ascii="Arial" w:hAnsi="Arial" w:cs="Arial"/>
          <w:color w:val="000000"/>
          <w:sz w:val="22"/>
          <w:szCs w:val="22"/>
        </w:rPr>
      </w:pPr>
      <w:r>
        <w:rPr>
          <w:rFonts w:ascii="Arial" w:hAnsi="Arial" w:cs="Arial"/>
          <w:color w:val="000000"/>
          <w:sz w:val="22"/>
          <w:szCs w:val="22"/>
        </w:rPr>
        <w:t xml:space="preserve">decision making &amp; </w:t>
      </w:r>
      <w:r w:rsidRPr="001555FE" w:rsidR="002E6E9C">
        <w:rPr>
          <w:rFonts w:ascii="Arial" w:hAnsi="Arial" w:cs="Arial"/>
          <w:color w:val="000000"/>
          <w:sz w:val="22"/>
          <w:szCs w:val="22"/>
        </w:rPr>
        <w:t>critical case analysis</w:t>
      </w:r>
    </w:p>
    <w:p w:rsidRPr="001555FE" w:rsidR="002E6E9C" w:rsidP="002E6E9C" w:rsidRDefault="002E6E9C">
      <w:pPr>
        <w:rPr>
          <w:rFonts w:ascii="Arial" w:hAnsi="Arial" w:cs="Arial"/>
          <w:color w:val="000000"/>
          <w:sz w:val="22"/>
          <w:szCs w:val="22"/>
        </w:rPr>
      </w:pPr>
    </w:p>
    <w:p w:rsidRPr="001555FE" w:rsidR="002E6E9C" w:rsidP="00C5454C" w:rsidRDefault="002E6E9C">
      <w:pPr>
        <w:shd w:val="clear" w:color="auto" w:fill="548DD4" w:themeFill="text2" w:themeFillTint="99"/>
        <w:rPr>
          <w:rFonts w:ascii="Arial" w:hAnsi="Arial" w:cs="Arial"/>
          <w:b/>
          <w:color w:val="FFFFFF"/>
          <w:sz w:val="22"/>
          <w:szCs w:val="22"/>
        </w:rPr>
      </w:pPr>
      <w:r w:rsidRPr="001555FE">
        <w:rPr>
          <w:rFonts w:ascii="Arial" w:hAnsi="Arial" w:cs="Arial"/>
          <w:b/>
          <w:color w:val="FFFFFF"/>
          <w:sz w:val="22"/>
          <w:szCs w:val="22"/>
        </w:rPr>
        <w:t>Assessment</w:t>
      </w:r>
    </w:p>
    <w:p w:rsidRPr="001555FE" w:rsidR="002E6E9C" w:rsidP="00C82237" w:rsidRDefault="002E6E9C">
      <w:pPr>
        <w:spacing w:before="120"/>
        <w:rPr>
          <w:rFonts w:ascii="Arial" w:hAnsi="Arial" w:cs="Arial"/>
          <w:color w:val="000000"/>
          <w:sz w:val="22"/>
          <w:szCs w:val="22"/>
        </w:rPr>
      </w:pPr>
      <w:r w:rsidRPr="001555FE">
        <w:rPr>
          <w:rFonts w:ascii="Arial" w:hAnsi="Arial" w:cs="Arial"/>
          <w:color w:val="000000"/>
          <w:sz w:val="22"/>
          <w:szCs w:val="22"/>
        </w:rPr>
        <w:t>Assessment of the Consolidation module is via the submission of an assignment consisting of:</w:t>
      </w:r>
    </w:p>
    <w:p w:rsidRPr="001555FE" w:rsidR="002E6E9C" w:rsidP="002E6E9C" w:rsidRDefault="002E6E9C">
      <w:pPr>
        <w:rPr>
          <w:rFonts w:ascii="Arial" w:hAnsi="Arial" w:cs="Arial"/>
          <w:color w:val="000000"/>
          <w:sz w:val="22"/>
          <w:szCs w:val="22"/>
        </w:rPr>
      </w:pPr>
      <w:r w:rsidRPr="001555FE">
        <w:rPr>
          <w:rFonts w:ascii="Arial" w:hAnsi="Arial" w:cs="Arial"/>
          <w:color w:val="000000"/>
          <w:sz w:val="22"/>
          <w:szCs w:val="22"/>
        </w:rPr>
        <w:t>•</w:t>
      </w:r>
      <w:r w:rsidRPr="001555FE">
        <w:rPr>
          <w:rFonts w:ascii="Arial" w:hAnsi="Arial" w:cs="Arial"/>
          <w:color w:val="000000"/>
          <w:sz w:val="22"/>
          <w:szCs w:val="22"/>
        </w:rPr>
        <w:tab/>
        <w:t>Reflective Case Study: 2,500 words</w:t>
      </w:r>
    </w:p>
    <w:p w:rsidRPr="001555FE" w:rsidR="002E6E9C" w:rsidP="002E6E9C" w:rsidRDefault="002E6E9C">
      <w:pPr>
        <w:rPr>
          <w:rFonts w:ascii="Arial" w:hAnsi="Arial" w:cs="Arial"/>
          <w:color w:val="000000"/>
          <w:sz w:val="22"/>
          <w:szCs w:val="22"/>
        </w:rPr>
      </w:pPr>
      <w:r w:rsidRPr="001555FE">
        <w:rPr>
          <w:rFonts w:ascii="Arial" w:hAnsi="Arial" w:cs="Arial"/>
          <w:color w:val="000000"/>
          <w:sz w:val="22"/>
          <w:szCs w:val="22"/>
        </w:rPr>
        <w:t>•</w:t>
      </w:r>
      <w:r w:rsidRPr="001555FE">
        <w:rPr>
          <w:rFonts w:ascii="Arial" w:hAnsi="Arial" w:cs="Arial"/>
          <w:color w:val="000000"/>
          <w:sz w:val="22"/>
          <w:szCs w:val="22"/>
        </w:rPr>
        <w:tab/>
        <w:t>ASYE final</w:t>
      </w:r>
      <w:r w:rsidRPr="001555FE" w:rsidR="006C79D6">
        <w:rPr>
          <w:rFonts w:ascii="Arial" w:hAnsi="Arial" w:cs="Arial"/>
          <w:color w:val="000000"/>
          <w:sz w:val="22"/>
          <w:szCs w:val="22"/>
        </w:rPr>
        <w:t xml:space="preserve"> report (including NQSW comments on the final report</w:t>
      </w:r>
      <w:r w:rsidRPr="001555FE">
        <w:rPr>
          <w:rFonts w:ascii="Arial" w:hAnsi="Arial" w:cs="Arial"/>
          <w:color w:val="000000"/>
          <w:sz w:val="22"/>
          <w:szCs w:val="22"/>
        </w:rPr>
        <w:t>)</w:t>
      </w:r>
    </w:p>
    <w:p w:rsidRPr="001555FE" w:rsidR="002E6E9C" w:rsidP="00C5454C" w:rsidRDefault="002E6E9C">
      <w:pPr>
        <w:shd w:val="clear" w:color="auto" w:fill="548DD4" w:themeFill="text2" w:themeFillTint="99"/>
        <w:rPr>
          <w:rFonts w:ascii="Arial" w:hAnsi="Arial" w:cs="Arial"/>
          <w:b/>
          <w:color w:val="FFFFFF"/>
          <w:sz w:val="22"/>
          <w:szCs w:val="22"/>
        </w:rPr>
      </w:pPr>
      <w:r w:rsidRPr="001555FE">
        <w:rPr>
          <w:rFonts w:ascii="Arial" w:hAnsi="Arial" w:cs="Arial"/>
          <w:b/>
          <w:color w:val="FFFFFF"/>
          <w:sz w:val="22"/>
          <w:szCs w:val="22"/>
        </w:rPr>
        <w:lastRenderedPageBreak/>
        <w:t>Admission requirements</w:t>
      </w:r>
    </w:p>
    <w:p w:rsidRPr="001555FE" w:rsidR="002E6E9C" w:rsidP="002E6E9C" w:rsidRDefault="002E6E9C">
      <w:pPr>
        <w:rPr>
          <w:rFonts w:ascii="Arial" w:hAnsi="Arial" w:cs="Arial"/>
          <w:color w:val="000000"/>
          <w:sz w:val="22"/>
          <w:szCs w:val="22"/>
        </w:rPr>
      </w:pPr>
      <w:r w:rsidRPr="001555FE">
        <w:rPr>
          <w:rFonts w:ascii="Arial" w:hAnsi="Arial" w:cs="Arial"/>
          <w:color w:val="000000"/>
          <w:sz w:val="22"/>
          <w:szCs w:val="22"/>
        </w:rPr>
        <w:t>Candidates must hold a social work qualification, be a registered and currently practicing social worker. Candidates must have successfully completed the ASYE.</w:t>
      </w:r>
    </w:p>
    <w:p w:rsidRPr="001555FE" w:rsidR="002E6E9C" w:rsidP="002E6E9C" w:rsidRDefault="002E6E9C">
      <w:pPr>
        <w:rPr>
          <w:rFonts w:ascii="Arial" w:hAnsi="Arial" w:cs="Arial"/>
          <w:color w:val="000000"/>
          <w:sz w:val="22"/>
          <w:szCs w:val="22"/>
        </w:rPr>
      </w:pPr>
    </w:p>
    <w:p w:rsidRPr="001555FE" w:rsidR="002E6E9C" w:rsidP="002E6E9C" w:rsidRDefault="002E6E9C">
      <w:pPr>
        <w:rPr>
          <w:rFonts w:ascii="Arial" w:hAnsi="Arial" w:cs="Arial"/>
          <w:color w:val="000000"/>
          <w:sz w:val="22"/>
          <w:szCs w:val="22"/>
        </w:rPr>
      </w:pPr>
      <w:r w:rsidRPr="001555FE">
        <w:rPr>
          <w:rFonts w:ascii="Arial" w:hAnsi="Arial" w:cs="Arial"/>
          <w:color w:val="000000"/>
          <w:sz w:val="22"/>
          <w:szCs w:val="22"/>
        </w:rPr>
        <w:t xml:space="preserve">Closing date for applications to be received by Royal Holloway: </w:t>
      </w:r>
      <w:r w:rsidRPr="006D1AF9" w:rsidR="006D1AF9">
        <w:rPr>
          <w:rFonts w:ascii="Arial" w:hAnsi="Arial" w:cs="Arial"/>
          <w:color w:val="000000"/>
          <w:sz w:val="22"/>
          <w:szCs w:val="22"/>
        </w:rPr>
        <w:t>11</w:t>
      </w:r>
      <w:r w:rsidRPr="006D1AF9">
        <w:rPr>
          <w:rFonts w:ascii="Arial" w:hAnsi="Arial" w:cs="Arial"/>
          <w:b/>
          <w:color w:val="000000"/>
          <w:sz w:val="22"/>
          <w:szCs w:val="22"/>
        </w:rPr>
        <w:t xml:space="preserve"> September 201</w:t>
      </w:r>
      <w:r w:rsidRPr="006D1AF9" w:rsidR="000063A4">
        <w:rPr>
          <w:rFonts w:ascii="Arial" w:hAnsi="Arial" w:cs="Arial"/>
          <w:b/>
          <w:color w:val="000000"/>
          <w:sz w:val="22"/>
          <w:szCs w:val="22"/>
        </w:rPr>
        <w:t>5</w:t>
      </w:r>
      <w:r w:rsidRPr="001555FE">
        <w:rPr>
          <w:rFonts w:ascii="Arial" w:hAnsi="Arial" w:cs="Arial"/>
          <w:color w:val="000000"/>
          <w:sz w:val="22"/>
          <w:szCs w:val="22"/>
        </w:rPr>
        <w:t xml:space="preserve"> (Autumn programme) &amp; </w:t>
      </w:r>
      <w:r w:rsidRPr="006D1AF9">
        <w:rPr>
          <w:rFonts w:ascii="Arial" w:hAnsi="Arial" w:cs="Arial"/>
          <w:b/>
          <w:color w:val="000000"/>
          <w:sz w:val="22"/>
          <w:szCs w:val="22"/>
        </w:rPr>
        <w:t>1</w:t>
      </w:r>
      <w:r w:rsidRPr="006D1AF9" w:rsidR="006D1AF9">
        <w:rPr>
          <w:rFonts w:ascii="Arial" w:hAnsi="Arial" w:cs="Arial"/>
          <w:b/>
          <w:color w:val="000000"/>
          <w:sz w:val="22"/>
          <w:szCs w:val="22"/>
        </w:rPr>
        <w:t>2</w:t>
      </w:r>
      <w:r w:rsidRPr="006D1AF9">
        <w:rPr>
          <w:rFonts w:ascii="Arial" w:hAnsi="Arial" w:cs="Arial"/>
          <w:b/>
          <w:color w:val="000000"/>
          <w:sz w:val="22"/>
          <w:szCs w:val="22"/>
        </w:rPr>
        <w:t xml:space="preserve"> February 201</w:t>
      </w:r>
      <w:r w:rsidRPr="006D1AF9" w:rsidR="000063A4">
        <w:rPr>
          <w:rFonts w:ascii="Arial" w:hAnsi="Arial" w:cs="Arial"/>
          <w:b/>
          <w:color w:val="000000"/>
          <w:sz w:val="22"/>
          <w:szCs w:val="22"/>
        </w:rPr>
        <w:t>6</w:t>
      </w:r>
      <w:r w:rsidRPr="001555FE">
        <w:rPr>
          <w:rFonts w:ascii="Arial" w:hAnsi="Arial" w:cs="Arial"/>
          <w:color w:val="000000"/>
          <w:sz w:val="22"/>
          <w:szCs w:val="22"/>
        </w:rPr>
        <w:t xml:space="preserve"> (Spring programme)</w:t>
      </w:r>
    </w:p>
    <w:p w:rsidRPr="001555FE" w:rsidR="000603B4" w:rsidP="002E6E9C" w:rsidRDefault="000603B4">
      <w:pPr>
        <w:rPr>
          <w:rFonts w:ascii="Arial" w:hAnsi="Arial" w:cs="Arial"/>
          <w:color w:val="000000"/>
          <w:sz w:val="22"/>
          <w:szCs w:val="22"/>
        </w:rPr>
      </w:pPr>
    </w:p>
    <w:p w:rsidRPr="001555FE" w:rsidR="000603B4" w:rsidP="000603B4" w:rsidRDefault="000603B4">
      <w:pPr>
        <w:shd w:val="clear" w:color="auto" w:fill="548DD4" w:themeFill="text2" w:themeFillTint="99"/>
        <w:rPr>
          <w:rFonts w:ascii="Arial" w:hAnsi="Arial" w:cs="Arial"/>
          <w:b/>
          <w:color w:val="FFFFFF" w:themeColor="background1"/>
          <w:sz w:val="22"/>
          <w:szCs w:val="22"/>
        </w:rPr>
      </w:pPr>
      <w:r w:rsidRPr="001555FE">
        <w:rPr>
          <w:rFonts w:ascii="Arial" w:hAnsi="Arial" w:cs="Arial"/>
          <w:b/>
          <w:color w:val="FFFFFF" w:themeColor="background1"/>
        </w:rPr>
        <w:t xml:space="preserve"> </w:t>
      </w:r>
      <w:r w:rsidRPr="001555FE">
        <w:rPr>
          <w:rFonts w:ascii="Arial" w:hAnsi="Arial" w:cs="Arial"/>
          <w:b/>
          <w:color w:val="FFFFFF" w:themeColor="background1"/>
          <w:sz w:val="22"/>
          <w:szCs w:val="22"/>
        </w:rPr>
        <w:t>Fees</w:t>
      </w:r>
    </w:p>
    <w:p w:rsidRPr="001555FE" w:rsidR="000603B4" w:rsidP="00BA1A07" w:rsidRDefault="00D20EEC">
      <w:pPr>
        <w:spacing w:before="120"/>
        <w:rPr>
          <w:rFonts w:ascii="Arial" w:hAnsi="Arial" w:cs="Arial"/>
          <w:b/>
          <w:color w:val="000000"/>
          <w:sz w:val="22"/>
          <w:szCs w:val="22"/>
        </w:rPr>
      </w:pPr>
      <w:r w:rsidRPr="001555FE">
        <w:rPr>
          <w:rFonts w:ascii="Arial" w:hAnsi="Arial" w:cs="Arial"/>
          <w:color w:val="000000"/>
          <w:sz w:val="22"/>
          <w:szCs w:val="22"/>
        </w:rPr>
        <w:t xml:space="preserve">The fee for this module is </w:t>
      </w:r>
      <w:r w:rsidRPr="001555FE" w:rsidR="000603B4">
        <w:rPr>
          <w:rFonts w:ascii="Arial" w:hAnsi="Arial" w:cs="Arial"/>
          <w:b/>
          <w:color w:val="000000"/>
          <w:sz w:val="22"/>
          <w:szCs w:val="22"/>
        </w:rPr>
        <w:t>£400</w:t>
      </w:r>
    </w:p>
    <w:p w:rsidRPr="001555FE" w:rsidR="006C79D6" w:rsidP="002E6E9C" w:rsidRDefault="006C79D6">
      <w:pPr>
        <w:rPr>
          <w:rFonts w:ascii="Arial" w:hAnsi="Arial" w:cs="Arial"/>
          <w:b/>
          <w:color w:val="000000"/>
          <w:sz w:val="22"/>
          <w:szCs w:val="22"/>
        </w:rPr>
      </w:pPr>
    </w:p>
    <w:p w:rsidRPr="001555FE" w:rsidR="006C79D6" w:rsidP="002E6E9C" w:rsidRDefault="006C79D6">
      <w:pPr>
        <w:rPr>
          <w:rFonts w:ascii="Arial" w:hAnsi="Arial" w:cs="Arial"/>
          <w:b/>
          <w:color w:val="000000"/>
          <w:sz w:val="22"/>
          <w:szCs w:val="22"/>
        </w:rPr>
      </w:pPr>
    </w:p>
    <w:p w:rsidRPr="00C95DD4" w:rsidR="008F5BE1" w:rsidP="000063A4" w:rsidRDefault="008F5BE1">
      <w:pPr>
        <w:shd w:val="clear" w:color="auto" w:fill="0070C0"/>
        <w:rPr>
          <w:rFonts w:ascii="Arial" w:hAnsi="Arial" w:cs="Arial"/>
          <w:b/>
          <w:color w:val="FFFFFF" w:themeColor="background1"/>
          <w14:shadow w14:blurRad="50800" w14:dist="38100" w14:dir="2700000" w14:sx="100000" w14:sy="100000" w14:kx="0" w14:ky="0" w14:algn="tl">
            <w14:srgbClr w14:val="000000">
              <w14:alpha w14:val="60000"/>
            </w14:srgbClr>
          </w14:shadow>
        </w:rPr>
      </w:pPr>
    </w:p>
    <w:p w:rsidR="008F5BE1" w:rsidP="000063A4" w:rsidRDefault="002E6E9C">
      <w:pPr>
        <w:shd w:val="clear" w:color="auto" w:fill="0070C0"/>
        <w:rPr>
          <w:rFonts w:ascii="Arial" w:hAnsi="Arial" w:cs="Arial"/>
          <w:b/>
          <w:color w:val="FFFFFF" w:themeColor="background1"/>
          <w:sz w:val="28"/>
          <w:szCs w:val="28"/>
          <w14:shadow w14:blurRad="50800" w14:dist="38100" w14:dir="2700000" w14:sx="100000" w14:sy="100000" w14:kx="0" w14:ky="0" w14:algn="tl">
            <w14:srgbClr w14:val="000000">
              <w14:alpha w14:val="60000"/>
            </w14:srgbClr>
          </w14:shadow>
        </w:rPr>
      </w:pPr>
      <w:r w:rsidRPr="001555FE">
        <w:rPr>
          <w:rFonts w:ascii="Arial" w:hAnsi="Arial" w:cs="Arial"/>
          <w:b/>
          <w:color w:val="FFFFFF" w:themeColor="background1"/>
          <w:sz w:val="28"/>
          <w:szCs w:val="28"/>
          <w14:shadow w14:blurRad="50800" w14:dist="38100" w14:dir="2700000" w14:sx="100000" w14:sy="100000" w14:kx="0" w14:ky="0" w14:algn="tl">
            <w14:srgbClr w14:val="000000">
              <w14:alpha w14:val="60000"/>
            </w14:srgbClr>
          </w14:shadow>
        </w:rPr>
        <w:t>Graduate Diploma in Work with Children and Families – Specialist Modules</w:t>
      </w:r>
    </w:p>
    <w:p w:rsidRPr="00C95DD4" w:rsidR="000063A4" w:rsidP="000063A4" w:rsidRDefault="000063A4">
      <w:pPr>
        <w:shd w:val="clear" w:color="auto" w:fill="0070C0"/>
        <w:rPr>
          <w:rFonts w:ascii="Arial" w:hAnsi="Arial" w:cs="Arial"/>
          <w:b/>
          <w:color w:val="FFFFFF" w:themeColor="background1"/>
          <w14:shadow w14:blurRad="50800" w14:dist="38100" w14:dir="2700000" w14:sx="100000" w14:sy="100000" w14:kx="0" w14:ky="0" w14:algn="tl">
            <w14:srgbClr w14:val="000000">
              <w14:alpha w14:val="60000"/>
            </w14:srgbClr>
          </w14:shadow>
        </w:rPr>
      </w:pPr>
    </w:p>
    <w:p w:rsidRPr="001555FE" w:rsidR="002E6E9C" w:rsidP="002E6E9C" w:rsidRDefault="002E6E9C">
      <w:pPr>
        <w:ind w:left="-709"/>
        <w:jc w:val="both"/>
        <w:rPr>
          <w:rFonts w:ascii="Arial" w:hAnsi="Arial" w:cs="Arial"/>
          <w:b/>
          <w:u w:val="single"/>
        </w:rPr>
      </w:pPr>
    </w:p>
    <w:p w:rsidRPr="001555FE" w:rsidR="002E6E9C" w:rsidP="00C5454C" w:rsidRDefault="002E6E9C">
      <w:pPr>
        <w:shd w:val="clear" w:color="auto" w:fill="548DD4" w:themeFill="text2" w:themeFillTint="99"/>
        <w:rPr>
          <w:rFonts w:ascii="Arial" w:hAnsi="Arial" w:cs="Arial"/>
          <w:b/>
          <w:color w:val="FFFFFF"/>
          <w:sz w:val="22"/>
          <w:szCs w:val="22"/>
        </w:rPr>
      </w:pPr>
      <w:r w:rsidRPr="001555FE">
        <w:rPr>
          <w:rFonts w:ascii="Arial" w:hAnsi="Arial" w:cs="Arial"/>
          <w:b/>
          <w:color w:val="FFFFFF"/>
          <w:sz w:val="22"/>
          <w:szCs w:val="22"/>
        </w:rPr>
        <w:t>General Information</w:t>
      </w:r>
    </w:p>
    <w:p w:rsidRPr="001555FE" w:rsidR="002E6E9C" w:rsidP="002E6E9C" w:rsidRDefault="006C79D6">
      <w:pPr>
        <w:spacing w:before="120"/>
        <w:jc w:val="both"/>
        <w:rPr>
          <w:rFonts w:ascii="Arial" w:hAnsi="Arial" w:cs="Arial"/>
          <w:sz w:val="22"/>
          <w:szCs w:val="22"/>
        </w:rPr>
      </w:pPr>
      <w:r w:rsidRPr="001555FE">
        <w:rPr>
          <w:rFonts w:ascii="Arial" w:hAnsi="Arial" w:cs="Arial"/>
          <w:sz w:val="22"/>
          <w:szCs w:val="22"/>
        </w:rPr>
        <w:t>This Graduate Diploma in Work with Children and Families is made up of 4</w:t>
      </w:r>
      <w:r w:rsidRPr="001555FE" w:rsidR="002E6E9C">
        <w:rPr>
          <w:rFonts w:ascii="Arial" w:hAnsi="Arial" w:cs="Arial"/>
          <w:sz w:val="22"/>
          <w:szCs w:val="22"/>
        </w:rPr>
        <w:t xml:space="preserve"> modules: </w:t>
      </w:r>
    </w:p>
    <w:p w:rsidRPr="001555FE" w:rsidR="002E6E9C" w:rsidP="002E6E9C" w:rsidRDefault="002E6E9C">
      <w:pPr>
        <w:numPr>
          <w:ilvl w:val="0"/>
          <w:numId w:val="2"/>
        </w:numPr>
        <w:spacing w:before="120"/>
        <w:ind w:left="714" w:hanging="357"/>
        <w:jc w:val="both"/>
        <w:rPr>
          <w:rFonts w:ascii="Arial" w:hAnsi="Arial" w:cs="Arial"/>
          <w:sz w:val="22"/>
          <w:szCs w:val="22"/>
        </w:rPr>
      </w:pPr>
      <w:r w:rsidRPr="001555FE">
        <w:rPr>
          <w:rFonts w:ascii="Arial" w:hAnsi="Arial" w:cs="Arial"/>
          <w:sz w:val="22"/>
          <w:szCs w:val="22"/>
        </w:rPr>
        <w:t>Consolidation of Practice (see above)</w:t>
      </w:r>
    </w:p>
    <w:p w:rsidRPr="001555FE" w:rsidR="002E6E9C" w:rsidP="002E6E9C" w:rsidRDefault="002E6E9C">
      <w:pPr>
        <w:numPr>
          <w:ilvl w:val="0"/>
          <w:numId w:val="2"/>
        </w:numPr>
        <w:spacing w:before="120"/>
        <w:ind w:left="714" w:hanging="357"/>
        <w:jc w:val="both"/>
        <w:rPr>
          <w:rFonts w:ascii="Arial" w:hAnsi="Arial" w:cs="Arial"/>
          <w:sz w:val="22"/>
          <w:szCs w:val="22"/>
        </w:rPr>
      </w:pPr>
      <w:r w:rsidRPr="001555FE">
        <w:rPr>
          <w:rFonts w:ascii="Arial" w:hAnsi="Arial" w:cs="Arial"/>
          <w:sz w:val="22"/>
          <w:szCs w:val="22"/>
        </w:rPr>
        <w:t>Three specialist modules</w:t>
      </w:r>
    </w:p>
    <w:p w:rsidRPr="001555FE" w:rsidR="002E6E9C" w:rsidP="002E6E9C" w:rsidRDefault="002E6E9C">
      <w:pPr>
        <w:spacing w:before="120"/>
        <w:rPr>
          <w:rFonts w:ascii="Arial" w:hAnsi="Arial" w:cs="Arial"/>
          <w:sz w:val="22"/>
          <w:szCs w:val="22"/>
        </w:rPr>
      </w:pPr>
      <w:r w:rsidRPr="001555FE">
        <w:rPr>
          <w:rFonts w:ascii="Arial" w:hAnsi="Arial" w:cs="Arial"/>
          <w:sz w:val="22"/>
          <w:szCs w:val="22"/>
        </w:rPr>
        <w:t>Candidates will be required to undertake the Consolidation course as the first stage of obtaining the Graduate Diploma and while this can be undertaken at Royal Holloway, equally it may be taken elsewhere</w:t>
      </w:r>
      <w:r w:rsidRPr="001555FE" w:rsidR="006C79D6">
        <w:rPr>
          <w:rFonts w:ascii="Arial" w:hAnsi="Arial" w:cs="Arial"/>
          <w:sz w:val="22"/>
          <w:szCs w:val="22"/>
        </w:rPr>
        <w:t xml:space="preserve">. </w:t>
      </w:r>
      <w:r w:rsidR="00C95DD4">
        <w:rPr>
          <w:rFonts w:ascii="Arial" w:hAnsi="Arial" w:cs="Arial"/>
          <w:sz w:val="22"/>
          <w:szCs w:val="22"/>
        </w:rPr>
        <w:br/>
      </w:r>
      <w:r w:rsidR="001F3CA4">
        <w:rPr>
          <w:rFonts w:ascii="Arial" w:hAnsi="Arial" w:cs="Arial"/>
          <w:sz w:val="22"/>
          <w:szCs w:val="22"/>
        </w:rPr>
        <w:t xml:space="preserve">The specialist modules can be taken as a full course over an academic year or as individual stand-alone modules. </w:t>
      </w:r>
    </w:p>
    <w:p w:rsidRPr="001555FE" w:rsidR="002E6E9C" w:rsidP="002E6E9C" w:rsidRDefault="002E6E9C">
      <w:pPr>
        <w:spacing w:before="120"/>
        <w:rPr>
          <w:rFonts w:ascii="Arial" w:hAnsi="Arial" w:cs="Arial"/>
        </w:rPr>
      </w:pPr>
    </w:p>
    <w:p w:rsidR="00CB51DE" w:rsidP="00C5454C" w:rsidRDefault="00CB51DE">
      <w:pPr>
        <w:shd w:val="clear" w:color="auto" w:fill="548DD4" w:themeFill="text2" w:themeFillTint="99"/>
        <w:rPr>
          <w:rFonts w:ascii="Arial" w:hAnsi="Arial" w:cs="Arial"/>
          <w:b/>
          <w:color w:val="FFFFFF"/>
          <w:sz w:val="22"/>
          <w:szCs w:val="22"/>
        </w:rPr>
      </w:pPr>
    </w:p>
    <w:p w:rsidR="002E6E9C" w:rsidP="00C5454C" w:rsidRDefault="002E6E9C">
      <w:pPr>
        <w:shd w:val="clear" w:color="auto" w:fill="548DD4" w:themeFill="text2" w:themeFillTint="99"/>
        <w:rPr>
          <w:rFonts w:ascii="Arial" w:hAnsi="Arial" w:cs="Arial"/>
          <w:b/>
          <w:color w:val="FFFFFF"/>
          <w:sz w:val="22"/>
          <w:szCs w:val="22"/>
        </w:rPr>
      </w:pPr>
      <w:r w:rsidRPr="001555FE">
        <w:rPr>
          <w:rFonts w:ascii="Arial" w:hAnsi="Arial" w:cs="Arial"/>
          <w:b/>
          <w:color w:val="FFFFFF"/>
          <w:sz w:val="22"/>
          <w:szCs w:val="22"/>
        </w:rPr>
        <w:t xml:space="preserve">The Specialist Courses </w:t>
      </w:r>
    </w:p>
    <w:p w:rsidRPr="001555FE" w:rsidR="00CB51DE" w:rsidP="00C5454C" w:rsidRDefault="00CB51DE">
      <w:pPr>
        <w:shd w:val="clear" w:color="auto" w:fill="548DD4" w:themeFill="text2" w:themeFillTint="99"/>
        <w:rPr>
          <w:rFonts w:ascii="Arial" w:hAnsi="Arial" w:cs="Arial"/>
          <w:b/>
          <w:color w:val="FFFFFF"/>
          <w:sz w:val="22"/>
          <w:szCs w:val="22"/>
        </w:rPr>
      </w:pPr>
    </w:p>
    <w:p w:rsidRPr="001F3CA4" w:rsidR="001F3CA4" w:rsidP="00B71585" w:rsidRDefault="00CB51DE">
      <w:pPr>
        <w:tabs>
          <w:tab w:val="left" w:pos="709"/>
        </w:tabs>
        <w:spacing w:before="120"/>
        <w:rPr>
          <w:rFonts w:ascii="Arial" w:hAnsi="Arial" w:cs="Arial"/>
          <w:b/>
          <w:sz w:val="22"/>
          <w:szCs w:val="22"/>
        </w:rPr>
      </w:pPr>
      <w:r>
        <w:rPr>
          <w:rFonts w:ascii="Arial" w:hAnsi="Arial" w:cs="Arial"/>
          <w:b/>
          <w:sz w:val="22"/>
          <w:szCs w:val="22"/>
        </w:rPr>
        <w:br/>
      </w:r>
      <w:r w:rsidRPr="00CB51DE" w:rsidR="002E6E9C">
        <w:rPr>
          <w:rFonts w:ascii="Arial" w:hAnsi="Arial" w:cs="Arial"/>
          <w:b/>
          <w:sz w:val="22"/>
          <w:szCs w:val="22"/>
          <w:shd w:val="clear" w:color="auto" w:fill="B8CCE4" w:themeFill="accent1" w:themeFillTint="66"/>
        </w:rPr>
        <w:t>The Developing World of the Child</w:t>
      </w:r>
      <w:r w:rsidRPr="00CB51DE" w:rsidR="001F3CA4">
        <w:rPr>
          <w:rFonts w:ascii="Arial" w:hAnsi="Arial" w:cs="Arial"/>
          <w:sz w:val="22"/>
          <w:szCs w:val="22"/>
          <w:shd w:val="clear" w:color="auto" w:fill="B8CCE4" w:themeFill="accent1" w:themeFillTint="66"/>
        </w:rPr>
        <w:t xml:space="preserve"> </w:t>
      </w:r>
      <w:r w:rsidRPr="00CB51DE" w:rsidR="001F3CA4">
        <w:rPr>
          <w:rFonts w:ascii="Arial" w:hAnsi="Arial" w:cs="Arial"/>
          <w:b/>
          <w:sz w:val="22"/>
          <w:szCs w:val="22"/>
          <w:shd w:val="clear" w:color="auto" w:fill="B8CCE4" w:themeFill="accent1" w:themeFillTint="66"/>
        </w:rPr>
        <w:t>(</w:t>
      </w:r>
      <w:r w:rsidRPr="00CB51DE" w:rsidR="002E6E9C">
        <w:rPr>
          <w:rFonts w:ascii="Arial" w:hAnsi="Arial" w:cs="Arial"/>
          <w:b/>
          <w:sz w:val="22"/>
          <w:szCs w:val="22"/>
          <w:shd w:val="clear" w:color="auto" w:fill="B8CCE4" w:themeFill="accent1" w:themeFillTint="66"/>
        </w:rPr>
        <w:t>September – Nov</w:t>
      </w:r>
      <w:r w:rsidRPr="00CB51DE" w:rsidR="001F3CA4">
        <w:rPr>
          <w:rFonts w:ascii="Arial" w:hAnsi="Arial" w:cs="Arial"/>
          <w:b/>
          <w:sz w:val="22"/>
          <w:szCs w:val="22"/>
          <w:shd w:val="clear" w:color="auto" w:fill="B8CCE4" w:themeFill="accent1" w:themeFillTint="66"/>
        </w:rPr>
        <w:t>ember)</w:t>
      </w:r>
    </w:p>
    <w:p w:rsidRPr="000063A4" w:rsidR="000063A4" w:rsidP="00B71585" w:rsidRDefault="002E6E9C">
      <w:pPr>
        <w:tabs>
          <w:tab w:val="left" w:pos="709"/>
        </w:tabs>
        <w:spacing w:before="120"/>
        <w:rPr>
          <w:rFonts w:ascii="Arial" w:hAnsi="Arial" w:cs="Arial"/>
          <w:sz w:val="22"/>
          <w:szCs w:val="22"/>
        </w:rPr>
      </w:pPr>
      <w:r w:rsidRPr="001555FE">
        <w:rPr>
          <w:rFonts w:ascii="Arial" w:hAnsi="Arial" w:cs="Arial"/>
          <w:sz w:val="22"/>
          <w:szCs w:val="22"/>
        </w:rPr>
        <w:t xml:space="preserve">This course gives a comprehensive overview of current child development theory and research. It will look at theories of emotional and identity development, attachment, </w:t>
      </w:r>
      <w:r w:rsidR="00982AFF">
        <w:rPr>
          <w:rFonts w:ascii="Arial" w:hAnsi="Arial" w:cs="Arial"/>
          <w:sz w:val="22"/>
          <w:szCs w:val="22"/>
        </w:rPr>
        <w:t xml:space="preserve">neuroscience, </w:t>
      </w:r>
      <w:r w:rsidRPr="001555FE">
        <w:rPr>
          <w:rFonts w:ascii="Arial" w:hAnsi="Arial" w:cs="Arial"/>
          <w:sz w:val="22"/>
          <w:szCs w:val="22"/>
        </w:rPr>
        <w:t>childhood resilience and how direct work and child observation can be used to support effective assessment and interventions with children and their families. It is taught in partnership with the Tavistock Centre</w:t>
      </w:r>
      <w:r w:rsidRPr="001555FE" w:rsidR="006C79D6">
        <w:rPr>
          <w:rFonts w:ascii="Arial" w:hAnsi="Arial" w:cs="Arial"/>
          <w:sz w:val="22"/>
          <w:szCs w:val="22"/>
        </w:rPr>
        <w:t>.</w:t>
      </w:r>
      <w:r w:rsidR="00C95DD4">
        <w:rPr>
          <w:rFonts w:ascii="Arial" w:hAnsi="Arial" w:cs="Arial"/>
          <w:sz w:val="22"/>
          <w:szCs w:val="22"/>
        </w:rPr>
        <w:br/>
      </w:r>
      <w:r w:rsidR="000063A4">
        <w:rPr>
          <w:rFonts w:ascii="Arial" w:hAnsi="Arial" w:cs="Arial"/>
          <w:sz w:val="22"/>
          <w:szCs w:val="22"/>
        </w:rPr>
        <w:br/>
      </w:r>
      <w:r w:rsidRPr="000063A4" w:rsidR="000063A4">
        <w:rPr>
          <w:rFonts w:ascii="Arial" w:hAnsi="Arial" w:cs="Arial"/>
          <w:b/>
          <w:sz w:val="22"/>
          <w:szCs w:val="22"/>
        </w:rPr>
        <w:t>Module Dates</w:t>
      </w:r>
      <w:r w:rsidR="000063A4">
        <w:rPr>
          <w:rFonts w:ascii="Arial" w:hAnsi="Arial" w:cs="Arial"/>
          <w:sz w:val="22"/>
          <w:szCs w:val="22"/>
        </w:rPr>
        <w:t>: 23</w:t>
      </w:r>
      <w:r w:rsidRPr="000063A4" w:rsidR="000063A4">
        <w:rPr>
          <w:rFonts w:ascii="Arial" w:hAnsi="Arial" w:cs="Arial"/>
          <w:sz w:val="22"/>
          <w:szCs w:val="22"/>
          <w:vertAlign w:val="superscript"/>
        </w:rPr>
        <w:t>rd</w:t>
      </w:r>
      <w:r w:rsidR="000063A4">
        <w:rPr>
          <w:rFonts w:ascii="Arial" w:hAnsi="Arial" w:cs="Arial"/>
          <w:sz w:val="22"/>
          <w:szCs w:val="22"/>
        </w:rPr>
        <w:t xml:space="preserve"> &amp; 30</w:t>
      </w:r>
      <w:r w:rsidRPr="000063A4" w:rsidR="000063A4">
        <w:rPr>
          <w:rFonts w:ascii="Arial" w:hAnsi="Arial" w:cs="Arial"/>
          <w:sz w:val="22"/>
          <w:szCs w:val="22"/>
          <w:vertAlign w:val="superscript"/>
        </w:rPr>
        <w:t>th</w:t>
      </w:r>
      <w:r w:rsidR="000063A4">
        <w:rPr>
          <w:rFonts w:ascii="Arial" w:hAnsi="Arial" w:cs="Arial"/>
          <w:sz w:val="22"/>
          <w:szCs w:val="22"/>
        </w:rPr>
        <w:t xml:space="preserve"> Sept; 7</w:t>
      </w:r>
      <w:r w:rsidRPr="000063A4" w:rsidR="000063A4">
        <w:rPr>
          <w:rFonts w:ascii="Arial" w:hAnsi="Arial" w:cs="Arial"/>
          <w:sz w:val="22"/>
          <w:szCs w:val="22"/>
          <w:vertAlign w:val="superscript"/>
        </w:rPr>
        <w:t>th</w:t>
      </w:r>
      <w:r w:rsidR="000063A4">
        <w:rPr>
          <w:rFonts w:ascii="Arial" w:hAnsi="Arial" w:cs="Arial"/>
          <w:sz w:val="22"/>
          <w:szCs w:val="22"/>
        </w:rPr>
        <w:t>, 14</w:t>
      </w:r>
      <w:r w:rsidRPr="000063A4" w:rsidR="000063A4">
        <w:rPr>
          <w:rFonts w:ascii="Arial" w:hAnsi="Arial" w:cs="Arial"/>
          <w:sz w:val="22"/>
          <w:szCs w:val="22"/>
          <w:vertAlign w:val="superscript"/>
        </w:rPr>
        <w:t>th</w:t>
      </w:r>
      <w:r w:rsidR="000063A4">
        <w:rPr>
          <w:rFonts w:ascii="Arial" w:hAnsi="Arial" w:cs="Arial"/>
          <w:sz w:val="22"/>
          <w:szCs w:val="22"/>
        </w:rPr>
        <w:t>, 21</w:t>
      </w:r>
      <w:r w:rsidRPr="000063A4" w:rsidR="000063A4">
        <w:rPr>
          <w:rFonts w:ascii="Arial" w:hAnsi="Arial" w:cs="Arial"/>
          <w:sz w:val="22"/>
          <w:szCs w:val="22"/>
          <w:vertAlign w:val="superscript"/>
        </w:rPr>
        <w:t>st</w:t>
      </w:r>
      <w:r w:rsidR="000063A4">
        <w:rPr>
          <w:rFonts w:ascii="Arial" w:hAnsi="Arial" w:cs="Arial"/>
          <w:sz w:val="22"/>
          <w:szCs w:val="22"/>
        </w:rPr>
        <w:t xml:space="preserve"> &amp; </w:t>
      </w:r>
      <w:r w:rsidR="00B71585">
        <w:rPr>
          <w:rFonts w:ascii="Arial" w:hAnsi="Arial" w:cs="Arial"/>
          <w:sz w:val="22"/>
          <w:szCs w:val="22"/>
        </w:rPr>
        <w:t>30</w:t>
      </w:r>
      <w:r w:rsidRPr="000063A4" w:rsidR="000063A4">
        <w:rPr>
          <w:rFonts w:ascii="Arial" w:hAnsi="Arial" w:cs="Arial"/>
          <w:sz w:val="22"/>
          <w:szCs w:val="22"/>
          <w:vertAlign w:val="superscript"/>
        </w:rPr>
        <w:t>th</w:t>
      </w:r>
      <w:r w:rsidR="000063A4">
        <w:rPr>
          <w:rFonts w:ascii="Arial" w:hAnsi="Arial" w:cs="Arial"/>
          <w:sz w:val="22"/>
          <w:szCs w:val="22"/>
        </w:rPr>
        <w:t xml:space="preserve"> Oct; 4</w:t>
      </w:r>
      <w:r w:rsidRPr="000063A4" w:rsidR="000063A4">
        <w:rPr>
          <w:rFonts w:ascii="Arial" w:hAnsi="Arial" w:cs="Arial"/>
          <w:sz w:val="22"/>
          <w:szCs w:val="22"/>
          <w:vertAlign w:val="superscript"/>
        </w:rPr>
        <w:t>th</w:t>
      </w:r>
      <w:r w:rsidR="000063A4">
        <w:rPr>
          <w:rFonts w:ascii="Arial" w:hAnsi="Arial" w:cs="Arial"/>
          <w:sz w:val="22"/>
          <w:szCs w:val="22"/>
        </w:rPr>
        <w:t xml:space="preserve"> &amp; 11</w:t>
      </w:r>
      <w:r w:rsidRPr="000063A4" w:rsidR="000063A4">
        <w:rPr>
          <w:rFonts w:ascii="Arial" w:hAnsi="Arial" w:cs="Arial"/>
          <w:sz w:val="22"/>
          <w:szCs w:val="22"/>
          <w:vertAlign w:val="superscript"/>
        </w:rPr>
        <w:t>th</w:t>
      </w:r>
      <w:r w:rsidR="000063A4">
        <w:rPr>
          <w:rFonts w:ascii="Arial" w:hAnsi="Arial" w:cs="Arial"/>
          <w:sz w:val="22"/>
          <w:szCs w:val="22"/>
        </w:rPr>
        <w:t xml:space="preserve"> Nov</w:t>
      </w:r>
      <w:r w:rsidR="00B71585">
        <w:rPr>
          <w:rFonts w:ascii="Arial" w:hAnsi="Arial" w:cs="Arial"/>
          <w:sz w:val="22"/>
          <w:szCs w:val="22"/>
        </w:rPr>
        <w:br/>
        <w:t xml:space="preserve">(N.B. although the module normally runs on a Wednesday each week, a workshop will take place on Friday 30th October  – this is not an error). </w:t>
      </w:r>
      <w:r w:rsidR="00C95DD4">
        <w:rPr>
          <w:rFonts w:ascii="Arial" w:hAnsi="Arial" w:cs="Arial"/>
          <w:sz w:val="22"/>
          <w:szCs w:val="22"/>
        </w:rPr>
        <w:br/>
      </w:r>
    </w:p>
    <w:p w:rsidR="001F3CA4" w:rsidP="001F3CA4" w:rsidRDefault="002E6E9C">
      <w:pPr>
        <w:tabs>
          <w:tab w:val="left" w:pos="709"/>
        </w:tabs>
        <w:spacing w:before="120"/>
        <w:rPr>
          <w:rFonts w:ascii="Arial" w:hAnsi="Arial" w:cs="Arial"/>
          <w:sz w:val="22"/>
          <w:szCs w:val="22"/>
        </w:rPr>
      </w:pPr>
      <w:r w:rsidRPr="00CB51DE">
        <w:rPr>
          <w:rFonts w:ascii="Arial" w:hAnsi="Arial" w:cs="Arial"/>
          <w:b/>
          <w:sz w:val="22"/>
          <w:szCs w:val="22"/>
          <w:shd w:val="clear" w:color="auto" w:fill="B8CCE4" w:themeFill="accent1" w:themeFillTint="66"/>
        </w:rPr>
        <w:t>Legal, Theoretical and Policy Frameworks</w:t>
      </w:r>
      <w:r w:rsidRPr="00CB51DE" w:rsidR="001F3CA4">
        <w:rPr>
          <w:rFonts w:ascii="Arial" w:hAnsi="Arial" w:cs="Arial"/>
          <w:sz w:val="22"/>
          <w:szCs w:val="22"/>
          <w:shd w:val="clear" w:color="auto" w:fill="B8CCE4" w:themeFill="accent1" w:themeFillTint="66"/>
        </w:rPr>
        <w:t xml:space="preserve"> (</w:t>
      </w:r>
      <w:r w:rsidRPr="00CB51DE">
        <w:rPr>
          <w:rFonts w:ascii="Arial" w:hAnsi="Arial" w:cs="Arial"/>
          <w:b/>
          <w:sz w:val="22"/>
          <w:szCs w:val="22"/>
          <w:shd w:val="clear" w:color="auto" w:fill="B8CCE4" w:themeFill="accent1" w:themeFillTint="66"/>
        </w:rPr>
        <w:t>Nov</w:t>
      </w:r>
      <w:r w:rsidRPr="00CB51DE" w:rsidR="001F3CA4">
        <w:rPr>
          <w:rFonts w:ascii="Arial" w:hAnsi="Arial" w:cs="Arial"/>
          <w:b/>
          <w:sz w:val="22"/>
          <w:szCs w:val="22"/>
          <w:shd w:val="clear" w:color="auto" w:fill="B8CCE4" w:themeFill="accent1" w:themeFillTint="66"/>
        </w:rPr>
        <w:t>ember – February)</w:t>
      </w:r>
    </w:p>
    <w:p w:rsidR="00B71585" w:rsidP="00B71585" w:rsidRDefault="002E6E9C">
      <w:pPr>
        <w:tabs>
          <w:tab w:val="left" w:pos="709"/>
        </w:tabs>
        <w:spacing w:before="120"/>
        <w:rPr>
          <w:rFonts w:ascii="Arial" w:hAnsi="Arial" w:cs="Arial"/>
          <w:sz w:val="22"/>
          <w:szCs w:val="22"/>
        </w:rPr>
      </w:pPr>
      <w:r w:rsidRPr="001555FE">
        <w:rPr>
          <w:rFonts w:ascii="Arial" w:hAnsi="Arial" w:cs="Arial"/>
          <w:sz w:val="22"/>
          <w:szCs w:val="22"/>
        </w:rPr>
        <w:t>Post qualifying child care social workers are working in a fast evolving policy and organisational context in which they will need to have a strong sense of their professional identity that transcends traditional social work roles. This course will update candidates’ knowledge of relevant law and look at themes emerging from child welfare policy and their relationship to theoretical frameworks that underpin their practice</w:t>
      </w:r>
      <w:r w:rsidR="00982AFF">
        <w:rPr>
          <w:rFonts w:ascii="Arial" w:hAnsi="Arial" w:cs="Arial"/>
          <w:sz w:val="22"/>
          <w:szCs w:val="22"/>
        </w:rPr>
        <w:t xml:space="preserve">. Key themes </w:t>
      </w:r>
      <w:r w:rsidRPr="00982AFF" w:rsidR="00982AFF">
        <w:rPr>
          <w:rFonts w:ascii="Arial" w:hAnsi="Arial" w:cs="Arial"/>
          <w:sz w:val="22"/>
          <w:szCs w:val="22"/>
        </w:rPr>
        <w:t>include concepts of significant harm, care &amp; permanency planning, decision making, court work and reflective practice.</w:t>
      </w:r>
      <w:r w:rsidR="00C95DD4">
        <w:rPr>
          <w:rFonts w:ascii="Arial" w:hAnsi="Arial" w:cs="Arial"/>
          <w:sz w:val="22"/>
          <w:szCs w:val="22"/>
        </w:rPr>
        <w:br/>
      </w:r>
      <w:r w:rsidR="00982AFF">
        <w:rPr>
          <w:rFonts w:ascii="Arial" w:hAnsi="Arial" w:cs="Arial"/>
          <w:sz w:val="22"/>
          <w:szCs w:val="22"/>
        </w:rPr>
        <w:br/>
      </w:r>
      <w:r w:rsidRPr="000063A4" w:rsidR="00982AFF">
        <w:rPr>
          <w:rFonts w:ascii="Arial" w:hAnsi="Arial" w:cs="Arial"/>
          <w:b/>
          <w:sz w:val="22"/>
          <w:szCs w:val="22"/>
        </w:rPr>
        <w:lastRenderedPageBreak/>
        <w:t>Module Dates</w:t>
      </w:r>
      <w:r w:rsidR="00982AFF">
        <w:rPr>
          <w:rFonts w:ascii="Arial" w:hAnsi="Arial" w:cs="Arial"/>
          <w:sz w:val="22"/>
          <w:szCs w:val="22"/>
        </w:rPr>
        <w:t>: 25</w:t>
      </w:r>
      <w:r w:rsidRPr="00982AFF" w:rsidR="00982AFF">
        <w:rPr>
          <w:rFonts w:ascii="Arial" w:hAnsi="Arial" w:cs="Arial"/>
          <w:sz w:val="22"/>
          <w:szCs w:val="22"/>
          <w:vertAlign w:val="superscript"/>
        </w:rPr>
        <w:t>th</w:t>
      </w:r>
      <w:r w:rsidR="00982AFF">
        <w:rPr>
          <w:rFonts w:ascii="Arial" w:hAnsi="Arial" w:cs="Arial"/>
          <w:sz w:val="22"/>
          <w:szCs w:val="22"/>
        </w:rPr>
        <w:t xml:space="preserve"> Nov; 2</w:t>
      </w:r>
      <w:r w:rsidRPr="00982AFF" w:rsidR="00982AFF">
        <w:rPr>
          <w:rFonts w:ascii="Arial" w:hAnsi="Arial" w:cs="Arial"/>
          <w:sz w:val="22"/>
          <w:szCs w:val="22"/>
          <w:vertAlign w:val="superscript"/>
        </w:rPr>
        <w:t>nd</w:t>
      </w:r>
      <w:r w:rsidR="00982AFF">
        <w:rPr>
          <w:rFonts w:ascii="Arial" w:hAnsi="Arial" w:cs="Arial"/>
          <w:sz w:val="22"/>
          <w:szCs w:val="22"/>
        </w:rPr>
        <w:t xml:space="preserve"> &amp; 9</w:t>
      </w:r>
      <w:r w:rsidRPr="00982AFF" w:rsidR="00982AFF">
        <w:rPr>
          <w:rFonts w:ascii="Arial" w:hAnsi="Arial" w:cs="Arial"/>
          <w:sz w:val="22"/>
          <w:szCs w:val="22"/>
          <w:vertAlign w:val="superscript"/>
        </w:rPr>
        <w:t>th</w:t>
      </w:r>
      <w:r w:rsidR="00982AFF">
        <w:rPr>
          <w:rFonts w:ascii="Arial" w:hAnsi="Arial" w:cs="Arial"/>
          <w:sz w:val="22"/>
          <w:szCs w:val="22"/>
        </w:rPr>
        <w:t xml:space="preserve"> Dec; 6</w:t>
      </w:r>
      <w:r w:rsidRPr="00982AFF" w:rsidR="00982AFF">
        <w:rPr>
          <w:rFonts w:ascii="Arial" w:hAnsi="Arial" w:cs="Arial"/>
          <w:sz w:val="22"/>
          <w:szCs w:val="22"/>
          <w:vertAlign w:val="superscript"/>
        </w:rPr>
        <w:t>th</w:t>
      </w:r>
      <w:r w:rsidR="00982AFF">
        <w:rPr>
          <w:rFonts w:ascii="Arial" w:hAnsi="Arial" w:cs="Arial"/>
          <w:sz w:val="22"/>
          <w:szCs w:val="22"/>
        </w:rPr>
        <w:t>, 13</w:t>
      </w:r>
      <w:r w:rsidRPr="00982AFF" w:rsidR="00982AFF">
        <w:rPr>
          <w:rFonts w:ascii="Arial" w:hAnsi="Arial" w:cs="Arial"/>
          <w:sz w:val="22"/>
          <w:szCs w:val="22"/>
          <w:vertAlign w:val="superscript"/>
        </w:rPr>
        <w:t>th</w:t>
      </w:r>
      <w:r w:rsidR="00982AFF">
        <w:rPr>
          <w:rFonts w:ascii="Arial" w:hAnsi="Arial" w:cs="Arial"/>
          <w:sz w:val="22"/>
          <w:szCs w:val="22"/>
        </w:rPr>
        <w:t>, 20</w:t>
      </w:r>
      <w:r w:rsidRPr="00982AFF" w:rsidR="00982AFF">
        <w:rPr>
          <w:rFonts w:ascii="Arial" w:hAnsi="Arial" w:cs="Arial"/>
          <w:sz w:val="22"/>
          <w:szCs w:val="22"/>
          <w:vertAlign w:val="superscript"/>
        </w:rPr>
        <w:t>th</w:t>
      </w:r>
      <w:r w:rsidR="00982AFF">
        <w:rPr>
          <w:rFonts w:ascii="Arial" w:hAnsi="Arial" w:cs="Arial"/>
          <w:sz w:val="22"/>
          <w:szCs w:val="22"/>
        </w:rPr>
        <w:t xml:space="preserve"> &amp; 27</w:t>
      </w:r>
      <w:r w:rsidRPr="00982AFF" w:rsidR="00982AFF">
        <w:rPr>
          <w:rFonts w:ascii="Arial" w:hAnsi="Arial" w:cs="Arial"/>
          <w:sz w:val="22"/>
          <w:szCs w:val="22"/>
          <w:vertAlign w:val="superscript"/>
        </w:rPr>
        <w:t>th</w:t>
      </w:r>
      <w:r w:rsidR="00982AFF">
        <w:rPr>
          <w:rFonts w:ascii="Arial" w:hAnsi="Arial" w:cs="Arial"/>
          <w:sz w:val="22"/>
          <w:szCs w:val="22"/>
        </w:rPr>
        <w:t xml:space="preserve"> Jan; 3</w:t>
      </w:r>
      <w:r w:rsidRPr="00982AFF" w:rsidR="00982AFF">
        <w:rPr>
          <w:rFonts w:ascii="Arial" w:hAnsi="Arial" w:cs="Arial"/>
          <w:sz w:val="22"/>
          <w:szCs w:val="22"/>
          <w:vertAlign w:val="superscript"/>
        </w:rPr>
        <w:t>rd</w:t>
      </w:r>
      <w:r w:rsidR="00982AFF">
        <w:rPr>
          <w:rFonts w:ascii="Arial" w:hAnsi="Arial" w:cs="Arial"/>
          <w:sz w:val="22"/>
          <w:szCs w:val="22"/>
        </w:rPr>
        <w:t xml:space="preserve"> Feb</w:t>
      </w:r>
      <w:r w:rsidR="00982AFF">
        <w:rPr>
          <w:rFonts w:ascii="Arial" w:hAnsi="Arial" w:cs="Arial"/>
          <w:sz w:val="22"/>
          <w:szCs w:val="22"/>
        </w:rPr>
        <w:br/>
      </w:r>
    </w:p>
    <w:p w:rsidR="001F3CA4" w:rsidP="00B71585" w:rsidRDefault="002E6E9C">
      <w:pPr>
        <w:tabs>
          <w:tab w:val="left" w:pos="709"/>
        </w:tabs>
        <w:spacing w:before="120"/>
        <w:rPr>
          <w:rFonts w:ascii="Arial" w:hAnsi="Arial" w:cs="Arial"/>
          <w:b/>
          <w:sz w:val="22"/>
          <w:szCs w:val="22"/>
        </w:rPr>
      </w:pPr>
      <w:r w:rsidRPr="00CB51DE">
        <w:rPr>
          <w:rFonts w:ascii="Arial" w:hAnsi="Arial" w:cs="Arial"/>
          <w:b/>
          <w:sz w:val="22"/>
          <w:szCs w:val="22"/>
          <w:shd w:val="clear" w:color="auto" w:fill="B8CCE4" w:themeFill="accent1" w:themeFillTint="66"/>
        </w:rPr>
        <w:t xml:space="preserve">Effective Interventions with Children, </w:t>
      </w:r>
      <w:r w:rsidRPr="00CB51DE" w:rsidR="001F3CA4">
        <w:rPr>
          <w:rFonts w:ascii="Arial" w:hAnsi="Arial" w:cs="Arial"/>
          <w:b/>
          <w:sz w:val="22"/>
          <w:szCs w:val="22"/>
          <w:shd w:val="clear" w:color="auto" w:fill="B8CCE4" w:themeFill="accent1" w:themeFillTint="66"/>
        </w:rPr>
        <w:t>Young People and Their Families (</w:t>
      </w:r>
      <w:r w:rsidRPr="00CB51DE">
        <w:rPr>
          <w:rFonts w:ascii="Arial" w:hAnsi="Arial" w:cs="Arial"/>
          <w:b/>
          <w:sz w:val="22"/>
          <w:szCs w:val="22"/>
          <w:shd w:val="clear" w:color="auto" w:fill="B8CCE4" w:themeFill="accent1" w:themeFillTint="66"/>
        </w:rPr>
        <w:t>Feb</w:t>
      </w:r>
      <w:r w:rsidRPr="00CB51DE" w:rsidR="001F3CA4">
        <w:rPr>
          <w:rFonts w:ascii="Arial" w:hAnsi="Arial" w:cs="Arial"/>
          <w:b/>
          <w:sz w:val="22"/>
          <w:szCs w:val="22"/>
          <w:shd w:val="clear" w:color="auto" w:fill="B8CCE4" w:themeFill="accent1" w:themeFillTint="66"/>
        </w:rPr>
        <w:t>ruary – April)</w:t>
      </w:r>
    </w:p>
    <w:p w:rsidR="001F3CA4" w:rsidP="001F3CA4" w:rsidRDefault="0083415E">
      <w:pPr>
        <w:spacing w:before="120"/>
        <w:rPr>
          <w:rFonts w:ascii="Arial" w:hAnsi="Arial" w:cs="Arial"/>
          <w:b/>
          <w:sz w:val="22"/>
          <w:szCs w:val="22"/>
        </w:rPr>
      </w:pPr>
      <w:r>
        <w:rPr>
          <w:rFonts w:ascii="Arial" w:hAnsi="Arial" w:cs="Arial"/>
          <w:sz w:val="22"/>
          <w:szCs w:val="22"/>
        </w:rPr>
        <w:t>This course focusses</w:t>
      </w:r>
      <w:r w:rsidRPr="00260622" w:rsidR="00260622">
        <w:rPr>
          <w:rFonts w:ascii="Arial" w:hAnsi="Arial" w:cs="Arial"/>
          <w:sz w:val="22"/>
          <w:szCs w:val="22"/>
        </w:rPr>
        <w:t xml:space="preserve"> on development of specialist knowledge &amp; skills to promote effective interventions. Key themes include: mental ill health including personality disorder, domestic violence, learning disabilities and substance misuse; child sexual abuse; motivational interviewing; systemic practice skills. </w:t>
      </w:r>
      <w:r w:rsidRPr="00260622" w:rsidR="002E6E9C">
        <w:rPr>
          <w:rFonts w:ascii="Arial" w:hAnsi="Arial" w:cs="Arial"/>
          <w:sz w:val="22"/>
          <w:szCs w:val="22"/>
        </w:rPr>
        <w:t>This will include case discussion seminars to support candidates applying learning to the complexities of practice.</w:t>
      </w:r>
      <w:r w:rsidRPr="00260622" w:rsidR="00982AFF">
        <w:rPr>
          <w:rFonts w:ascii="Arial" w:hAnsi="Arial" w:cs="Arial"/>
          <w:sz w:val="22"/>
          <w:szCs w:val="22"/>
        </w:rPr>
        <w:br/>
      </w:r>
    </w:p>
    <w:p w:rsidRPr="00260622" w:rsidR="002E6E9C" w:rsidP="001F3CA4" w:rsidRDefault="00982AFF">
      <w:pPr>
        <w:spacing w:before="120"/>
        <w:rPr>
          <w:rFonts w:ascii="Arial" w:hAnsi="Arial" w:cs="Arial"/>
          <w:b/>
          <w:sz w:val="22"/>
          <w:szCs w:val="22"/>
        </w:rPr>
      </w:pPr>
      <w:r w:rsidRPr="00260622">
        <w:rPr>
          <w:rFonts w:ascii="Arial" w:hAnsi="Arial" w:cs="Arial"/>
          <w:b/>
          <w:sz w:val="22"/>
          <w:szCs w:val="22"/>
        </w:rPr>
        <w:t>Module Dates</w:t>
      </w:r>
      <w:r w:rsidRPr="00260622">
        <w:rPr>
          <w:rFonts w:ascii="Arial" w:hAnsi="Arial" w:cs="Arial"/>
          <w:sz w:val="22"/>
          <w:szCs w:val="22"/>
        </w:rPr>
        <w:t>: 24</w:t>
      </w:r>
      <w:r w:rsidRPr="00260622">
        <w:rPr>
          <w:rFonts w:ascii="Arial" w:hAnsi="Arial" w:cs="Arial"/>
          <w:sz w:val="22"/>
          <w:szCs w:val="22"/>
          <w:vertAlign w:val="superscript"/>
        </w:rPr>
        <w:t xml:space="preserve">th </w:t>
      </w:r>
      <w:r w:rsidRPr="00260622">
        <w:rPr>
          <w:rFonts w:ascii="Arial" w:hAnsi="Arial" w:cs="Arial"/>
          <w:sz w:val="22"/>
          <w:szCs w:val="22"/>
        </w:rPr>
        <w:t>Feb; 2</w:t>
      </w:r>
      <w:r w:rsidRPr="00260622">
        <w:rPr>
          <w:rFonts w:ascii="Arial" w:hAnsi="Arial" w:cs="Arial"/>
          <w:sz w:val="22"/>
          <w:szCs w:val="22"/>
          <w:vertAlign w:val="superscript"/>
        </w:rPr>
        <w:t>nd</w:t>
      </w:r>
      <w:r w:rsidRPr="00260622">
        <w:rPr>
          <w:rFonts w:ascii="Arial" w:hAnsi="Arial" w:cs="Arial"/>
          <w:sz w:val="22"/>
          <w:szCs w:val="22"/>
        </w:rPr>
        <w:t>, 9</w:t>
      </w:r>
      <w:r w:rsidRPr="00260622">
        <w:rPr>
          <w:rFonts w:ascii="Arial" w:hAnsi="Arial" w:cs="Arial"/>
          <w:sz w:val="22"/>
          <w:szCs w:val="22"/>
          <w:vertAlign w:val="superscript"/>
        </w:rPr>
        <w:t>th</w:t>
      </w:r>
      <w:r w:rsidRPr="00260622">
        <w:rPr>
          <w:rFonts w:ascii="Arial" w:hAnsi="Arial" w:cs="Arial"/>
          <w:sz w:val="22"/>
          <w:szCs w:val="22"/>
        </w:rPr>
        <w:t>, 16</w:t>
      </w:r>
      <w:r w:rsidRPr="00260622">
        <w:rPr>
          <w:rFonts w:ascii="Arial" w:hAnsi="Arial" w:cs="Arial"/>
          <w:sz w:val="22"/>
          <w:szCs w:val="22"/>
          <w:vertAlign w:val="superscript"/>
        </w:rPr>
        <w:t>th</w:t>
      </w:r>
      <w:r w:rsidRPr="00260622">
        <w:rPr>
          <w:rFonts w:ascii="Arial" w:hAnsi="Arial" w:cs="Arial"/>
          <w:sz w:val="22"/>
          <w:szCs w:val="22"/>
        </w:rPr>
        <w:t xml:space="preserve"> &amp; 23</w:t>
      </w:r>
      <w:r w:rsidRPr="00260622">
        <w:rPr>
          <w:rFonts w:ascii="Arial" w:hAnsi="Arial" w:cs="Arial"/>
          <w:sz w:val="22"/>
          <w:szCs w:val="22"/>
          <w:vertAlign w:val="superscript"/>
        </w:rPr>
        <w:t>rd</w:t>
      </w:r>
      <w:r w:rsidRPr="00260622">
        <w:rPr>
          <w:rFonts w:ascii="Arial" w:hAnsi="Arial" w:cs="Arial"/>
          <w:sz w:val="22"/>
          <w:szCs w:val="22"/>
        </w:rPr>
        <w:t xml:space="preserve"> March; 13</w:t>
      </w:r>
      <w:r w:rsidRPr="00260622">
        <w:rPr>
          <w:rFonts w:ascii="Arial" w:hAnsi="Arial" w:cs="Arial"/>
          <w:sz w:val="22"/>
          <w:szCs w:val="22"/>
          <w:vertAlign w:val="superscript"/>
        </w:rPr>
        <w:t>th</w:t>
      </w:r>
      <w:r w:rsidRPr="00260622">
        <w:rPr>
          <w:rFonts w:ascii="Arial" w:hAnsi="Arial" w:cs="Arial"/>
          <w:sz w:val="22"/>
          <w:szCs w:val="22"/>
        </w:rPr>
        <w:t>, 20</w:t>
      </w:r>
      <w:r w:rsidRPr="00260622">
        <w:rPr>
          <w:rFonts w:ascii="Arial" w:hAnsi="Arial" w:cs="Arial"/>
          <w:sz w:val="22"/>
          <w:szCs w:val="22"/>
          <w:vertAlign w:val="superscript"/>
        </w:rPr>
        <w:t>th</w:t>
      </w:r>
      <w:r w:rsidRPr="00260622">
        <w:rPr>
          <w:rFonts w:ascii="Arial" w:hAnsi="Arial" w:cs="Arial"/>
          <w:sz w:val="22"/>
          <w:szCs w:val="22"/>
        </w:rPr>
        <w:t xml:space="preserve"> &amp; 27</w:t>
      </w:r>
      <w:r w:rsidRPr="00260622">
        <w:rPr>
          <w:rFonts w:ascii="Arial" w:hAnsi="Arial" w:cs="Arial"/>
          <w:sz w:val="22"/>
          <w:szCs w:val="22"/>
          <w:vertAlign w:val="superscript"/>
        </w:rPr>
        <w:t>th</w:t>
      </w:r>
      <w:r w:rsidRPr="00260622">
        <w:rPr>
          <w:rFonts w:ascii="Arial" w:hAnsi="Arial" w:cs="Arial"/>
          <w:sz w:val="22"/>
          <w:szCs w:val="22"/>
        </w:rPr>
        <w:t xml:space="preserve"> April. Assessed presentations will take place on 11</w:t>
      </w:r>
      <w:r w:rsidRPr="00260622">
        <w:rPr>
          <w:rFonts w:ascii="Arial" w:hAnsi="Arial" w:cs="Arial"/>
          <w:sz w:val="22"/>
          <w:szCs w:val="22"/>
          <w:vertAlign w:val="superscript"/>
        </w:rPr>
        <w:t>th</w:t>
      </w:r>
      <w:r w:rsidRPr="00260622">
        <w:rPr>
          <w:rFonts w:ascii="Arial" w:hAnsi="Arial" w:cs="Arial"/>
          <w:sz w:val="22"/>
          <w:szCs w:val="22"/>
        </w:rPr>
        <w:t xml:space="preserve"> &amp; 18</w:t>
      </w:r>
      <w:r w:rsidRPr="00260622">
        <w:rPr>
          <w:rFonts w:ascii="Arial" w:hAnsi="Arial" w:cs="Arial"/>
          <w:sz w:val="22"/>
          <w:szCs w:val="22"/>
          <w:vertAlign w:val="superscript"/>
        </w:rPr>
        <w:t>th</w:t>
      </w:r>
      <w:r w:rsidRPr="00260622">
        <w:rPr>
          <w:rFonts w:ascii="Arial" w:hAnsi="Arial" w:cs="Arial"/>
          <w:sz w:val="22"/>
          <w:szCs w:val="22"/>
        </w:rPr>
        <w:t xml:space="preserve"> May. </w:t>
      </w:r>
    </w:p>
    <w:p w:rsidRPr="001555FE" w:rsidR="002E6E9C" w:rsidP="002E6E9C" w:rsidRDefault="00982AFF">
      <w:pPr>
        <w:spacing w:before="120"/>
        <w:jc w:val="both"/>
        <w:rPr>
          <w:rFonts w:ascii="Arial" w:hAnsi="Arial" w:cs="Arial"/>
          <w:sz w:val="22"/>
          <w:szCs w:val="22"/>
        </w:rPr>
      </w:pPr>
      <w:r>
        <w:rPr>
          <w:rFonts w:ascii="Arial" w:hAnsi="Arial" w:cs="Arial"/>
          <w:sz w:val="22"/>
          <w:szCs w:val="22"/>
        </w:rPr>
        <w:br/>
      </w:r>
      <w:r w:rsidRPr="001555FE" w:rsidR="002E6E9C">
        <w:rPr>
          <w:rFonts w:ascii="Arial" w:hAnsi="Arial" w:cs="Arial"/>
          <w:sz w:val="22"/>
          <w:szCs w:val="22"/>
        </w:rPr>
        <w:t xml:space="preserve">The first two </w:t>
      </w:r>
      <w:r w:rsidR="00260622">
        <w:rPr>
          <w:rFonts w:ascii="Arial" w:hAnsi="Arial" w:cs="Arial"/>
          <w:sz w:val="22"/>
          <w:szCs w:val="22"/>
        </w:rPr>
        <w:t>modules</w:t>
      </w:r>
      <w:r w:rsidRPr="001555FE" w:rsidR="002E6E9C">
        <w:rPr>
          <w:rFonts w:ascii="Arial" w:hAnsi="Arial" w:cs="Arial"/>
          <w:sz w:val="22"/>
          <w:szCs w:val="22"/>
        </w:rPr>
        <w:t xml:space="preserve"> will be assessed through essays. The third </w:t>
      </w:r>
      <w:r w:rsidR="00260622">
        <w:rPr>
          <w:rFonts w:ascii="Arial" w:hAnsi="Arial" w:cs="Arial"/>
          <w:sz w:val="22"/>
          <w:szCs w:val="22"/>
        </w:rPr>
        <w:t>module</w:t>
      </w:r>
      <w:r w:rsidRPr="001555FE" w:rsidR="002E6E9C">
        <w:rPr>
          <w:rFonts w:ascii="Arial" w:hAnsi="Arial" w:cs="Arial"/>
          <w:sz w:val="22"/>
          <w:szCs w:val="22"/>
        </w:rPr>
        <w:t xml:space="preserve"> will be assessed through a presentation and direct assessment of practice (this involves two direct observations of practice).</w:t>
      </w:r>
    </w:p>
    <w:p w:rsidRPr="001555FE" w:rsidR="003B01A1" w:rsidP="003B01A1" w:rsidRDefault="003B01A1">
      <w:pPr>
        <w:rPr>
          <w:rFonts w:ascii="Arial" w:hAnsi="Arial" w:cs="Arial"/>
          <w:sz w:val="22"/>
          <w:szCs w:val="22"/>
        </w:rPr>
      </w:pPr>
      <w:r>
        <w:rPr>
          <w:rFonts w:ascii="Arial" w:hAnsi="Arial" w:cs="Arial"/>
          <w:sz w:val="22"/>
          <w:szCs w:val="22"/>
        </w:rPr>
        <w:t>Each module carries: 30 credits at Level 6</w:t>
      </w:r>
    </w:p>
    <w:p w:rsidRPr="001555FE" w:rsidR="002E6E9C" w:rsidP="002E6E9C" w:rsidRDefault="002E6E9C">
      <w:pPr>
        <w:spacing w:line="360" w:lineRule="auto"/>
        <w:jc w:val="both"/>
        <w:rPr>
          <w:rFonts w:ascii="Arial" w:hAnsi="Arial" w:cs="Arial"/>
          <w:sz w:val="22"/>
          <w:szCs w:val="22"/>
        </w:rPr>
      </w:pPr>
    </w:p>
    <w:p w:rsidRPr="001555FE" w:rsidR="002E6E9C" w:rsidP="000603B4" w:rsidRDefault="002E6E9C">
      <w:pPr>
        <w:shd w:val="clear" w:color="auto" w:fill="548DD4" w:themeFill="text2" w:themeFillTint="99"/>
        <w:rPr>
          <w:rFonts w:ascii="Arial" w:hAnsi="Arial" w:cs="Arial"/>
          <w:b/>
          <w:i/>
          <w:color w:val="FFFFFF"/>
          <w:sz w:val="22"/>
          <w:szCs w:val="22"/>
        </w:rPr>
      </w:pPr>
      <w:r w:rsidRPr="001555FE">
        <w:rPr>
          <w:rFonts w:ascii="Arial" w:hAnsi="Arial" w:cs="Arial"/>
          <w:b/>
          <w:color w:val="FFFFFF"/>
          <w:sz w:val="22"/>
          <w:szCs w:val="22"/>
        </w:rPr>
        <w:t>Duration</w:t>
      </w:r>
    </w:p>
    <w:p w:rsidRPr="001555FE" w:rsidR="002E6E9C" w:rsidP="002E6E9C" w:rsidRDefault="002E6E9C">
      <w:pPr>
        <w:spacing w:before="120"/>
        <w:jc w:val="both"/>
        <w:rPr>
          <w:rFonts w:ascii="Arial" w:hAnsi="Arial" w:cs="Arial"/>
          <w:sz w:val="22"/>
          <w:szCs w:val="22"/>
        </w:rPr>
      </w:pPr>
      <w:r w:rsidRPr="001555FE">
        <w:rPr>
          <w:rFonts w:ascii="Arial" w:hAnsi="Arial" w:cs="Arial"/>
          <w:sz w:val="22"/>
          <w:szCs w:val="22"/>
        </w:rPr>
        <w:t xml:space="preserve">The 3 specialist </w:t>
      </w:r>
      <w:r w:rsidR="00260622">
        <w:rPr>
          <w:rFonts w:ascii="Arial" w:hAnsi="Arial" w:cs="Arial"/>
          <w:sz w:val="22"/>
          <w:szCs w:val="22"/>
        </w:rPr>
        <w:t>modules</w:t>
      </w:r>
      <w:r w:rsidRPr="001555FE">
        <w:rPr>
          <w:rFonts w:ascii="Arial" w:hAnsi="Arial" w:cs="Arial"/>
          <w:sz w:val="22"/>
          <w:szCs w:val="22"/>
        </w:rPr>
        <w:t xml:space="preserve"> will run over an academi</w:t>
      </w:r>
      <w:r w:rsidR="00260622">
        <w:rPr>
          <w:rFonts w:ascii="Arial" w:hAnsi="Arial" w:cs="Arial"/>
          <w:sz w:val="22"/>
          <w:szCs w:val="22"/>
        </w:rPr>
        <w:t>c year, from late September to May</w:t>
      </w:r>
      <w:r w:rsidRPr="001555FE">
        <w:rPr>
          <w:rFonts w:ascii="Arial" w:hAnsi="Arial" w:cs="Arial"/>
          <w:sz w:val="22"/>
          <w:szCs w:val="22"/>
        </w:rPr>
        <w:t>. The programme will start with a half day induction on 1</w:t>
      </w:r>
      <w:r w:rsidR="00260622">
        <w:rPr>
          <w:rFonts w:ascii="Arial" w:hAnsi="Arial" w:cs="Arial"/>
          <w:sz w:val="22"/>
          <w:szCs w:val="22"/>
        </w:rPr>
        <w:t>6</w:t>
      </w:r>
      <w:r w:rsidRPr="001555FE">
        <w:rPr>
          <w:rFonts w:ascii="Arial" w:hAnsi="Arial" w:cs="Arial"/>
          <w:sz w:val="22"/>
          <w:szCs w:val="22"/>
          <w:vertAlign w:val="superscript"/>
        </w:rPr>
        <w:t>th</w:t>
      </w:r>
      <w:r w:rsidRPr="001555FE">
        <w:rPr>
          <w:rFonts w:ascii="Arial" w:hAnsi="Arial" w:cs="Arial"/>
          <w:sz w:val="22"/>
          <w:szCs w:val="22"/>
        </w:rPr>
        <w:t xml:space="preserve"> September and then fully from the week beginning 24</w:t>
      </w:r>
      <w:r w:rsidRPr="001555FE">
        <w:rPr>
          <w:rFonts w:ascii="Arial" w:hAnsi="Arial" w:cs="Arial"/>
          <w:sz w:val="22"/>
          <w:szCs w:val="22"/>
          <w:vertAlign w:val="superscript"/>
        </w:rPr>
        <w:t>th</w:t>
      </w:r>
      <w:r w:rsidRPr="001555FE">
        <w:rPr>
          <w:rFonts w:ascii="Arial" w:hAnsi="Arial" w:cs="Arial"/>
          <w:sz w:val="22"/>
          <w:szCs w:val="22"/>
        </w:rPr>
        <w:t xml:space="preserve"> September.</w:t>
      </w:r>
      <w:r w:rsidR="00260622">
        <w:rPr>
          <w:rFonts w:ascii="Arial" w:hAnsi="Arial" w:cs="Arial"/>
          <w:sz w:val="22"/>
          <w:szCs w:val="22"/>
        </w:rPr>
        <w:t xml:space="preserve"> Candidates may enrol for all three modules or for individual modules. </w:t>
      </w:r>
      <w:r w:rsidRPr="001555FE">
        <w:rPr>
          <w:rFonts w:ascii="Arial" w:hAnsi="Arial" w:cs="Arial"/>
          <w:sz w:val="22"/>
          <w:szCs w:val="22"/>
        </w:rPr>
        <w:t xml:space="preserve">The duration of each </w:t>
      </w:r>
      <w:r w:rsidR="00260622">
        <w:rPr>
          <w:rFonts w:ascii="Arial" w:hAnsi="Arial" w:cs="Arial"/>
          <w:sz w:val="22"/>
          <w:szCs w:val="22"/>
        </w:rPr>
        <w:t>module</w:t>
      </w:r>
      <w:r w:rsidRPr="001555FE">
        <w:rPr>
          <w:rFonts w:ascii="Arial" w:hAnsi="Arial" w:cs="Arial"/>
          <w:sz w:val="22"/>
          <w:szCs w:val="22"/>
        </w:rPr>
        <w:t xml:space="preserve"> is 8 days from </w:t>
      </w:r>
      <w:r w:rsidRPr="001555FE">
        <w:rPr>
          <w:rFonts w:ascii="Arial" w:hAnsi="Arial" w:cs="Arial"/>
          <w:b/>
          <w:sz w:val="22"/>
          <w:szCs w:val="22"/>
        </w:rPr>
        <w:t>10am – 4pm</w:t>
      </w:r>
      <w:r w:rsidRPr="001555FE">
        <w:rPr>
          <w:rFonts w:ascii="Arial" w:hAnsi="Arial" w:cs="Arial"/>
          <w:sz w:val="22"/>
          <w:szCs w:val="22"/>
        </w:rPr>
        <w:t xml:space="preserve">. </w:t>
      </w:r>
    </w:p>
    <w:p w:rsidRPr="001555FE" w:rsidR="002E6E9C" w:rsidP="002E6E9C" w:rsidRDefault="002E6E9C">
      <w:pPr>
        <w:spacing w:line="360" w:lineRule="auto"/>
        <w:jc w:val="both"/>
        <w:rPr>
          <w:rFonts w:ascii="Arial" w:hAnsi="Arial" w:cs="Arial"/>
        </w:rPr>
      </w:pPr>
    </w:p>
    <w:p w:rsidRPr="001555FE" w:rsidR="002E6E9C" w:rsidP="000603B4" w:rsidRDefault="002E6E9C">
      <w:pPr>
        <w:shd w:val="clear" w:color="auto" w:fill="548DD4" w:themeFill="text2" w:themeFillTint="99"/>
        <w:rPr>
          <w:rFonts w:ascii="Arial" w:hAnsi="Arial" w:cs="Arial"/>
          <w:b/>
          <w:i/>
          <w:color w:val="FFFFFF"/>
          <w:sz w:val="22"/>
          <w:szCs w:val="22"/>
        </w:rPr>
      </w:pPr>
      <w:r w:rsidRPr="001555FE">
        <w:rPr>
          <w:rFonts w:ascii="Arial" w:hAnsi="Arial" w:cs="Arial"/>
          <w:b/>
          <w:color w:val="FFFFFF"/>
          <w:sz w:val="22"/>
          <w:szCs w:val="22"/>
        </w:rPr>
        <w:t>Requirements and Philosophy of the Programme</w:t>
      </w:r>
    </w:p>
    <w:p w:rsidRPr="001555FE" w:rsidR="002E6E9C" w:rsidP="002E6E9C" w:rsidRDefault="002E6E9C">
      <w:pPr>
        <w:spacing w:before="120"/>
        <w:jc w:val="both"/>
        <w:rPr>
          <w:rFonts w:ascii="Arial" w:hAnsi="Arial" w:cs="Arial"/>
          <w:sz w:val="22"/>
          <w:szCs w:val="22"/>
        </w:rPr>
      </w:pPr>
      <w:r w:rsidRPr="001555FE">
        <w:rPr>
          <w:rFonts w:ascii="Arial" w:hAnsi="Arial" w:cs="Arial"/>
          <w:sz w:val="22"/>
          <w:szCs w:val="22"/>
        </w:rPr>
        <w:t xml:space="preserve">Central to the philosophy of the Graduate Diploma in Work with Children and Families are the values of social work and an explicit adherence to the principles of anti-oppressive practice. Practitioners will be required to critically evaluate their intervention and demonstrate the capacity for reflexivity. Underpinning the approach of the programme is the view that critical reflection and reflexivity are essential skills if practitioners are to take responsibility for their own practice and continuing professional development. </w:t>
      </w:r>
    </w:p>
    <w:p w:rsidRPr="001555FE" w:rsidR="002E6E9C" w:rsidP="002E6E9C" w:rsidRDefault="002E6E9C">
      <w:pPr>
        <w:spacing w:before="120"/>
        <w:jc w:val="both"/>
        <w:rPr>
          <w:rFonts w:ascii="Arial" w:hAnsi="Arial" w:cs="Arial"/>
          <w:sz w:val="22"/>
          <w:szCs w:val="22"/>
        </w:rPr>
      </w:pPr>
      <w:r w:rsidRPr="001555FE">
        <w:rPr>
          <w:rFonts w:ascii="Arial" w:hAnsi="Arial" w:cs="Arial"/>
          <w:sz w:val="22"/>
          <w:szCs w:val="22"/>
        </w:rPr>
        <w:t>The three specialist courses seek to balance formal teaching with learning processes that facilitate the application of ideas and critical reflection to complex and advanced professional issues.  Formal teaching seminars will enable practitioners to engage with research and theoretical frameworks and Child Observation, Group Work and Case Presentation Seminars will enable these ideas to be applied to the practice context.  The linking of research evidence with case material, particularly cases drawn from candidate’s caseloads will assist the development of research mindedness.</w:t>
      </w:r>
    </w:p>
    <w:p w:rsidRPr="001555FE" w:rsidR="002E6E9C" w:rsidP="002E6E9C" w:rsidRDefault="002E6E9C">
      <w:pPr>
        <w:rPr>
          <w:rFonts w:ascii="Arial" w:hAnsi="Arial" w:cs="Arial"/>
          <w:b/>
          <w:lang w:val="en"/>
        </w:rPr>
      </w:pPr>
    </w:p>
    <w:p w:rsidRPr="001555FE" w:rsidR="002E6E9C" w:rsidP="000603B4" w:rsidRDefault="002E6E9C">
      <w:pPr>
        <w:shd w:val="clear" w:color="auto" w:fill="548DD4" w:themeFill="text2" w:themeFillTint="99"/>
        <w:rPr>
          <w:rFonts w:ascii="Arial" w:hAnsi="Arial" w:cs="Arial"/>
          <w:b/>
          <w:color w:val="FFFFFF"/>
          <w:sz w:val="22"/>
          <w:szCs w:val="22"/>
        </w:rPr>
      </w:pPr>
      <w:r w:rsidRPr="001555FE">
        <w:rPr>
          <w:rFonts w:ascii="Arial" w:hAnsi="Arial" w:cs="Arial"/>
          <w:b/>
          <w:color w:val="FFFFFF"/>
          <w:sz w:val="22"/>
          <w:szCs w:val="22"/>
        </w:rPr>
        <w:t>Eligibility</w:t>
      </w:r>
    </w:p>
    <w:p w:rsidRPr="001555FE" w:rsidR="002E6E9C" w:rsidP="002E6E9C" w:rsidRDefault="002E6E9C">
      <w:pPr>
        <w:spacing w:before="120"/>
        <w:jc w:val="both"/>
        <w:rPr>
          <w:rFonts w:ascii="Arial" w:hAnsi="Arial" w:cs="Arial"/>
          <w:sz w:val="22"/>
          <w:szCs w:val="22"/>
        </w:rPr>
      </w:pPr>
      <w:r w:rsidRPr="001555FE">
        <w:rPr>
          <w:rFonts w:ascii="Arial" w:hAnsi="Arial" w:cs="Arial"/>
          <w:sz w:val="22"/>
          <w:szCs w:val="22"/>
        </w:rPr>
        <w:t>To be eligible for the specialist course candidates must hold a qualification in social work and have obtained either PQ1 in work with children and families or successfully completed a Consolidation course either at Royal Holloway or another university. Candidates are expected to be working at Social Worker or Experienced Social Worker levels within the PCF (the College of Social Work).</w:t>
      </w:r>
    </w:p>
    <w:p w:rsidRPr="001555FE" w:rsidR="002E6E9C" w:rsidP="002E6E9C" w:rsidRDefault="002E6E9C">
      <w:pPr>
        <w:spacing w:before="120"/>
        <w:jc w:val="both"/>
        <w:rPr>
          <w:rFonts w:ascii="Arial" w:hAnsi="Arial" w:cs="Arial"/>
          <w:sz w:val="22"/>
          <w:szCs w:val="22"/>
        </w:rPr>
      </w:pPr>
      <w:r w:rsidRPr="001555FE">
        <w:rPr>
          <w:rFonts w:ascii="Arial" w:hAnsi="Arial" w:cs="Arial"/>
          <w:b/>
          <w:color w:val="000000"/>
          <w:sz w:val="22"/>
          <w:szCs w:val="22"/>
        </w:rPr>
        <w:t>Closing date for applications to be received by Royal Holloway</w:t>
      </w:r>
      <w:r w:rsidRPr="001555FE">
        <w:rPr>
          <w:rFonts w:ascii="Arial" w:hAnsi="Arial" w:cs="Arial"/>
          <w:color w:val="000000"/>
          <w:sz w:val="22"/>
          <w:szCs w:val="22"/>
        </w:rPr>
        <w:t xml:space="preserve">: </w:t>
      </w:r>
      <w:r w:rsidRPr="006D1AF9">
        <w:rPr>
          <w:rFonts w:ascii="Arial" w:hAnsi="Arial" w:cs="Arial"/>
          <w:b/>
          <w:color w:val="000000"/>
          <w:sz w:val="22"/>
          <w:szCs w:val="22"/>
        </w:rPr>
        <w:t>2</w:t>
      </w:r>
      <w:r w:rsidRPr="006D1AF9" w:rsidR="006D1AF9">
        <w:rPr>
          <w:rFonts w:ascii="Arial" w:hAnsi="Arial" w:cs="Arial"/>
          <w:b/>
          <w:color w:val="000000"/>
          <w:sz w:val="22"/>
          <w:szCs w:val="22"/>
        </w:rPr>
        <w:t>8</w:t>
      </w:r>
      <w:r w:rsidRPr="006D1AF9">
        <w:rPr>
          <w:rFonts w:ascii="Arial" w:hAnsi="Arial" w:cs="Arial"/>
          <w:b/>
          <w:color w:val="000000"/>
          <w:sz w:val="22"/>
          <w:szCs w:val="22"/>
        </w:rPr>
        <w:t xml:space="preserve"> August</w:t>
      </w:r>
      <w:r w:rsidRPr="006D1AF9">
        <w:rPr>
          <w:rFonts w:ascii="Arial" w:hAnsi="Arial" w:cs="Arial"/>
          <w:color w:val="000000"/>
          <w:sz w:val="22"/>
          <w:szCs w:val="22"/>
        </w:rPr>
        <w:t xml:space="preserve"> </w:t>
      </w:r>
      <w:r w:rsidRPr="006D1AF9">
        <w:rPr>
          <w:rFonts w:ascii="Arial" w:hAnsi="Arial" w:cs="Arial"/>
          <w:b/>
          <w:color w:val="000000"/>
          <w:sz w:val="22"/>
          <w:szCs w:val="22"/>
        </w:rPr>
        <w:t>201</w:t>
      </w:r>
      <w:r w:rsidRPr="006D1AF9" w:rsidR="00260622">
        <w:rPr>
          <w:rFonts w:ascii="Arial" w:hAnsi="Arial" w:cs="Arial"/>
          <w:b/>
          <w:color w:val="000000"/>
          <w:sz w:val="22"/>
          <w:szCs w:val="22"/>
        </w:rPr>
        <w:t>5</w:t>
      </w:r>
    </w:p>
    <w:p w:rsidRPr="001555FE" w:rsidR="002E6E9C" w:rsidRDefault="002E6E9C">
      <w:pPr>
        <w:rPr>
          <w:rFonts w:ascii="Arial" w:hAnsi="Arial" w:cs="Arial"/>
        </w:rPr>
      </w:pPr>
    </w:p>
    <w:p w:rsidRPr="001555FE" w:rsidR="002E6E9C" w:rsidP="000603B4" w:rsidRDefault="000603B4">
      <w:pPr>
        <w:shd w:val="clear" w:color="auto" w:fill="548DD4" w:themeFill="text2" w:themeFillTint="99"/>
        <w:rPr>
          <w:rFonts w:ascii="Arial" w:hAnsi="Arial" w:cs="Arial"/>
          <w:b/>
          <w:color w:val="FFFFFF" w:themeColor="background1"/>
          <w:sz w:val="22"/>
          <w:szCs w:val="22"/>
        </w:rPr>
      </w:pPr>
      <w:r w:rsidRPr="001555FE">
        <w:rPr>
          <w:rFonts w:ascii="Arial" w:hAnsi="Arial" w:cs="Arial"/>
          <w:b/>
          <w:color w:val="FFFFFF" w:themeColor="background1"/>
        </w:rPr>
        <w:t xml:space="preserve"> </w:t>
      </w:r>
      <w:r w:rsidRPr="001555FE">
        <w:rPr>
          <w:rFonts w:ascii="Arial" w:hAnsi="Arial" w:cs="Arial"/>
          <w:b/>
          <w:color w:val="FFFFFF" w:themeColor="background1"/>
          <w:sz w:val="22"/>
          <w:szCs w:val="22"/>
        </w:rPr>
        <w:t>Fees</w:t>
      </w:r>
    </w:p>
    <w:p w:rsidRPr="001555FE" w:rsidR="002E6E9C" w:rsidRDefault="002E6E9C">
      <w:pPr>
        <w:rPr>
          <w:rFonts w:ascii="Arial" w:hAnsi="Arial" w:cs="Arial"/>
        </w:rPr>
      </w:pPr>
    </w:p>
    <w:p w:rsidR="002E6E9C" w:rsidRDefault="00D20EEC">
      <w:pPr>
        <w:rPr>
          <w:rFonts w:ascii="Arial" w:hAnsi="Arial" w:cs="Arial"/>
          <w:b/>
          <w:sz w:val="22"/>
          <w:szCs w:val="22"/>
        </w:rPr>
      </w:pPr>
      <w:r w:rsidRPr="001555FE">
        <w:rPr>
          <w:rFonts w:ascii="Arial" w:hAnsi="Arial" w:cs="Arial"/>
          <w:sz w:val="22"/>
          <w:szCs w:val="22"/>
        </w:rPr>
        <w:t xml:space="preserve">The fee for </w:t>
      </w:r>
      <w:r w:rsidR="00260622">
        <w:rPr>
          <w:rFonts w:ascii="Arial" w:hAnsi="Arial" w:cs="Arial"/>
          <w:sz w:val="22"/>
          <w:szCs w:val="22"/>
        </w:rPr>
        <w:t>each module</w:t>
      </w:r>
      <w:r w:rsidRPr="001555FE">
        <w:rPr>
          <w:rFonts w:ascii="Arial" w:hAnsi="Arial" w:cs="Arial"/>
          <w:sz w:val="22"/>
          <w:szCs w:val="22"/>
        </w:rPr>
        <w:t xml:space="preserve"> is </w:t>
      </w:r>
      <w:r w:rsidR="00260622">
        <w:rPr>
          <w:rFonts w:ascii="Arial" w:hAnsi="Arial" w:cs="Arial"/>
          <w:b/>
          <w:sz w:val="22"/>
          <w:szCs w:val="22"/>
        </w:rPr>
        <w:t>£800</w:t>
      </w:r>
    </w:p>
    <w:p w:rsidR="001F3CA4" w:rsidRDefault="001F3CA4">
      <w:pPr>
        <w:rPr>
          <w:rFonts w:ascii="Arial" w:hAnsi="Arial" w:cs="Arial"/>
          <w:b/>
          <w:sz w:val="22"/>
          <w:szCs w:val="22"/>
        </w:rPr>
      </w:pPr>
    </w:p>
    <w:p w:rsidR="001F3CA4" w:rsidRDefault="001F3CA4">
      <w:pPr>
        <w:rPr>
          <w:rFonts w:ascii="Arial" w:hAnsi="Arial" w:cs="Arial"/>
          <w:b/>
          <w:sz w:val="22"/>
          <w:szCs w:val="22"/>
        </w:rPr>
      </w:pPr>
    </w:p>
    <w:p w:rsidRPr="001555FE" w:rsidR="00D20EEC" w:rsidP="002E6E9C" w:rsidRDefault="00D20EEC">
      <w:pPr>
        <w:shd w:val="clear" w:color="auto" w:fill="E36C0A" w:themeFill="accent6" w:themeFillShade="BF"/>
        <w:jc w:val="center"/>
        <w:rPr>
          <w:rFonts w:ascii="Arial" w:hAnsi="Arial" w:cs="Arial"/>
          <w:b/>
          <w:color w:val="FFFFFF"/>
          <w:sz w:val="28"/>
          <w:szCs w:val="28"/>
        </w:rPr>
      </w:pPr>
    </w:p>
    <w:p w:rsidRPr="001555FE" w:rsidR="002E6E9C" w:rsidP="001555FE" w:rsidRDefault="002E6E9C">
      <w:pPr>
        <w:shd w:val="clear" w:color="auto" w:fill="E36C0A" w:themeFill="accent6" w:themeFillShade="BF"/>
        <w:rPr>
          <w:rFonts w:ascii="Arial" w:hAnsi="Arial" w:cs="Arial"/>
          <w:b/>
          <w:color w:val="FFFFFF"/>
          <w:sz w:val="28"/>
          <w:szCs w:val="28"/>
        </w:rPr>
      </w:pPr>
      <w:r w:rsidRPr="001555FE">
        <w:rPr>
          <w:rFonts w:ascii="Arial" w:hAnsi="Arial" w:cs="Arial"/>
          <w:b/>
          <w:color w:val="FFFFFF"/>
          <w:sz w:val="28"/>
          <w:szCs w:val="28"/>
        </w:rPr>
        <w:lastRenderedPageBreak/>
        <w:t xml:space="preserve">MSc in Advanced Practice </w:t>
      </w:r>
    </w:p>
    <w:p w:rsidRPr="001555FE" w:rsidR="00D20EEC" w:rsidP="002E6E9C" w:rsidRDefault="00D20EEC">
      <w:pPr>
        <w:shd w:val="clear" w:color="auto" w:fill="E36C0A" w:themeFill="accent6" w:themeFillShade="BF"/>
        <w:jc w:val="center"/>
        <w:rPr>
          <w:rFonts w:ascii="Arial" w:hAnsi="Arial" w:cs="Arial"/>
          <w:b/>
          <w:color w:val="FFFFFF"/>
          <w:sz w:val="28"/>
          <w:szCs w:val="28"/>
        </w:rPr>
      </w:pPr>
    </w:p>
    <w:p w:rsidRPr="001555FE" w:rsidR="002E6E9C" w:rsidP="002E6E9C" w:rsidRDefault="002E6E9C">
      <w:pPr>
        <w:tabs>
          <w:tab w:val="left" w:pos="2700"/>
          <w:tab w:val="left" w:pos="3240"/>
        </w:tabs>
        <w:ind w:right="576"/>
        <w:rPr>
          <w:rFonts w:ascii="Arial" w:hAnsi="Arial" w:cs="Arial"/>
          <w:sz w:val="24"/>
        </w:rPr>
      </w:pPr>
    </w:p>
    <w:p w:rsidRPr="001555FE" w:rsidR="002E6E9C" w:rsidP="002E6E9C" w:rsidRDefault="00FB5FB1">
      <w:pPr>
        <w:tabs>
          <w:tab w:val="left" w:pos="2700"/>
          <w:tab w:val="left" w:pos="3240"/>
        </w:tabs>
        <w:ind w:right="576"/>
        <w:rPr>
          <w:rFonts w:ascii="Arial" w:hAnsi="Arial" w:cs="Arial"/>
          <w:sz w:val="22"/>
          <w:szCs w:val="22"/>
        </w:rPr>
      </w:pPr>
      <w:r>
        <w:rPr>
          <w:rFonts w:ascii="Arial" w:hAnsi="Arial" w:cs="Arial"/>
          <w:sz w:val="22"/>
          <w:szCs w:val="22"/>
        </w:rPr>
        <w:t xml:space="preserve">Most </w:t>
      </w:r>
      <w:r w:rsidRPr="001555FE" w:rsidR="002E6E9C">
        <w:rPr>
          <w:rFonts w:ascii="Arial" w:hAnsi="Arial" w:cs="Arial"/>
          <w:sz w:val="22"/>
          <w:szCs w:val="22"/>
        </w:rPr>
        <w:t xml:space="preserve">modules on the MSc in Advanced Practice, can be taken as </w:t>
      </w:r>
      <w:r w:rsidRPr="001555FE" w:rsidR="00D53B50">
        <w:rPr>
          <w:rFonts w:ascii="Arial" w:hAnsi="Arial" w:cs="Arial"/>
          <w:sz w:val="22"/>
          <w:szCs w:val="22"/>
        </w:rPr>
        <w:t>stand</w:t>
      </w:r>
      <w:r w:rsidR="00674134">
        <w:rPr>
          <w:rFonts w:ascii="Arial" w:hAnsi="Arial" w:cs="Arial"/>
          <w:sz w:val="22"/>
          <w:szCs w:val="22"/>
        </w:rPr>
        <w:t>-</w:t>
      </w:r>
      <w:r w:rsidRPr="001555FE" w:rsidR="00D53B50">
        <w:rPr>
          <w:rFonts w:ascii="Arial" w:hAnsi="Arial" w:cs="Arial"/>
          <w:sz w:val="22"/>
          <w:szCs w:val="22"/>
        </w:rPr>
        <w:t>alone</w:t>
      </w:r>
      <w:r w:rsidRPr="001555FE" w:rsidR="002E6E9C">
        <w:rPr>
          <w:rFonts w:ascii="Arial" w:hAnsi="Arial" w:cs="Arial"/>
          <w:sz w:val="22"/>
          <w:szCs w:val="22"/>
        </w:rPr>
        <w:t xml:space="preserve"> </w:t>
      </w:r>
      <w:r w:rsidRPr="001555FE" w:rsidR="00425449">
        <w:rPr>
          <w:rFonts w:ascii="Arial" w:hAnsi="Arial" w:cs="Arial"/>
          <w:sz w:val="22"/>
          <w:szCs w:val="22"/>
        </w:rPr>
        <w:t>m</w:t>
      </w:r>
      <w:r w:rsidRPr="001555FE" w:rsidR="002E6E9C">
        <w:rPr>
          <w:rFonts w:ascii="Arial" w:hAnsi="Arial" w:cs="Arial"/>
          <w:sz w:val="22"/>
          <w:szCs w:val="22"/>
        </w:rPr>
        <w:t>o</w:t>
      </w:r>
      <w:r w:rsidRPr="001555FE" w:rsidR="00425449">
        <w:rPr>
          <w:rFonts w:ascii="Arial" w:hAnsi="Arial" w:cs="Arial"/>
          <w:sz w:val="22"/>
          <w:szCs w:val="22"/>
        </w:rPr>
        <w:t>dules (with academic ass</w:t>
      </w:r>
      <w:r>
        <w:rPr>
          <w:rFonts w:ascii="Arial" w:hAnsi="Arial" w:cs="Arial"/>
          <w:sz w:val="22"/>
          <w:szCs w:val="22"/>
        </w:rPr>
        <w:t>essment</w:t>
      </w:r>
      <w:r w:rsidRPr="001555FE" w:rsidR="002E6E9C">
        <w:rPr>
          <w:rFonts w:ascii="Arial" w:hAnsi="Arial" w:cs="Arial"/>
          <w:sz w:val="22"/>
          <w:szCs w:val="22"/>
        </w:rPr>
        <w:t>) or for CPD purposes only (no assignment</w:t>
      </w:r>
      <w:r w:rsidRPr="001555FE" w:rsidR="00822985">
        <w:rPr>
          <w:rFonts w:ascii="Arial" w:hAnsi="Arial" w:cs="Arial"/>
          <w:sz w:val="22"/>
          <w:szCs w:val="22"/>
        </w:rPr>
        <w:t xml:space="preserve"> or </w:t>
      </w:r>
      <w:r w:rsidRPr="001555FE" w:rsidR="00425449">
        <w:rPr>
          <w:rFonts w:ascii="Arial" w:hAnsi="Arial" w:cs="Arial"/>
          <w:sz w:val="22"/>
          <w:szCs w:val="22"/>
        </w:rPr>
        <w:t>academic credits</w:t>
      </w:r>
      <w:r w:rsidRPr="001555FE" w:rsidR="002E6E9C">
        <w:rPr>
          <w:rFonts w:ascii="Arial" w:hAnsi="Arial" w:cs="Arial"/>
          <w:sz w:val="22"/>
          <w:szCs w:val="22"/>
        </w:rPr>
        <w:t xml:space="preserve"> but certificates of attendance will be issued).</w:t>
      </w:r>
    </w:p>
    <w:p w:rsidRPr="001555FE" w:rsidR="002E6E9C" w:rsidP="002E6E9C" w:rsidRDefault="002E6E9C">
      <w:pPr>
        <w:rPr>
          <w:rFonts w:ascii="Arial" w:hAnsi="Arial" w:cs="Arial"/>
          <w:sz w:val="22"/>
          <w:szCs w:val="22"/>
        </w:rPr>
      </w:pPr>
    </w:p>
    <w:p w:rsidRPr="00FB5FB1" w:rsidR="002E6E9C" w:rsidP="002E6E9C" w:rsidRDefault="002E6E9C">
      <w:pPr>
        <w:rPr>
          <w:rFonts w:ascii="Arial" w:hAnsi="Arial" w:eastAsia="MS Mincho" w:cs="Arial"/>
          <w:sz w:val="22"/>
          <w:szCs w:val="22"/>
          <w:lang w:eastAsia="en-US"/>
        </w:rPr>
      </w:pPr>
      <w:r w:rsidRPr="001555FE">
        <w:rPr>
          <w:rFonts w:ascii="Arial" w:hAnsi="Arial" w:cs="Arial"/>
          <w:sz w:val="22"/>
          <w:szCs w:val="22"/>
        </w:rPr>
        <w:t xml:space="preserve">It is also possible to ‘exit’ the </w:t>
      </w:r>
      <w:r w:rsidRPr="001555FE" w:rsidR="00425449">
        <w:rPr>
          <w:rFonts w:ascii="Arial" w:hAnsi="Arial" w:cs="Arial"/>
          <w:sz w:val="22"/>
          <w:szCs w:val="22"/>
        </w:rPr>
        <w:t xml:space="preserve">MSc </w:t>
      </w:r>
      <w:r w:rsidRPr="001555FE">
        <w:rPr>
          <w:rFonts w:ascii="Arial" w:hAnsi="Arial" w:cs="Arial"/>
          <w:sz w:val="22"/>
          <w:szCs w:val="22"/>
        </w:rPr>
        <w:t xml:space="preserve">programme with a </w:t>
      </w:r>
      <w:r w:rsidRPr="001555FE">
        <w:rPr>
          <w:rFonts w:ascii="Arial" w:hAnsi="Arial" w:cs="Arial"/>
          <w:b/>
          <w:sz w:val="22"/>
          <w:szCs w:val="22"/>
        </w:rPr>
        <w:t>Post Graduate Certificate (60 credits),</w:t>
      </w:r>
      <w:r w:rsidRPr="001555FE">
        <w:rPr>
          <w:rFonts w:ascii="Arial" w:hAnsi="Arial" w:cs="Arial"/>
          <w:sz w:val="22"/>
          <w:szCs w:val="22"/>
        </w:rPr>
        <w:t xml:space="preserve"> </w:t>
      </w:r>
      <w:r w:rsidRPr="001555FE">
        <w:rPr>
          <w:rFonts w:ascii="Arial" w:hAnsi="Arial" w:cs="Arial"/>
          <w:b/>
          <w:sz w:val="22"/>
          <w:szCs w:val="22"/>
        </w:rPr>
        <w:t>Post Graduate Diploma (120 credits)</w:t>
      </w:r>
      <w:r w:rsidRPr="001555FE">
        <w:rPr>
          <w:rFonts w:ascii="Arial" w:hAnsi="Arial" w:cs="Arial"/>
          <w:sz w:val="22"/>
          <w:szCs w:val="22"/>
        </w:rPr>
        <w:t xml:space="preserve"> or </w:t>
      </w:r>
      <w:r w:rsidRPr="001555FE">
        <w:rPr>
          <w:rFonts w:ascii="Arial" w:hAnsi="Arial" w:cs="Arial"/>
          <w:b/>
          <w:sz w:val="22"/>
          <w:szCs w:val="22"/>
        </w:rPr>
        <w:t>an MSc (180 credits) in Advanced Practice.</w:t>
      </w:r>
      <w:r w:rsidR="00FB5FB1">
        <w:rPr>
          <w:rFonts w:ascii="Arial" w:hAnsi="Arial" w:cs="Arial"/>
          <w:b/>
          <w:sz w:val="22"/>
          <w:szCs w:val="22"/>
        </w:rPr>
        <w:t xml:space="preserve"> </w:t>
      </w:r>
      <w:r w:rsidR="00FB5FB1">
        <w:rPr>
          <w:rFonts w:ascii="Arial" w:hAnsi="Arial" w:cs="Arial"/>
          <w:sz w:val="22"/>
          <w:szCs w:val="22"/>
        </w:rPr>
        <w:br/>
        <w:t>At Post Graduate Diploma &amp; MSc level candidates exit with a specialist pathway: Children &amp; Families; Adults; Professional Education</w:t>
      </w:r>
      <w:r w:rsidR="00674134">
        <w:rPr>
          <w:rFonts w:ascii="Arial" w:hAnsi="Arial" w:cs="Arial"/>
          <w:sz w:val="22"/>
          <w:szCs w:val="22"/>
        </w:rPr>
        <w:t xml:space="preserve"> or</w:t>
      </w:r>
      <w:r w:rsidR="00FB5FB1">
        <w:rPr>
          <w:rFonts w:ascii="Arial" w:hAnsi="Arial" w:cs="Arial"/>
          <w:sz w:val="22"/>
          <w:szCs w:val="22"/>
        </w:rPr>
        <w:t xml:space="preserve"> Leadership &amp; Management.</w:t>
      </w:r>
    </w:p>
    <w:p w:rsidRPr="001555FE" w:rsidR="002E6E9C" w:rsidP="002E6E9C" w:rsidRDefault="002E6E9C">
      <w:pPr>
        <w:jc w:val="center"/>
        <w:rPr>
          <w:rFonts w:ascii="Arial" w:hAnsi="Arial" w:eastAsia="MS Mincho" w:cs="Arial"/>
          <w:b/>
          <w:sz w:val="22"/>
          <w:szCs w:val="22"/>
          <w:lang w:eastAsia="en-US"/>
        </w:rPr>
      </w:pPr>
    </w:p>
    <w:p w:rsidRPr="001555FE" w:rsidR="002E6E9C" w:rsidP="001555FE" w:rsidRDefault="002E6E9C">
      <w:pPr>
        <w:shd w:val="clear" w:color="auto" w:fill="E36C0A" w:themeFill="accent6" w:themeFillShade="BF"/>
        <w:rPr>
          <w:rFonts w:ascii="Arial" w:hAnsi="Arial" w:eastAsia="MS Mincho" w:cs="Arial"/>
          <w:b/>
          <w:color w:val="FFFFFF" w:themeColor="background1"/>
          <w:sz w:val="28"/>
          <w:szCs w:val="28"/>
          <w:lang w:eastAsia="en-US"/>
        </w:rPr>
      </w:pPr>
      <w:r w:rsidRPr="001555FE">
        <w:rPr>
          <w:rFonts w:ascii="Arial" w:hAnsi="Arial" w:eastAsia="MS Mincho" w:cs="Arial"/>
          <w:b/>
          <w:color w:val="FFFFFF" w:themeColor="background1"/>
          <w:sz w:val="28"/>
          <w:szCs w:val="28"/>
          <w:lang w:eastAsia="en-US"/>
        </w:rPr>
        <w:t>Post Graduate Study – Preparedness Checklist</w:t>
      </w:r>
    </w:p>
    <w:p w:rsidRPr="001555FE" w:rsidR="002E6E9C" w:rsidP="002E6E9C" w:rsidRDefault="002E6E9C">
      <w:pPr>
        <w:rPr>
          <w:rFonts w:ascii="Arial" w:hAnsi="Arial" w:eastAsia="MS Mincho" w:cs="Arial"/>
          <w:sz w:val="22"/>
          <w:szCs w:val="22"/>
          <w:lang w:eastAsia="en-US"/>
        </w:rPr>
      </w:pPr>
    </w:p>
    <w:p w:rsidRPr="001555FE" w:rsidR="002E6E9C" w:rsidP="002E6E9C" w:rsidRDefault="002E6E9C">
      <w:pPr>
        <w:rPr>
          <w:rFonts w:ascii="Arial" w:hAnsi="Arial" w:eastAsia="MS Mincho" w:cs="Arial"/>
          <w:sz w:val="22"/>
          <w:szCs w:val="22"/>
          <w:lang w:eastAsia="en-US"/>
        </w:rPr>
      </w:pPr>
      <w:r w:rsidRPr="001555FE">
        <w:rPr>
          <w:rFonts w:ascii="Arial" w:hAnsi="Arial" w:eastAsia="MS Mincho" w:cs="Arial"/>
          <w:sz w:val="22"/>
          <w:szCs w:val="22"/>
          <w:lang w:eastAsia="en-US"/>
        </w:rPr>
        <w:t xml:space="preserve">If you are considering embarking on a post graduate programme i.e. Masters level study (either a single module or full PG Certificate, Diploma or MSc), or you are supporting a member of staff to do so, then you are advised to consider how you have prepared for the demands of study at this level, combined with work and personal commitments.   </w:t>
      </w:r>
    </w:p>
    <w:p w:rsidRPr="001555FE" w:rsidR="002E6E9C" w:rsidP="002E6E9C" w:rsidRDefault="002E6E9C">
      <w:pPr>
        <w:rPr>
          <w:rFonts w:ascii="Arial" w:hAnsi="Arial" w:eastAsia="MS Mincho" w:cs="Arial"/>
          <w:sz w:val="22"/>
          <w:szCs w:val="22"/>
          <w:lang w:eastAsia="en-US"/>
        </w:rPr>
      </w:pPr>
    </w:p>
    <w:p w:rsidRPr="001555FE" w:rsidR="002E6E9C" w:rsidP="002E6E9C" w:rsidRDefault="002E6E9C">
      <w:pPr>
        <w:spacing w:after="120"/>
        <w:rPr>
          <w:rFonts w:ascii="Arial" w:hAnsi="Arial" w:eastAsia="MS Mincho" w:cs="Arial"/>
          <w:sz w:val="22"/>
          <w:szCs w:val="22"/>
          <w:lang w:eastAsia="en-US"/>
        </w:rPr>
      </w:pPr>
      <w:r w:rsidRPr="001555FE">
        <w:rPr>
          <w:rFonts w:ascii="Arial" w:hAnsi="Arial" w:eastAsia="MS Mincho" w:cs="Arial"/>
          <w:sz w:val="22"/>
          <w:szCs w:val="22"/>
          <w:lang w:eastAsia="en-US"/>
        </w:rPr>
        <w:t>In</w:t>
      </w:r>
      <w:r w:rsidRPr="001555FE">
        <w:rPr>
          <w:rFonts w:ascii="Arial" w:hAnsi="Arial" w:eastAsia="MS Mincho" w:cs="Arial"/>
          <w:b/>
          <w:sz w:val="22"/>
          <w:szCs w:val="22"/>
          <w:lang w:eastAsia="en-US"/>
        </w:rPr>
        <w:t xml:space="preserve"> academic terms</w:t>
      </w:r>
      <w:r w:rsidRPr="001555FE">
        <w:rPr>
          <w:rFonts w:ascii="Arial" w:hAnsi="Arial" w:eastAsia="MS Mincho" w:cs="Arial"/>
          <w:sz w:val="22"/>
          <w:szCs w:val="22"/>
          <w:lang w:eastAsia="en-US"/>
        </w:rPr>
        <w:t xml:space="preserve"> Masters level study will involve:</w:t>
      </w:r>
    </w:p>
    <w:p w:rsidRPr="001555FE" w:rsidR="002E6E9C" w:rsidP="002E6E9C" w:rsidRDefault="002E6E9C">
      <w:pPr>
        <w:numPr>
          <w:ilvl w:val="0"/>
          <w:numId w:val="8"/>
        </w:numPr>
        <w:spacing w:after="120"/>
        <w:ind w:left="714" w:hanging="357"/>
        <w:contextualSpacing/>
        <w:rPr>
          <w:rFonts w:ascii="Arial" w:hAnsi="Arial" w:eastAsia="MS Mincho" w:cs="Arial"/>
          <w:sz w:val="22"/>
          <w:szCs w:val="22"/>
          <w:lang w:eastAsia="en-US"/>
        </w:rPr>
      </w:pPr>
      <w:r w:rsidRPr="001555FE">
        <w:rPr>
          <w:rFonts w:ascii="Arial" w:hAnsi="Arial" w:eastAsia="MS Mincho" w:cs="Arial"/>
          <w:sz w:val="22"/>
          <w:szCs w:val="22"/>
          <w:lang w:eastAsia="en-US"/>
        </w:rPr>
        <w:t>The need for independent study. At Masters level academic staff offer less direct guidance than at Undergraduate level. Lectures, seminars and tutorials will be offered, highlighting core themes and debates however students are expected to fill gaps through reading and collaboration with fellow students. Considerable self-directed learning, including reading, is required via access to online resources, library resources and wider research.</w:t>
      </w:r>
    </w:p>
    <w:p w:rsidRPr="001555FE" w:rsidR="002E6E9C" w:rsidP="002E6E9C" w:rsidRDefault="002E6E9C">
      <w:pPr>
        <w:numPr>
          <w:ilvl w:val="0"/>
          <w:numId w:val="8"/>
        </w:numPr>
        <w:contextualSpacing/>
        <w:rPr>
          <w:rFonts w:ascii="Arial" w:hAnsi="Arial" w:eastAsia="MS Mincho" w:cs="Arial"/>
          <w:sz w:val="22"/>
          <w:szCs w:val="22"/>
          <w:lang w:eastAsia="en-US"/>
        </w:rPr>
      </w:pPr>
      <w:r w:rsidRPr="001555FE">
        <w:rPr>
          <w:rFonts w:ascii="Arial" w:hAnsi="Arial" w:eastAsia="MS Mincho" w:cs="Arial"/>
          <w:sz w:val="22"/>
          <w:szCs w:val="22"/>
          <w:lang w:eastAsia="en-US"/>
        </w:rPr>
        <w:t xml:space="preserve">Breadth and depth in critical analysis of areas of study including key debates, issues and aspects of professional practice. </w:t>
      </w:r>
    </w:p>
    <w:p w:rsidRPr="001555FE" w:rsidR="002E6E9C" w:rsidP="002E6E9C" w:rsidRDefault="002E6E9C">
      <w:pPr>
        <w:numPr>
          <w:ilvl w:val="0"/>
          <w:numId w:val="8"/>
        </w:numPr>
        <w:contextualSpacing/>
        <w:rPr>
          <w:rFonts w:ascii="Arial" w:hAnsi="Arial" w:eastAsia="MS Mincho" w:cs="Arial"/>
          <w:sz w:val="22"/>
          <w:szCs w:val="22"/>
          <w:lang w:eastAsia="en-US"/>
        </w:rPr>
      </w:pPr>
      <w:r w:rsidRPr="001555FE">
        <w:rPr>
          <w:rFonts w:ascii="Arial" w:hAnsi="Arial" w:eastAsia="MS Mincho" w:cs="Arial"/>
          <w:sz w:val="22"/>
          <w:szCs w:val="22"/>
          <w:lang w:eastAsia="en-US"/>
        </w:rPr>
        <w:t>Written and presentation skills of a high calibre.  Attention to detail and rigour in relation to these areas is essential.</w:t>
      </w:r>
    </w:p>
    <w:p w:rsidRPr="001555FE" w:rsidR="002E6E9C" w:rsidP="002E6E9C" w:rsidRDefault="002E6E9C">
      <w:pPr>
        <w:rPr>
          <w:rFonts w:ascii="Arial" w:hAnsi="Arial" w:eastAsia="MS Mincho" w:cs="Arial"/>
          <w:sz w:val="22"/>
          <w:szCs w:val="22"/>
          <w:lang w:eastAsia="en-US"/>
        </w:rPr>
      </w:pPr>
    </w:p>
    <w:p w:rsidRPr="001555FE" w:rsidR="002E6E9C" w:rsidP="002E6E9C" w:rsidRDefault="002E6E9C">
      <w:pPr>
        <w:rPr>
          <w:rFonts w:ascii="Arial" w:hAnsi="Arial" w:eastAsia="MS Mincho" w:cs="Arial"/>
          <w:sz w:val="22"/>
          <w:szCs w:val="22"/>
          <w:lang w:eastAsia="en-US"/>
        </w:rPr>
      </w:pPr>
      <w:r w:rsidRPr="001555FE">
        <w:rPr>
          <w:rFonts w:ascii="Arial" w:hAnsi="Arial" w:eastAsia="MS Mincho" w:cs="Arial"/>
          <w:sz w:val="22"/>
          <w:szCs w:val="22"/>
          <w:lang w:eastAsia="en-US"/>
        </w:rPr>
        <w:t xml:space="preserve">The programme staff, your tutors and academic skills support staff will provide assistance to help you achieve the required academic level but you will need to ensure that you are able to commit your time to this also. </w:t>
      </w:r>
    </w:p>
    <w:p w:rsidRPr="001555FE" w:rsidR="002E6E9C" w:rsidP="002E6E9C" w:rsidRDefault="002E6E9C">
      <w:pPr>
        <w:rPr>
          <w:rFonts w:ascii="Arial" w:hAnsi="Arial" w:eastAsia="MS Mincho" w:cs="Arial"/>
          <w:b/>
          <w:sz w:val="22"/>
          <w:szCs w:val="22"/>
          <w:lang w:eastAsia="en-US"/>
        </w:rPr>
      </w:pPr>
    </w:p>
    <w:p w:rsidRPr="001555FE" w:rsidR="002E6E9C" w:rsidP="002E6E9C" w:rsidRDefault="002E6E9C">
      <w:pPr>
        <w:rPr>
          <w:rFonts w:ascii="Arial" w:hAnsi="Arial" w:eastAsia="MS Mincho" w:cs="Arial"/>
          <w:sz w:val="22"/>
          <w:szCs w:val="22"/>
          <w:lang w:eastAsia="en-US"/>
        </w:rPr>
      </w:pPr>
      <w:r w:rsidRPr="001555FE">
        <w:rPr>
          <w:rFonts w:ascii="Arial" w:hAnsi="Arial" w:eastAsia="MS Mincho" w:cs="Arial"/>
          <w:sz w:val="22"/>
          <w:szCs w:val="22"/>
          <w:lang w:eastAsia="en-US"/>
        </w:rPr>
        <w:t>W</w:t>
      </w:r>
      <w:r w:rsidR="00FB5FB1">
        <w:rPr>
          <w:rFonts w:ascii="Arial" w:hAnsi="Arial" w:eastAsia="MS Mincho" w:cs="Arial"/>
          <w:sz w:val="22"/>
          <w:szCs w:val="22"/>
          <w:lang w:eastAsia="en-US"/>
        </w:rPr>
        <w:t>e are mindful</w:t>
      </w:r>
      <w:r w:rsidRPr="001555FE">
        <w:rPr>
          <w:rFonts w:ascii="Arial" w:hAnsi="Arial" w:eastAsia="MS Mincho" w:cs="Arial"/>
          <w:sz w:val="22"/>
          <w:szCs w:val="22"/>
          <w:lang w:eastAsia="en-US"/>
        </w:rPr>
        <w:t xml:space="preserve"> that post-qualifying students are in employment with a varied range of</w:t>
      </w:r>
      <w:r w:rsidR="00FB5FB1">
        <w:rPr>
          <w:rFonts w:ascii="Arial" w:hAnsi="Arial" w:eastAsia="MS Mincho" w:cs="Arial"/>
          <w:sz w:val="22"/>
          <w:szCs w:val="22"/>
          <w:lang w:eastAsia="en-US"/>
        </w:rPr>
        <w:t xml:space="preserve"> work and personal commitments. </w:t>
      </w:r>
      <w:r w:rsidRPr="001555FE">
        <w:rPr>
          <w:rFonts w:ascii="Arial" w:hAnsi="Arial" w:eastAsia="MS Mincho" w:cs="Arial"/>
          <w:sz w:val="22"/>
          <w:szCs w:val="22"/>
          <w:lang w:eastAsia="en-US"/>
        </w:rPr>
        <w:t>We would therefore suggest that you reflect on the following:</w:t>
      </w:r>
    </w:p>
    <w:p w:rsidRPr="001555FE" w:rsidR="002E6E9C" w:rsidP="002E6E9C" w:rsidRDefault="002E6E9C">
      <w:pPr>
        <w:rPr>
          <w:rFonts w:ascii="Arial" w:hAnsi="Arial" w:eastAsia="MS Mincho" w:cs="Arial"/>
          <w:sz w:val="22"/>
          <w:szCs w:val="22"/>
          <w:lang w:eastAsia="en-US"/>
        </w:rPr>
      </w:pPr>
    </w:p>
    <w:tbl>
      <w:tblPr>
        <w:tblStyle w:val="TableGrid2"/>
        <w:tblW w:w="0" w:type="auto"/>
        <w:tblLook w:val="04A0" w:firstRow="1" w:lastRow="0" w:firstColumn="1" w:lastColumn="0" w:noHBand="0" w:noVBand="1"/>
      </w:tblPr>
      <w:tblGrid>
        <w:gridCol w:w="5799"/>
        <w:gridCol w:w="3603"/>
      </w:tblGrid>
      <w:tr w:rsidRPr="001555FE" w:rsidR="002E6E9C" w:rsidTr="000603B4">
        <w:tc>
          <w:tcPr>
            <w:tcW w:w="5920" w:type="dxa"/>
          </w:tcPr>
          <w:p w:rsidRPr="001555FE" w:rsidR="002E6E9C" w:rsidP="002E6E9C" w:rsidRDefault="002E6E9C">
            <w:pPr>
              <w:rPr>
                <w:rFonts w:ascii="Arial" w:hAnsi="Arial" w:eastAsia="MS Mincho" w:cs="Arial"/>
                <w:b/>
                <w:sz w:val="22"/>
                <w:szCs w:val="22"/>
                <w:lang w:eastAsia="en-US"/>
              </w:rPr>
            </w:pPr>
            <w:r w:rsidRPr="001555FE">
              <w:rPr>
                <w:rFonts w:ascii="Arial" w:hAnsi="Arial" w:eastAsia="MS Mincho" w:cs="Arial"/>
                <w:b/>
                <w:sz w:val="22"/>
                <w:szCs w:val="22"/>
                <w:lang w:eastAsia="en-US"/>
              </w:rPr>
              <w:t>Questions to consider:</w:t>
            </w:r>
          </w:p>
        </w:tc>
        <w:tc>
          <w:tcPr>
            <w:tcW w:w="3686" w:type="dxa"/>
          </w:tcPr>
          <w:p w:rsidRPr="001555FE" w:rsidR="002E6E9C" w:rsidP="002E6E9C" w:rsidRDefault="002E6E9C">
            <w:pPr>
              <w:rPr>
                <w:rFonts w:ascii="Arial" w:hAnsi="Arial" w:eastAsia="MS Mincho" w:cs="Arial"/>
                <w:sz w:val="22"/>
                <w:szCs w:val="22"/>
                <w:lang w:eastAsia="en-US"/>
              </w:rPr>
            </w:pPr>
            <w:r w:rsidRPr="001555FE">
              <w:rPr>
                <w:rFonts w:ascii="Arial" w:hAnsi="Arial" w:eastAsia="MS Mincho" w:cs="Arial"/>
                <w:sz w:val="22"/>
                <w:szCs w:val="22"/>
                <w:lang w:eastAsia="en-US"/>
              </w:rPr>
              <w:t>Notes</w:t>
            </w:r>
          </w:p>
        </w:tc>
      </w:tr>
      <w:tr w:rsidRPr="001555FE" w:rsidR="002E6E9C" w:rsidTr="000603B4">
        <w:tc>
          <w:tcPr>
            <w:tcW w:w="5920" w:type="dxa"/>
          </w:tcPr>
          <w:p w:rsidRPr="001555FE" w:rsidR="002E6E9C" w:rsidP="002E6E9C" w:rsidRDefault="002E6E9C">
            <w:pPr>
              <w:rPr>
                <w:rFonts w:ascii="Arial" w:hAnsi="Arial" w:eastAsia="MS Mincho" w:cs="Arial"/>
                <w:sz w:val="22"/>
                <w:szCs w:val="22"/>
                <w:lang w:eastAsia="en-US"/>
              </w:rPr>
            </w:pPr>
            <w:r w:rsidRPr="001555FE">
              <w:rPr>
                <w:rFonts w:ascii="Arial" w:hAnsi="Arial" w:eastAsia="MS Mincho" w:cs="Arial"/>
                <w:sz w:val="22"/>
                <w:szCs w:val="22"/>
                <w:lang w:eastAsia="en-US"/>
              </w:rPr>
              <w:t>If there has been a recent period of study, what was the outcome?</w:t>
            </w:r>
          </w:p>
          <w:p w:rsidRPr="001555FE" w:rsidR="002E6E9C" w:rsidP="002E6E9C" w:rsidRDefault="002E6E9C">
            <w:pPr>
              <w:spacing w:after="120"/>
              <w:rPr>
                <w:rFonts w:ascii="Arial" w:hAnsi="Arial" w:eastAsia="MS Mincho" w:cs="Arial"/>
                <w:sz w:val="22"/>
                <w:szCs w:val="22"/>
                <w:lang w:eastAsia="en-US"/>
              </w:rPr>
            </w:pPr>
            <w:r w:rsidRPr="001555FE">
              <w:rPr>
                <w:rFonts w:ascii="Arial" w:hAnsi="Arial" w:eastAsia="MS Mincho" w:cs="Arial"/>
                <w:sz w:val="22"/>
                <w:szCs w:val="22"/>
                <w:lang w:eastAsia="en-US"/>
              </w:rPr>
              <w:t xml:space="preserve">E.g. Consolidation. If you achieved a grade in the lower range then you should consider how you have acted on the feedback provided to improve your future assignments.  Are you able to commit the time and energy needed to do so? </w:t>
            </w:r>
          </w:p>
        </w:tc>
        <w:tc>
          <w:tcPr>
            <w:tcW w:w="3686" w:type="dxa"/>
          </w:tcPr>
          <w:p w:rsidRPr="001555FE" w:rsidR="002E6E9C" w:rsidP="002E6E9C" w:rsidRDefault="002E6E9C">
            <w:pPr>
              <w:rPr>
                <w:rFonts w:ascii="Arial" w:hAnsi="Arial" w:eastAsia="MS Mincho" w:cs="Arial"/>
                <w:sz w:val="22"/>
                <w:szCs w:val="22"/>
                <w:lang w:eastAsia="en-US"/>
              </w:rPr>
            </w:pPr>
          </w:p>
        </w:tc>
      </w:tr>
      <w:tr w:rsidRPr="001555FE" w:rsidR="002E6E9C" w:rsidTr="000603B4">
        <w:tc>
          <w:tcPr>
            <w:tcW w:w="5920" w:type="dxa"/>
          </w:tcPr>
          <w:p w:rsidRPr="001555FE" w:rsidR="002E6E9C" w:rsidP="002E6E9C" w:rsidRDefault="002E6E9C">
            <w:pPr>
              <w:rPr>
                <w:rFonts w:ascii="Arial" w:hAnsi="Arial" w:eastAsia="MS Mincho" w:cs="Arial"/>
                <w:sz w:val="22"/>
                <w:szCs w:val="22"/>
                <w:lang w:eastAsia="en-US"/>
              </w:rPr>
            </w:pPr>
            <w:r w:rsidRPr="001555FE">
              <w:rPr>
                <w:rFonts w:ascii="Arial" w:hAnsi="Arial" w:eastAsia="MS Mincho" w:cs="Arial"/>
                <w:sz w:val="22"/>
                <w:szCs w:val="22"/>
                <w:lang w:eastAsia="en-US"/>
              </w:rPr>
              <w:t>Are written and verbal communication skills sufficiently sound to provide a basis for post-graduate study?</w:t>
            </w:r>
          </w:p>
          <w:p w:rsidRPr="001555FE" w:rsidR="002E6E9C" w:rsidP="002E6E9C" w:rsidRDefault="002E6E9C">
            <w:pPr>
              <w:spacing w:after="120"/>
              <w:rPr>
                <w:rFonts w:ascii="Arial" w:hAnsi="Arial" w:eastAsia="MS Mincho" w:cs="Arial"/>
                <w:sz w:val="22"/>
                <w:szCs w:val="22"/>
                <w:lang w:eastAsia="en-US"/>
              </w:rPr>
            </w:pPr>
            <w:r w:rsidRPr="001555FE">
              <w:rPr>
                <w:rFonts w:ascii="Arial" w:hAnsi="Arial" w:eastAsia="MS Mincho" w:cs="Arial"/>
                <w:sz w:val="22"/>
                <w:szCs w:val="22"/>
                <w:lang w:eastAsia="en-US"/>
              </w:rPr>
              <w:t>Consider the quality of formal reports and records (spelling, grammar, construction and presentation of ideas), plus verbal presentation skills, e.g. at formal meetings.</w:t>
            </w:r>
          </w:p>
        </w:tc>
        <w:tc>
          <w:tcPr>
            <w:tcW w:w="3686" w:type="dxa"/>
          </w:tcPr>
          <w:p w:rsidRPr="001555FE" w:rsidR="002E6E9C" w:rsidP="002E6E9C" w:rsidRDefault="002E6E9C">
            <w:pPr>
              <w:rPr>
                <w:rFonts w:ascii="Arial" w:hAnsi="Arial" w:eastAsia="MS Mincho" w:cs="Arial"/>
                <w:sz w:val="22"/>
                <w:szCs w:val="22"/>
                <w:lang w:eastAsia="en-US"/>
              </w:rPr>
            </w:pPr>
          </w:p>
        </w:tc>
      </w:tr>
      <w:tr w:rsidRPr="001555FE" w:rsidR="002E6E9C" w:rsidTr="000603B4">
        <w:tc>
          <w:tcPr>
            <w:tcW w:w="5920" w:type="dxa"/>
          </w:tcPr>
          <w:p w:rsidRPr="001555FE" w:rsidR="002E6E9C" w:rsidP="002E6E9C" w:rsidRDefault="002E6E9C">
            <w:pPr>
              <w:rPr>
                <w:rFonts w:ascii="Arial" w:hAnsi="Arial" w:eastAsia="MS Mincho" w:cs="Arial"/>
                <w:sz w:val="22"/>
                <w:szCs w:val="22"/>
                <w:lang w:eastAsia="en-US"/>
              </w:rPr>
            </w:pPr>
            <w:r w:rsidRPr="001555FE">
              <w:rPr>
                <w:rFonts w:ascii="Arial" w:hAnsi="Arial" w:eastAsia="MS Mincho" w:cs="Arial"/>
                <w:sz w:val="22"/>
                <w:szCs w:val="22"/>
                <w:lang w:eastAsia="en-US"/>
              </w:rPr>
              <w:t>Are you self-reliant and able to study independently?</w:t>
            </w:r>
          </w:p>
          <w:p w:rsidRPr="001555FE" w:rsidR="002E6E9C" w:rsidP="002E6E9C" w:rsidRDefault="002E6E9C">
            <w:pPr>
              <w:rPr>
                <w:rFonts w:ascii="Arial" w:hAnsi="Arial" w:eastAsia="MS Mincho" w:cs="Arial"/>
                <w:sz w:val="22"/>
                <w:szCs w:val="22"/>
                <w:lang w:eastAsia="en-US"/>
              </w:rPr>
            </w:pPr>
            <w:r w:rsidRPr="001555FE">
              <w:rPr>
                <w:rFonts w:ascii="Arial" w:hAnsi="Arial" w:eastAsia="MS Mincho" w:cs="Arial"/>
                <w:sz w:val="22"/>
                <w:szCs w:val="22"/>
                <w:lang w:eastAsia="en-US"/>
              </w:rPr>
              <w:lastRenderedPageBreak/>
              <w:t>How willing are you to spend time sourcing and reading literature beyond core reading lists?</w:t>
            </w:r>
          </w:p>
          <w:p w:rsidRPr="001555FE" w:rsidR="002E6E9C" w:rsidP="002E6E9C" w:rsidRDefault="002E6E9C">
            <w:pPr>
              <w:rPr>
                <w:rFonts w:ascii="Arial" w:hAnsi="Arial" w:eastAsia="MS Mincho" w:cs="Arial"/>
                <w:sz w:val="22"/>
                <w:szCs w:val="22"/>
                <w:lang w:eastAsia="en-US"/>
              </w:rPr>
            </w:pPr>
          </w:p>
        </w:tc>
        <w:tc>
          <w:tcPr>
            <w:tcW w:w="3686" w:type="dxa"/>
          </w:tcPr>
          <w:p w:rsidRPr="001555FE" w:rsidR="002E6E9C" w:rsidP="002E6E9C" w:rsidRDefault="002E6E9C">
            <w:pPr>
              <w:rPr>
                <w:rFonts w:ascii="Arial" w:hAnsi="Arial" w:eastAsia="MS Mincho" w:cs="Arial"/>
                <w:sz w:val="22"/>
                <w:szCs w:val="22"/>
                <w:lang w:eastAsia="en-US"/>
              </w:rPr>
            </w:pPr>
          </w:p>
        </w:tc>
      </w:tr>
      <w:tr w:rsidRPr="001555FE" w:rsidR="002E6E9C" w:rsidTr="000603B4">
        <w:trPr>
          <w:trHeight w:val="1932"/>
        </w:trPr>
        <w:tc>
          <w:tcPr>
            <w:tcW w:w="5920" w:type="dxa"/>
          </w:tcPr>
          <w:p w:rsidR="0013688D" w:rsidP="002E6E9C" w:rsidRDefault="002E6E9C">
            <w:pPr>
              <w:rPr>
                <w:rFonts w:ascii="Arial" w:hAnsi="Arial" w:eastAsia="MS Mincho" w:cs="Arial"/>
                <w:sz w:val="22"/>
                <w:szCs w:val="22"/>
                <w:lang w:eastAsia="en-US"/>
              </w:rPr>
            </w:pPr>
            <w:r w:rsidRPr="001555FE">
              <w:rPr>
                <w:rFonts w:ascii="Arial" w:hAnsi="Arial" w:eastAsia="MS Mincho" w:cs="Arial"/>
                <w:sz w:val="22"/>
                <w:szCs w:val="22"/>
                <w:lang w:eastAsia="en-US"/>
              </w:rPr>
              <w:lastRenderedPageBreak/>
              <w:t xml:space="preserve">Is your experience of study </w:t>
            </w:r>
            <w:r w:rsidR="0013688D">
              <w:rPr>
                <w:rFonts w:ascii="Arial" w:hAnsi="Arial" w:eastAsia="MS Mincho" w:cs="Arial"/>
                <w:sz w:val="22"/>
                <w:szCs w:val="22"/>
                <w:lang w:eastAsia="en-US"/>
              </w:rPr>
              <w:t xml:space="preserve">largely as a full time student? </w:t>
            </w:r>
            <w:r w:rsidRPr="001555FE">
              <w:rPr>
                <w:rFonts w:ascii="Arial" w:hAnsi="Arial" w:eastAsia="MS Mincho" w:cs="Arial"/>
                <w:sz w:val="22"/>
                <w:szCs w:val="22"/>
                <w:lang w:eastAsia="en-US"/>
              </w:rPr>
              <w:t xml:space="preserve">To what degree were working, family or other commitments an impact then? </w:t>
            </w:r>
          </w:p>
          <w:p w:rsidRPr="001555FE" w:rsidR="002E6E9C" w:rsidP="002E6E9C" w:rsidRDefault="002E6E9C">
            <w:pPr>
              <w:rPr>
                <w:rFonts w:ascii="Arial" w:hAnsi="Arial" w:eastAsia="MS Mincho" w:cs="Arial"/>
                <w:sz w:val="22"/>
                <w:szCs w:val="22"/>
                <w:lang w:eastAsia="en-US"/>
              </w:rPr>
            </w:pPr>
            <w:r w:rsidRPr="001555FE">
              <w:rPr>
                <w:rFonts w:ascii="Arial" w:hAnsi="Arial" w:eastAsia="MS Mincho" w:cs="Arial"/>
                <w:sz w:val="22"/>
                <w:szCs w:val="22"/>
                <w:lang w:eastAsia="en-US"/>
              </w:rPr>
              <w:t>How have your commitments changed since your last period of study? How will this impact on your ability to undertake new study?</w:t>
            </w:r>
          </w:p>
          <w:p w:rsidRPr="001555FE" w:rsidR="002E6E9C" w:rsidP="0013688D" w:rsidRDefault="002E6E9C">
            <w:pPr>
              <w:spacing w:after="120"/>
              <w:rPr>
                <w:rFonts w:ascii="Arial" w:hAnsi="Arial" w:eastAsia="MS Mincho" w:cs="Arial"/>
                <w:sz w:val="22"/>
                <w:szCs w:val="22"/>
                <w:lang w:eastAsia="en-US"/>
              </w:rPr>
            </w:pPr>
            <w:r w:rsidRPr="001555FE">
              <w:rPr>
                <w:rFonts w:ascii="Arial" w:hAnsi="Arial" w:eastAsia="MS Mincho" w:cs="Arial"/>
                <w:sz w:val="22"/>
                <w:szCs w:val="22"/>
                <w:lang w:eastAsia="en-US"/>
              </w:rPr>
              <w:t xml:space="preserve">How have you planned to make time for independent study? Are you able to ring-fence dedicated time? </w:t>
            </w:r>
          </w:p>
        </w:tc>
        <w:tc>
          <w:tcPr>
            <w:tcW w:w="3686" w:type="dxa"/>
          </w:tcPr>
          <w:p w:rsidRPr="001555FE" w:rsidR="002E6E9C" w:rsidP="002E6E9C" w:rsidRDefault="002E6E9C">
            <w:pPr>
              <w:rPr>
                <w:rFonts w:ascii="Arial" w:hAnsi="Arial" w:eastAsia="MS Mincho" w:cs="Arial"/>
                <w:sz w:val="22"/>
                <w:szCs w:val="22"/>
                <w:lang w:eastAsia="en-US"/>
              </w:rPr>
            </w:pPr>
          </w:p>
        </w:tc>
      </w:tr>
    </w:tbl>
    <w:p w:rsidRPr="001555FE" w:rsidR="002E6E9C" w:rsidP="002E6E9C" w:rsidRDefault="002E6E9C">
      <w:pPr>
        <w:rPr>
          <w:rFonts w:ascii="Arial" w:hAnsi="Arial" w:eastAsia="MS Mincho" w:cs="Arial"/>
          <w:sz w:val="22"/>
          <w:szCs w:val="22"/>
          <w:lang w:eastAsia="en-US"/>
        </w:rPr>
      </w:pPr>
    </w:p>
    <w:p w:rsidRPr="001555FE" w:rsidR="002E6E9C" w:rsidP="002E6E9C" w:rsidRDefault="002E6E9C">
      <w:pPr>
        <w:rPr>
          <w:rFonts w:ascii="Arial" w:hAnsi="Arial" w:eastAsia="MS Mincho" w:cs="Arial"/>
          <w:sz w:val="22"/>
          <w:szCs w:val="22"/>
          <w:lang w:eastAsia="en-US"/>
        </w:rPr>
      </w:pPr>
    </w:p>
    <w:p w:rsidRPr="001555FE" w:rsidR="002E6E9C" w:rsidP="002E6E9C" w:rsidRDefault="002E6E9C">
      <w:pPr>
        <w:rPr>
          <w:rFonts w:ascii="Arial" w:hAnsi="Arial" w:eastAsia="MS Mincho" w:cs="Arial"/>
          <w:sz w:val="22"/>
          <w:szCs w:val="22"/>
          <w:lang w:eastAsia="en-US"/>
        </w:rPr>
      </w:pPr>
      <w:r w:rsidRPr="001555FE">
        <w:rPr>
          <w:rFonts w:ascii="Arial" w:hAnsi="Arial" w:eastAsia="MS Mincho" w:cs="Arial"/>
          <w:sz w:val="22"/>
          <w:szCs w:val="22"/>
          <w:lang w:eastAsia="en-US"/>
        </w:rPr>
        <w:t xml:space="preserve">If you wish to consider the requirements of post </w:t>
      </w:r>
      <w:r w:rsidR="003B01A1">
        <w:rPr>
          <w:rFonts w:ascii="Arial" w:hAnsi="Arial" w:eastAsia="MS Mincho" w:cs="Arial"/>
          <w:sz w:val="22"/>
          <w:szCs w:val="22"/>
          <w:lang w:eastAsia="en-US"/>
        </w:rPr>
        <w:t xml:space="preserve">qualifying </w:t>
      </w:r>
      <w:r w:rsidRPr="001555FE">
        <w:rPr>
          <w:rFonts w:ascii="Arial" w:hAnsi="Arial" w:eastAsia="MS Mincho" w:cs="Arial"/>
          <w:sz w:val="22"/>
          <w:szCs w:val="22"/>
          <w:lang w:eastAsia="en-US"/>
        </w:rPr>
        <w:t>study further you may find the following links helpful:</w:t>
      </w:r>
    </w:p>
    <w:p w:rsidRPr="001555FE" w:rsidR="002E6E9C" w:rsidP="002E6E9C" w:rsidRDefault="002E6E9C">
      <w:pPr>
        <w:rPr>
          <w:rFonts w:ascii="Arial" w:hAnsi="Arial" w:eastAsia="MS Mincho" w:cs="Arial"/>
          <w:sz w:val="22"/>
          <w:szCs w:val="22"/>
          <w:lang w:eastAsia="en-US"/>
        </w:rPr>
      </w:pPr>
    </w:p>
    <w:p w:rsidRPr="001555FE" w:rsidR="002E6E9C" w:rsidP="002E6E9C" w:rsidRDefault="003B4581">
      <w:pPr>
        <w:rPr>
          <w:rFonts w:ascii="Arial" w:hAnsi="Arial" w:eastAsia="MS Mincho" w:cs="Arial"/>
          <w:sz w:val="22"/>
          <w:szCs w:val="22"/>
          <w:lang w:eastAsia="en-US"/>
        </w:rPr>
      </w:pPr>
      <w:hyperlink w:history="1" r:id="rId11">
        <w:r w:rsidRPr="001555FE" w:rsidR="002E6E9C">
          <w:rPr>
            <w:rFonts w:ascii="Arial" w:hAnsi="Arial" w:eastAsia="MS Mincho" w:cs="Arial"/>
            <w:color w:val="0000FF"/>
            <w:sz w:val="22"/>
            <w:szCs w:val="22"/>
            <w:u w:val="single"/>
            <w:lang w:eastAsia="en-US"/>
          </w:rPr>
          <w:t>http://www.palgrave.com/skills4study/studyskills/studystrategies.asp</w:t>
        </w:r>
      </w:hyperlink>
    </w:p>
    <w:p w:rsidRPr="001555FE" w:rsidR="002E6E9C" w:rsidP="002E6E9C" w:rsidRDefault="003B4581">
      <w:pPr>
        <w:rPr>
          <w:rFonts w:ascii="Arial" w:hAnsi="Arial" w:eastAsia="MS Mincho" w:cs="Arial"/>
          <w:sz w:val="22"/>
          <w:szCs w:val="22"/>
          <w:lang w:eastAsia="en-US"/>
        </w:rPr>
      </w:pPr>
      <w:hyperlink w:history="1" r:id="rId12">
        <w:r w:rsidRPr="001555FE" w:rsidR="002E6E9C">
          <w:rPr>
            <w:rFonts w:ascii="Arial" w:hAnsi="Arial" w:eastAsia="MS Mincho" w:cs="Arial"/>
            <w:color w:val="0000FF"/>
            <w:sz w:val="22"/>
            <w:szCs w:val="22"/>
            <w:u w:val="single"/>
            <w:lang w:eastAsia="en-US"/>
          </w:rPr>
          <w:t>http://www2.open.ac.uk/students/skillsforstudy/postgraduate-study-skills.php</w:t>
        </w:r>
      </w:hyperlink>
    </w:p>
    <w:p w:rsidRPr="001555FE" w:rsidR="002E6E9C" w:rsidP="002E6E9C" w:rsidRDefault="003B4581">
      <w:pPr>
        <w:rPr>
          <w:rFonts w:ascii="Arial" w:hAnsi="Arial" w:eastAsia="MS Mincho" w:cs="Arial"/>
          <w:sz w:val="24"/>
          <w:szCs w:val="24"/>
          <w:lang w:eastAsia="en-US"/>
        </w:rPr>
      </w:pPr>
      <w:hyperlink w:history="1" r:id="rId13">
        <w:r w:rsidRPr="001555FE" w:rsidR="002E6E9C">
          <w:rPr>
            <w:rFonts w:ascii="Arial" w:hAnsi="Arial" w:eastAsia="MS Mincho" w:cs="Arial"/>
            <w:color w:val="0000FF"/>
            <w:sz w:val="22"/>
            <w:szCs w:val="22"/>
            <w:u w:val="single"/>
            <w:lang w:eastAsia="en-US"/>
          </w:rPr>
          <w:t>http://www.reading.ac.uk/internal/studyadvice/StudyResources/sta-index.aspx</w:t>
        </w:r>
      </w:hyperlink>
    </w:p>
    <w:p w:rsidRPr="001555FE" w:rsidR="002E6E9C" w:rsidP="002E6E9C" w:rsidRDefault="002E6E9C">
      <w:pPr>
        <w:tabs>
          <w:tab w:val="left" w:pos="2700"/>
          <w:tab w:val="left" w:pos="3240"/>
        </w:tabs>
        <w:ind w:right="576"/>
        <w:rPr>
          <w:rFonts w:ascii="Arial" w:hAnsi="Arial" w:cs="Arial"/>
          <w:sz w:val="24"/>
        </w:rPr>
      </w:pPr>
    </w:p>
    <w:p w:rsidRPr="001555FE" w:rsidR="002E6E9C" w:rsidP="002E6E9C" w:rsidRDefault="002E6E9C">
      <w:pPr>
        <w:tabs>
          <w:tab w:val="left" w:pos="2700"/>
          <w:tab w:val="left" w:pos="3240"/>
        </w:tabs>
        <w:ind w:right="576"/>
        <w:rPr>
          <w:rFonts w:ascii="Arial" w:hAnsi="Arial" w:cs="Arial"/>
          <w:sz w:val="24"/>
        </w:rPr>
      </w:pPr>
    </w:p>
    <w:p w:rsidRPr="001555FE" w:rsidR="002E6E9C" w:rsidP="002E6E9C" w:rsidRDefault="002E6E9C">
      <w:pPr>
        <w:tabs>
          <w:tab w:val="left" w:pos="2700"/>
          <w:tab w:val="left" w:pos="3240"/>
        </w:tabs>
        <w:ind w:right="576"/>
        <w:rPr>
          <w:rFonts w:ascii="Arial" w:hAnsi="Arial" w:cs="Arial"/>
          <w:sz w:val="24"/>
        </w:rPr>
      </w:pPr>
    </w:p>
    <w:p w:rsidRPr="001555FE" w:rsidR="002E6E9C" w:rsidP="002E6E9C" w:rsidRDefault="002E6E9C">
      <w:pPr>
        <w:tabs>
          <w:tab w:val="left" w:pos="2700"/>
          <w:tab w:val="left" w:pos="3240"/>
        </w:tabs>
        <w:ind w:right="576"/>
        <w:rPr>
          <w:rFonts w:ascii="Arial" w:hAnsi="Arial" w:cs="Arial"/>
          <w:sz w:val="24"/>
        </w:rPr>
      </w:pPr>
    </w:p>
    <w:p w:rsidRPr="001555FE" w:rsidR="002E6E9C" w:rsidP="002E6E9C" w:rsidRDefault="002E6E9C">
      <w:pPr>
        <w:tabs>
          <w:tab w:val="left" w:pos="2700"/>
          <w:tab w:val="left" w:pos="3240"/>
        </w:tabs>
        <w:ind w:right="576"/>
        <w:rPr>
          <w:rFonts w:ascii="Arial" w:hAnsi="Arial" w:cs="Arial"/>
          <w:sz w:val="24"/>
        </w:rPr>
      </w:pPr>
    </w:p>
    <w:p w:rsidRPr="001555FE" w:rsidR="002E6E9C" w:rsidP="002E6E9C" w:rsidRDefault="002E6E9C">
      <w:pPr>
        <w:tabs>
          <w:tab w:val="left" w:pos="2700"/>
          <w:tab w:val="left" w:pos="3240"/>
        </w:tabs>
        <w:ind w:right="576"/>
        <w:rPr>
          <w:rFonts w:ascii="Arial" w:hAnsi="Arial" w:cs="Arial"/>
          <w:sz w:val="24"/>
        </w:rPr>
      </w:pPr>
    </w:p>
    <w:p w:rsidRPr="001555FE" w:rsidR="002E6E9C" w:rsidP="002E6E9C" w:rsidRDefault="002E6E9C">
      <w:pPr>
        <w:tabs>
          <w:tab w:val="left" w:pos="2700"/>
          <w:tab w:val="left" w:pos="3240"/>
        </w:tabs>
        <w:ind w:right="576"/>
        <w:rPr>
          <w:rFonts w:ascii="Arial" w:hAnsi="Arial" w:cs="Arial"/>
          <w:sz w:val="24"/>
        </w:rPr>
      </w:pPr>
    </w:p>
    <w:p w:rsidRPr="001555FE" w:rsidR="002E6E9C" w:rsidP="002E6E9C" w:rsidRDefault="002E6E9C">
      <w:pPr>
        <w:tabs>
          <w:tab w:val="left" w:pos="2700"/>
          <w:tab w:val="left" w:pos="3240"/>
        </w:tabs>
        <w:ind w:right="576"/>
        <w:rPr>
          <w:rFonts w:ascii="Arial" w:hAnsi="Arial" w:cs="Arial"/>
          <w:sz w:val="24"/>
        </w:rPr>
      </w:pPr>
    </w:p>
    <w:p w:rsidRPr="001555FE" w:rsidR="002E6E9C" w:rsidP="002E6E9C" w:rsidRDefault="002E6E9C">
      <w:pPr>
        <w:tabs>
          <w:tab w:val="left" w:pos="2700"/>
          <w:tab w:val="left" w:pos="3240"/>
        </w:tabs>
        <w:ind w:right="576"/>
        <w:rPr>
          <w:rFonts w:ascii="Arial" w:hAnsi="Arial" w:cs="Arial"/>
          <w:sz w:val="24"/>
        </w:rPr>
      </w:pPr>
    </w:p>
    <w:p w:rsidRPr="001555FE" w:rsidR="002E6E9C" w:rsidP="002E6E9C" w:rsidRDefault="002E6E9C">
      <w:pPr>
        <w:tabs>
          <w:tab w:val="left" w:pos="2700"/>
          <w:tab w:val="left" w:pos="3240"/>
        </w:tabs>
        <w:ind w:right="576"/>
        <w:rPr>
          <w:rFonts w:ascii="Arial" w:hAnsi="Arial" w:cs="Arial"/>
          <w:sz w:val="24"/>
        </w:rPr>
      </w:pPr>
    </w:p>
    <w:p w:rsidRPr="001555FE" w:rsidR="002E6E9C" w:rsidP="002E6E9C" w:rsidRDefault="002E6E9C">
      <w:pPr>
        <w:tabs>
          <w:tab w:val="left" w:pos="2700"/>
          <w:tab w:val="left" w:pos="3240"/>
        </w:tabs>
        <w:ind w:right="576"/>
        <w:rPr>
          <w:rFonts w:ascii="Arial" w:hAnsi="Arial" w:cs="Arial"/>
          <w:sz w:val="24"/>
        </w:rPr>
      </w:pPr>
    </w:p>
    <w:p w:rsidRPr="001555FE" w:rsidR="002E6E9C" w:rsidP="002E6E9C" w:rsidRDefault="002E6E9C">
      <w:pPr>
        <w:tabs>
          <w:tab w:val="left" w:pos="2700"/>
          <w:tab w:val="left" w:pos="3240"/>
        </w:tabs>
        <w:ind w:right="576"/>
        <w:rPr>
          <w:rFonts w:ascii="Arial" w:hAnsi="Arial" w:cs="Arial"/>
          <w:sz w:val="24"/>
        </w:rPr>
      </w:pPr>
    </w:p>
    <w:p w:rsidRPr="001555FE" w:rsidR="002E6E9C" w:rsidP="002E6E9C" w:rsidRDefault="002E6E9C">
      <w:pPr>
        <w:tabs>
          <w:tab w:val="left" w:pos="2700"/>
          <w:tab w:val="left" w:pos="3240"/>
        </w:tabs>
        <w:ind w:right="576"/>
        <w:rPr>
          <w:rFonts w:ascii="Arial" w:hAnsi="Arial" w:cs="Arial"/>
          <w:sz w:val="24"/>
        </w:rPr>
      </w:pPr>
    </w:p>
    <w:p w:rsidRPr="001555FE" w:rsidR="002E6E9C" w:rsidP="002E6E9C" w:rsidRDefault="002E6E9C">
      <w:pPr>
        <w:tabs>
          <w:tab w:val="left" w:pos="2700"/>
          <w:tab w:val="left" w:pos="3240"/>
        </w:tabs>
        <w:ind w:right="576"/>
        <w:rPr>
          <w:rFonts w:ascii="Arial" w:hAnsi="Arial" w:cs="Arial"/>
          <w:sz w:val="24"/>
        </w:rPr>
      </w:pPr>
    </w:p>
    <w:p w:rsidR="002E6E9C" w:rsidP="002E6E9C" w:rsidRDefault="002E6E9C">
      <w:pPr>
        <w:tabs>
          <w:tab w:val="left" w:pos="2700"/>
          <w:tab w:val="left" w:pos="3240"/>
        </w:tabs>
        <w:ind w:right="576"/>
        <w:rPr>
          <w:rFonts w:ascii="Arial" w:hAnsi="Arial" w:cs="Arial"/>
          <w:sz w:val="24"/>
        </w:rPr>
      </w:pPr>
    </w:p>
    <w:p w:rsidR="00BA1A07" w:rsidP="002E6E9C" w:rsidRDefault="00BA1A07">
      <w:pPr>
        <w:tabs>
          <w:tab w:val="left" w:pos="2700"/>
          <w:tab w:val="left" w:pos="3240"/>
        </w:tabs>
        <w:ind w:right="576"/>
        <w:rPr>
          <w:rFonts w:ascii="Arial" w:hAnsi="Arial" w:cs="Arial"/>
          <w:sz w:val="24"/>
        </w:rPr>
      </w:pPr>
    </w:p>
    <w:p w:rsidR="00BA1A07" w:rsidP="002E6E9C" w:rsidRDefault="00BA1A07">
      <w:pPr>
        <w:tabs>
          <w:tab w:val="left" w:pos="2700"/>
          <w:tab w:val="left" w:pos="3240"/>
        </w:tabs>
        <w:ind w:right="576"/>
        <w:rPr>
          <w:rFonts w:ascii="Arial" w:hAnsi="Arial" w:cs="Arial"/>
          <w:sz w:val="24"/>
        </w:rPr>
      </w:pPr>
    </w:p>
    <w:p w:rsidR="00BA1A07" w:rsidP="002E6E9C" w:rsidRDefault="00BA1A07">
      <w:pPr>
        <w:tabs>
          <w:tab w:val="left" w:pos="2700"/>
          <w:tab w:val="left" w:pos="3240"/>
        </w:tabs>
        <w:ind w:right="576"/>
        <w:rPr>
          <w:rFonts w:ascii="Arial" w:hAnsi="Arial" w:cs="Arial"/>
          <w:sz w:val="24"/>
        </w:rPr>
      </w:pPr>
    </w:p>
    <w:p w:rsidR="00BA1A07" w:rsidP="002E6E9C" w:rsidRDefault="00BA1A07">
      <w:pPr>
        <w:tabs>
          <w:tab w:val="left" w:pos="2700"/>
          <w:tab w:val="left" w:pos="3240"/>
        </w:tabs>
        <w:ind w:right="576"/>
        <w:rPr>
          <w:rFonts w:ascii="Arial" w:hAnsi="Arial" w:cs="Arial"/>
          <w:sz w:val="24"/>
        </w:rPr>
      </w:pPr>
    </w:p>
    <w:p w:rsidR="00BA1A07" w:rsidP="002E6E9C" w:rsidRDefault="00BA1A07">
      <w:pPr>
        <w:tabs>
          <w:tab w:val="left" w:pos="2700"/>
          <w:tab w:val="left" w:pos="3240"/>
        </w:tabs>
        <w:ind w:right="576"/>
        <w:rPr>
          <w:rFonts w:ascii="Arial" w:hAnsi="Arial" w:cs="Arial"/>
          <w:sz w:val="24"/>
        </w:rPr>
      </w:pPr>
    </w:p>
    <w:p w:rsidR="00BA1A07" w:rsidP="002E6E9C" w:rsidRDefault="00BA1A07">
      <w:pPr>
        <w:tabs>
          <w:tab w:val="left" w:pos="2700"/>
          <w:tab w:val="left" w:pos="3240"/>
        </w:tabs>
        <w:ind w:right="576"/>
        <w:rPr>
          <w:rFonts w:ascii="Arial" w:hAnsi="Arial" w:cs="Arial"/>
          <w:sz w:val="24"/>
        </w:rPr>
      </w:pPr>
    </w:p>
    <w:p w:rsidR="00BA1A07" w:rsidP="002E6E9C" w:rsidRDefault="00BA1A07">
      <w:pPr>
        <w:tabs>
          <w:tab w:val="left" w:pos="2700"/>
          <w:tab w:val="left" w:pos="3240"/>
        </w:tabs>
        <w:ind w:right="576"/>
        <w:rPr>
          <w:rFonts w:ascii="Arial" w:hAnsi="Arial" w:cs="Arial"/>
          <w:sz w:val="24"/>
        </w:rPr>
      </w:pPr>
    </w:p>
    <w:p w:rsidR="00BA1A07" w:rsidP="002E6E9C" w:rsidRDefault="00BA1A07">
      <w:pPr>
        <w:tabs>
          <w:tab w:val="left" w:pos="2700"/>
          <w:tab w:val="left" w:pos="3240"/>
        </w:tabs>
        <w:ind w:right="576"/>
        <w:rPr>
          <w:rFonts w:ascii="Arial" w:hAnsi="Arial" w:cs="Arial"/>
          <w:sz w:val="24"/>
        </w:rPr>
      </w:pPr>
    </w:p>
    <w:p w:rsidR="00BA1A07" w:rsidP="002E6E9C" w:rsidRDefault="00BA1A07">
      <w:pPr>
        <w:tabs>
          <w:tab w:val="left" w:pos="2700"/>
          <w:tab w:val="left" w:pos="3240"/>
        </w:tabs>
        <w:ind w:right="576"/>
        <w:rPr>
          <w:rFonts w:ascii="Arial" w:hAnsi="Arial" w:cs="Arial"/>
          <w:sz w:val="24"/>
        </w:rPr>
      </w:pPr>
    </w:p>
    <w:p w:rsidR="00BA1A07" w:rsidP="002E6E9C" w:rsidRDefault="00BA1A07">
      <w:pPr>
        <w:tabs>
          <w:tab w:val="left" w:pos="2700"/>
          <w:tab w:val="left" w:pos="3240"/>
        </w:tabs>
        <w:ind w:right="576"/>
        <w:rPr>
          <w:rFonts w:ascii="Arial" w:hAnsi="Arial" w:cs="Arial"/>
          <w:sz w:val="24"/>
        </w:rPr>
      </w:pPr>
    </w:p>
    <w:p w:rsidR="00BA1A07" w:rsidP="002E6E9C" w:rsidRDefault="00BA1A07">
      <w:pPr>
        <w:tabs>
          <w:tab w:val="left" w:pos="2700"/>
          <w:tab w:val="left" w:pos="3240"/>
        </w:tabs>
        <w:ind w:right="576"/>
        <w:rPr>
          <w:rFonts w:ascii="Arial" w:hAnsi="Arial" w:cs="Arial"/>
          <w:sz w:val="24"/>
        </w:rPr>
      </w:pPr>
    </w:p>
    <w:p w:rsidR="00674134" w:rsidP="002E6E9C" w:rsidRDefault="00674134">
      <w:pPr>
        <w:tabs>
          <w:tab w:val="left" w:pos="2700"/>
          <w:tab w:val="left" w:pos="3240"/>
        </w:tabs>
        <w:ind w:right="576"/>
        <w:rPr>
          <w:rFonts w:ascii="Arial" w:hAnsi="Arial" w:cs="Arial"/>
          <w:sz w:val="24"/>
        </w:rPr>
      </w:pPr>
    </w:p>
    <w:p w:rsidR="00674134" w:rsidP="002E6E9C" w:rsidRDefault="00674134">
      <w:pPr>
        <w:tabs>
          <w:tab w:val="left" w:pos="2700"/>
          <w:tab w:val="left" w:pos="3240"/>
        </w:tabs>
        <w:ind w:right="576"/>
        <w:rPr>
          <w:rFonts w:ascii="Arial" w:hAnsi="Arial" w:cs="Arial"/>
          <w:sz w:val="24"/>
        </w:rPr>
      </w:pPr>
    </w:p>
    <w:p w:rsidR="00674134" w:rsidP="002E6E9C" w:rsidRDefault="00674134">
      <w:pPr>
        <w:tabs>
          <w:tab w:val="left" w:pos="2700"/>
          <w:tab w:val="left" w:pos="3240"/>
        </w:tabs>
        <w:ind w:right="576"/>
        <w:rPr>
          <w:rFonts w:ascii="Arial" w:hAnsi="Arial" w:cs="Arial"/>
          <w:sz w:val="24"/>
        </w:rPr>
      </w:pPr>
    </w:p>
    <w:p w:rsidRPr="001555FE" w:rsidR="00BA1A07" w:rsidP="002E6E9C" w:rsidRDefault="00BA1A07">
      <w:pPr>
        <w:tabs>
          <w:tab w:val="left" w:pos="2700"/>
          <w:tab w:val="left" w:pos="3240"/>
        </w:tabs>
        <w:ind w:right="576"/>
        <w:rPr>
          <w:rFonts w:ascii="Arial" w:hAnsi="Arial" w:cs="Arial"/>
          <w:sz w:val="24"/>
        </w:rPr>
      </w:pPr>
    </w:p>
    <w:p w:rsidRPr="001555FE" w:rsidR="002E6E9C" w:rsidP="002E6E9C" w:rsidRDefault="002E6E9C">
      <w:pPr>
        <w:tabs>
          <w:tab w:val="left" w:pos="2700"/>
          <w:tab w:val="left" w:pos="3240"/>
        </w:tabs>
        <w:ind w:right="576"/>
        <w:rPr>
          <w:rFonts w:ascii="Arial" w:hAnsi="Arial" w:cs="Arial"/>
          <w:sz w:val="24"/>
        </w:rPr>
      </w:pPr>
    </w:p>
    <w:p w:rsidRPr="001555FE" w:rsidR="002E6E9C" w:rsidP="002E6E9C" w:rsidRDefault="002E6E9C">
      <w:pPr>
        <w:tabs>
          <w:tab w:val="left" w:pos="2700"/>
          <w:tab w:val="left" w:pos="3240"/>
        </w:tabs>
        <w:ind w:right="576"/>
        <w:rPr>
          <w:rFonts w:ascii="Arial" w:hAnsi="Arial" w:cs="Arial"/>
          <w:sz w:val="24"/>
        </w:rPr>
      </w:pPr>
    </w:p>
    <w:p w:rsidRPr="001555FE" w:rsidR="000603B4" w:rsidP="002E6E9C" w:rsidRDefault="000603B4">
      <w:pPr>
        <w:shd w:val="clear" w:color="auto" w:fill="E36C0A" w:themeFill="accent6" w:themeFillShade="BF"/>
        <w:jc w:val="center"/>
        <w:rPr>
          <w:rFonts w:ascii="Arial" w:hAnsi="Arial" w:cs="Arial"/>
          <w:b/>
          <w:color w:val="FFFFFF"/>
          <w:sz w:val="28"/>
          <w:szCs w:val="28"/>
        </w:rPr>
      </w:pPr>
    </w:p>
    <w:p w:rsidRPr="001555FE" w:rsidR="002E6E9C" w:rsidP="002E6E9C" w:rsidRDefault="002E6E9C">
      <w:pPr>
        <w:shd w:val="clear" w:color="auto" w:fill="E36C0A" w:themeFill="accent6" w:themeFillShade="BF"/>
        <w:jc w:val="center"/>
        <w:rPr>
          <w:rFonts w:ascii="Arial" w:hAnsi="Arial" w:cs="Arial"/>
          <w:b/>
          <w:color w:val="FFFFFF"/>
          <w:sz w:val="28"/>
          <w:szCs w:val="28"/>
        </w:rPr>
      </w:pPr>
      <w:r w:rsidRPr="001555FE">
        <w:rPr>
          <w:rFonts w:ascii="Arial" w:hAnsi="Arial" w:cs="Arial"/>
          <w:b/>
          <w:color w:val="FFFFFF"/>
          <w:sz w:val="28"/>
          <w:szCs w:val="28"/>
        </w:rPr>
        <w:lastRenderedPageBreak/>
        <w:t>MSc in Advanced Practice Module Details</w:t>
      </w:r>
    </w:p>
    <w:p w:rsidRPr="001555FE" w:rsidR="002E6E9C" w:rsidP="002E6E9C" w:rsidRDefault="002E6E9C">
      <w:pPr>
        <w:shd w:val="clear" w:color="auto" w:fill="E36C0A" w:themeFill="accent6" w:themeFillShade="BF"/>
        <w:jc w:val="center"/>
        <w:rPr>
          <w:rFonts w:ascii="Arial" w:hAnsi="Arial" w:cs="Arial"/>
          <w:i/>
          <w:color w:val="FFFFFF"/>
          <w:sz w:val="28"/>
          <w:szCs w:val="28"/>
        </w:rPr>
      </w:pPr>
    </w:p>
    <w:p w:rsidRPr="001555FE" w:rsidR="002E6E9C" w:rsidP="002E6E9C" w:rsidRDefault="002E6E9C">
      <w:pPr>
        <w:rPr>
          <w:rFonts w:ascii="Arial" w:hAnsi="Arial" w:cs="Arial"/>
          <w:b/>
          <w:bCs/>
          <w:sz w:val="24"/>
          <w:szCs w:val="24"/>
        </w:rPr>
      </w:pPr>
    </w:p>
    <w:p w:rsidRPr="00201BB3" w:rsidR="000603B4" w:rsidP="003566BD" w:rsidRDefault="000603B4">
      <w:pPr>
        <w:shd w:val="clear" w:color="auto" w:fill="31849B" w:themeFill="accent5" w:themeFillShade="BF"/>
        <w:rPr>
          <w:rFonts w:ascii="Arial" w:hAnsi="Arial" w:cs="Arial"/>
          <w:b/>
          <w:bCs/>
          <w:color w:val="FFFFFF" w:themeColor="background1"/>
          <w:sz w:val="16"/>
          <w:szCs w:val="16"/>
        </w:rPr>
      </w:pPr>
    </w:p>
    <w:p w:rsidRPr="001555FE" w:rsidR="002E6E9C" w:rsidP="003566BD" w:rsidRDefault="002E6E9C">
      <w:pPr>
        <w:shd w:val="clear" w:color="auto" w:fill="31849B" w:themeFill="accent5" w:themeFillShade="BF"/>
        <w:rPr>
          <w:rFonts w:ascii="Arial" w:hAnsi="Arial" w:cs="Arial"/>
          <w:b/>
          <w:color w:val="FFFFFF" w:themeColor="background1"/>
          <w:sz w:val="28"/>
          <w:szCs w:val="28"/>
        </w:rPr>
      </w:pPr>
      <w:r w:rsidRPr="001555FE">
        <w:rPr>
          <w:rFonts w:ascii="Arial" w:hAnsi="Arial" w:cs="Arial"/>
          <w:b/>
          <w:bCs/>
          <w:color w:val="FFFFFF" w:themeColor="background1"/>
          <w:sz w:val="28"/>
          <w:szCs w:val="28"/>
        </w:rPr>
        <w:t xml:space="preserve">Development and Assessment of Professional Practice </w:t>
      </w:r>
      <w:r w:rsidRPr="001555FE">
        <w:rPr>
          <w:rFonts w:ascii="Arial" w:hAnsi="Arial" w:cs="Arial"/>
          <w:b/>
          <w:color w:val="FFFFFF" w:themeColor="background1"/>
          <w:sz w:val="28"/>
          <w:szCs w:val="28"/>
        </w:rPr>
        <w:t>(including Stage 1 &amp; 2 of the Practice E</w:t>
      </w:r>
      <w:r w:rsidRPr="001555FE" w:rsidR="000603B4">
        <w:rPr>
          <w:rFonts w:ascii="Arial" w:hAnsi="Arial" w:cs="Arial"/>
          <w:b/>
          <w:color w:val="FFFFFF" w:themeColor="background1"/>
          <w:sz w:val="28"/>
          <w:szCs w:val="28"/>
        </w:rPr>
        <w:t>ducator Professional Standards)</w:t>
      </w:r>
    </w:p>
    <w:p w:rsidRPr="00201BB3" w:rsidR="000603B4" w:rsidP="003566BD" w:rsidRDefault="000603B4">
      <w:pPr>
        <w:shd w:val="clear" w:color="auto" w:fill="31849B" w:themeFill="accent5" w:themeFillShade="BF"/>
        <w:rPr>
          <w:rFonts w:ascii="Arial" w:hAnsi="Arial" w:cs="Arial"/>
          <w:b/>
          <w:color w:val="FFFFFF" w:themeColor="background1"/>
          <w:sz w:val="16"/>
          <w:szCs w:val="16"/>
        </w:rPr>
      </w:pPr>
    </w:p>
    <w:p w:rsidRPr="001555FE" w:rsidR="002E6E9C" w:rsidP="007E60F1" w:rsidRDefault="002E6E9C">
      <w:pPr>
        <w:rPr>
          <w:rFonts w:ascii="Arial" w:hAnsi="Arial" w:cs="Arial"/>
          <w:sz w:val="22"/>
          <w:szCs w:val="22"/>
          <w:lang w:val="en"/>
        </w:rPr>
      </w:pPr>
    </w:p>
    <w:p w:rsidRPr="00263CDC" w:rsidR="00263CDC" w:rsidP="00263CDC" w:rsidRDefault="00263CDC">
      <w:pPr>
        <w:rPr>
          <w:rFonts w:ascii="Arial" w:hAnsi="Arial" w:cs="Arial"/>
          <w:sz w:val="22"/>
          <w:szCs w:val="22"/>
        </w:rPr>
      </w:pPr>
      <w:r w:rsidRPr="00263CDC">
        <w:rPr>
          <w:rFonts w:ascii="Arial" w:hAnsi="Arial" w:cs="Arial"/>
          <w:sz w:val="22"/>
          <w:szCs w:val="22"/>
        </w:rPr>
        <w:t xml:space="preserve">The PEPS1 &amp; PEPS2 courses support candidates to acquire the knowledge and skills necessary to enable the professional learning and development of social work students in the changing context of social work services. As part of the courses candidates will work with social work students on placement: to provide appropriate learning opportunities, enable learning and undertake holistic assessment. </w:t>
      </w:r>
    </w:p>
    <w:p w:rsidRPr="00263CDC" w:rsidR="00263CDC" w:rsidP="00263CDC" w:rsidRDefault="00263CDC">
      <w:pPr>
        <w:rPr>
          <w:rFonts w:ascii="Arial" w:hAnsi="Arial" w:cs="Arial"/>
          <w:sz w:val="22"/>
          <w:szCs w:val="22"/>
        </w:rPr>
      </w:pPr>
      <w:r w:rsidRPr="00263CDC">
        <w:rPr>
          <w:rFonts w:ascii="Arial" w:hAnsi="Arial" w:cs="Arial"/>
          <w:sz w:val="22"/>
          <w:szCs w:val="22"/>
        </w:rPr>
        <w:br/>
        <w:t>Candidates who hold a CCETSW or GSCC Practice Teachers Award may be able to receive full credit transfer against these courses. Students may also apply for credit transfer for a PEPS1 or Enabling Others course successfully completed at another university and gain direct entry to PEPS2.</w:t>
      </w:r>
    </w:p>
    <w:p w:rsidRPr="00263CDC" w:rsidR="00263CDC" w:rsidP="00263CDC" w:rsidRDefault="00263CDC">
      <w:pPr>
        <w:rPr>
          <w:rFonts w:ascii="Arial" w:hAnsi="Arial" w:cs="Arial"/>
          <w:b/>
          <w:sz w:val="22"/>
          <w:szCs w:val="22"/>
        </w:rPr>
      </w:pPr>
    </w:p>
    <w:p w:rsidRPr="00263CDC" w:rsidR="00263CDC" w:rsidP="00201BB3" w:rsidRDefault="00263CDC">
      <w:pPr>
        <w:shd w:val="clear" w:color="auto" w:fill="E36C0A" w:themeFill="accent6" w:themeFillShade="BF"/>
        <w:rPr>
          <w:rFonts w:ascii="Arial" w:hAnsi="Arial" w:cs="Arial"/>
          <w:b/>
          <w:sz w:val="22"/>
          <w:szCs w:val="22"/>
        </w:rPr>
      </w:pPr>
      <w:r w:rsidRPr="00263CDC">
        <w:rPr>
          <w:rFonts w:ascii="Arial" w:hAnsi="Arial" w:cs="Arial"/>
          <w:b/>
          <w:sz w:val="22"/>
          <w:szCs w:val="22"/>
        </w:rPr>
        <w:t>Course requirements</w:t>
      </w:r>
    </w:p>
    <w:p w:rsidRPr="00263CDC" w:rsidR="00263CDC" w:rsidP="00263CDC" w:rsidRDefault="00263CDC">
      <w:pPr>
        <w:rPr>
          <w:rFonts w:ascii="Arial" w:hAnsi="Arial" w:cs="Arial"/>
          <w:sz w:val="22"/>
          <w:szCs w:val="22"/>
        </w:rPr>
      </w:pPr>
      <w:r w:rsidRPr="00263CDC">
        <w:rPr>
          <w:rFonts w:ascii="Arial" w:hAnsi="Arial" w:cs="Arial"/>
          <w:sz w:val="22"/>
          <w:szCs w:val="22"/>
        </w:rPr>
        <w:t>Candidates must be registered social workers with a minimum of 2 years post-qualifying experience. In order to meet the requirements of each course and the assessment task candidates need to be involved in work which:</w:t>
      </w:r>
    </w:p>
    <w:p w:rsidRPr="00263CDC" w:rsidR="00263CDC" w:rsidP="00263CDC" w:rsidRDefault="00263CDC">
      <w:pPr>
        <w:numPr>
          <w:ilvl w:val="0"/>
          <w:numId w:val="6"/>
        </w:numPr>
        <w:rPr>
          <w:rFonts w:ascii="Arial" w:hAnsi="Arial" w:cs="Arial"/>
          <w:sz w:val="22"/>
          <w:szCs w:val="22"/>
        </w:rPr>
      </w:pPr>
      <w:r w:rsidRPr="00263CDC">
        <w:rPr>
          <w:rFonts w:ascii="Arial" w:hAnsi="Arial" w:cs="Arial"/>
          <w:sz w:val="22"/>
          <w:szCs w:val="22"/>
        </w:rPr>
        <w:t>involves a significant level of assessment of social work practice (normally a social work student)</w:t>
      </w:r>
    </w:p>
    <w:p w:rsidRPr="00263CDC" w:rsidR="00263CDC" w:rsidP="00263CDC" w:rsidRDefault="00263CDC">
      <w:pPr>
        <w:numPr>
          <w:ilvl w:val="0"/>
          <w:numId w:val="6"/>
        </w:numPr>
        <w:rPr>
          <w:rFonts w:ascii="Arial" w:hAnsi="Arial" w:cs="Arial"/>
          <w:sz w:val="22"/>
          <w:szCs w:val="22"/>
        </w:rPr>
      </w:pPr>
      <w:r w:rsidRPr="00263CDC">
        <w:rPr>
          <w:rFonts w:ascii="Arial" w:hAnsi="Arial" w:cs="Arial"/>
          <w:sz w:val="22"/>
          <w:szCs w:val="22"/>
        </w:rPr>
        <w:t>as part of this work the candidate must provide evidence across three domains of practice education: organise learning opportunities; enable learning and professional development in practice; and manage the assessment of learners in practice</w:t>
      </w:r>
    </w:p>
    <w:p w:rsidRPr="00263CDC" w:rsidR="00263CDC" w:rsidP="00263CDC" w:rsidRDefault="00263CDC">
      <w:pPr>
        <w:numPr>
          <w:ilvl w:val="0"/>
          <w:numId w:val="6"/>
        </w:numPr>
        <w:rPr>
          <w:rFonts w:ascii="Arial" w:hAnsi="Arial" w:cs="Arial"/>
          <w:sz w:val="22"/>
          <w:szCs w:val="22"/>
        </w:rPr>
      </w:pPr>
      <w:r w:rsidRPr="00263CDC">
        <w:rPr>
          <w:rFonts w:ascii="Arial" w:hAnsi="Arial" w:cs="Arial"/>
          <w:sz w:val="22"/>
          <w:szCs w:val="22"/>
        </w:rPr>
        <w:t xml:space="preserve">allows for the candidate to be observed teaching, supervising and assessing against the Professional Capabilities Framework. Normally one observation is undertaken at each stage of PEPS (2 observations in total). The observations must be undertaken by a qualified social worker holding either the Practice Teaching Award or PEPS2. </w:t>
      </w:r>
    </w:p>
    <w:p w:rsidRPr="00263CDC" w:rsidR="00263CDC" w:rsidP="00263CDC" w:rsidRDefault="00263CDC">
      <w:pPr>
        <w:rPr>
          <w:rFonts w:ascii="Arial" w:hAnsi="Arial" w:cs="Arial"/>
          <w:b/>
          <w:sz w:val="22"/>
          <w:szCs w:val="22"/>
        </w:rPr>
      </w:pPr>
    </w:p>
    <w:p w:rsidRPr="00263CDC" w:rsidR="00263CDC" w:rsidP="00263CDC" w:rsidRDefault="00263CDC">
      <w:pPr>
        <w:rPr>
          <w:rFonts w:ascii="Arial" w:hAnsi="Arial" w:cs="Arial"/>
          <w:sz w:val="22"/>
          <w:szCs w:val="22"/>
        </w:rPr>
      </w:pPr>
      <w:r w:rsidRPr="00263CDC">
        <w:rPr>
          <w:rFonts w:ascii="Arial" w:hAnsi="Arial" w:cs="Arial"/>
          <w:sz w:val="22"/>
          <w:szCs w:val="22"/>
        </w:rPr>
        <w:t>Candidates must agree the practice (enabling learning) task which they intend to undertake with their Workforce Development/Training Officer and line manager, prior to submitting an application to Royal Holloway. Candidates must complete the Options Form and return this with their application form.</w:t>
      </w:r>
    </w:p>
    <w:p w:rsidRPr="00201BB3" w:rsidR="00263CDC" w:rsidP="00263CDC" w:rsidRDefault="00263CDC">
      <w:pPr>
        <w:rPr>
          <w:rFonts w:ascii="Arial" w:hAnsi="Arial" w:cs="Arial"/>
          <w:sz w:val="16"/>
          <w:szCs w:val="16"/>
        </w:rPr>
      </w:pPr>
    </w:p>
    <w:p w:rsidRPr="00263CDC" w:rsidR="00263CDC" w:rsidP="00263CDC" w:rsidRDefault="00263CDC">
      <w:pPr>
        <w:rPr>
          <w:rFonts w:ascii="Arial" w:hAnsi="Arial" w:cs="Arial"/>
          <w:sz w:val="22"/>
          <w:szCs w:val="22"/>
        </w:rPr>
      </w:pPr>
      <w:r w:rsidRPr="00263CDC">
        <w:rPr>
          <w:rFonts w:ascii="Arial" w:hAnsi="Arial" w:cs="Arial"/>
          <w:sz w:val="22"/>
          <w:szCs w:val="22"/>
        </w:rPr>
        <w:t>Candidates who already hold the Practice Teaching Award and who have continued to undertake work involving enabling others learning will not need to undertake these courses.</w:t>
      </w:r>
    </w:p>
    <w:p w:rsidRPr="00263CDC" w:rsidR="00263CDC" w:rsidP="00263CDC" w:rsidRDefault="00263CDC">
      <w:pPr>
        <w:rPr>
          <w:rFonts w:ascii="Arial" w:hAnsi="Arial" w:cs="Arial"/>
          <w:sz w:val="22"/>
          <w:szCs w:val="22"/>
        </w:rPr>
      </w:pPr>
      <w:r w:rsidRPr="00263CDC">
        <w:rPr>
          <w:rFonts w:ascii="Arial" w:hAnsi="Arial" w:cs="Arial"/>
          <w:b/>
          <w:sz w:val="22"/>
          <w:szCs w:val="22"/>
        </w:rPr>
        <w:br/>
      </w:r>
      <w:r w:rsidRPr="00263CDC">
        <w:rPr>
          <w:rFonts w:ascii="Arial" w:hAnsi="Arial" w:cs="Arial"/>
          <w:sz w:val="22"/>
          <w:szCs w:val="22"/>
        </w:rPr>
        <w:t>Candidates will normally be required to have completed PEPS1 (or Enabling Others) prior to undertaking PEPS2. Where candidates have not completed PEPS 1 or Enabling Others but have undertaken other relevant study, and have direct experience and evidence of enabling the learning of other professionals, they may apply for direct entry into PEPS2. Candidates seeking direct entry onto PEPS2 will need to discuss their application with the course leader and may be required to attend an interview.</w:t>
      </w:r>
      <w:r w:rsidRPr="00263CDC">
        <w:rPr>
          <w:rFonts w:ascii="Arial" w:hAnsi="Arial" w:cs="Arial"/>
          <w:sz w:val="22"/>
          <w:szCs w:val="22"/>
        </w:rPr>
        <w:br/>
      </w:r>
    </w:p>
    <w:p w:rsidRPr="00263CDC" w:rsidR="00263CDC" w:rsidP="00263CDC" w:rsidRDefault="00263CDC">
      <w:pPr>
        <w:rPr>
          <w:rFonts w:ascii="Arial" w:hAnsi="Arial" w:cs="Arial"/>
          <w:b/>
          <w:sz w:val="22"/>
          <w:szCs w:val="22"/>
        </w:rPr>
      </w:pPr>
      <w:r w:rsidRPr="00263CDC">
        <w:rPr>
          <w:rFonts w:ascii="Arial" w:hAnsi="Arial" w:cs="Arial"/>
          <w:b/>
          <w:sz w:val="22"/>
          <w:szCs w:val="22"/>
        </w:rPr>
        <w:t>The Practice Placement Unit strives to match students and educators/placements successfully. PEPS1 candidates will usually be allocated a 1st year MSc student and PEPS2 candidates will usually be allocated a 2</w:t>
      </w:r>
      <w:r w:rsidRPr="00263CDC">
        <w:rPr>
          <w:rFonts w:ascii="Arial" w:hAnsi="Arial" w:cs="Arial"/>
          <w:b/>
          <w:sz w:val="22"/>
          <w:szCs w:val="22"/>
          <w:vertAlign w:val="superscript"/>
        </w:rPr>
        <w:t>nd</w:t>
      </w:r>
      <w:r w:rsidRPr="00263CDC">
        <w:rPr>
          <w:rFonts w:ascii="Arial" w:hAnsi="Arial" w:cs="Arial"/>
          <w:b/>
          <w:sz w:val="22"/>
          <w:szCs w:val="22"/>
        </w:rPr>
        <w:t xml:space="preserve"> year MSc student (if taking a student from Royal Holloway).  It is expected that PEPS candidates meet prospective students rather than make a decision about whether to accept the student on placement based on factors such as the student’s age or pre-course experience etc. </w:t>
      </w:r>
    </w:p>
    <w:p w:rsidRPr="00263CDC" w:rsidR="00263CDC" w:rsidP="00263CDC" w:rsidRDefault="00263CDC">
      <w:pPr>
        <w:rPr>
          <w:rFonts w:ascii="Arial" w:hAnsi="Arial" w:cs="Arial"/>
          <w:b/>
          <w:sz w:val="22"/>
          <w:szCs w:val="22"/>
        </w:rPr>
      </w:pPr>
      <w:r w:rsidRPr="00263CDC">
        <w:rPr>
          <w:rFonts w:ascii="Arial" w:hAnsi="Arial" w:cs="Arial"/>
          <w:b/>
          <w:sz w:val="22"/>
          <w:szCs w:val="22"/>
        </w:rPr>
        <w:lastRenderedPageBreak/>
        <w:t xml:space="preserve">The Practice Placement Unit cannot guarantee to place a student with all applicants requesting this but will inform applicants (and their employer practice education representative) whether they are able to place a student as soon as they can. </w:t>
      </w:r>
    </w:p>
    <w:p w:rsidRPr="00263CDC" w:rsidR="00263CDC" w:rsidP="00263CDC" w:rsidRDefault="00263CDC">
      <w:pPr>
        <w:rPr>
          <w:rFonts w:ascii="Arial" w:hAnsi="Arial" w:cs="Arial"/>
          <w:b/>
          <w:sz w:val="22"/>
          <w:szCs w:val="22"/>
        </w:rPr>
      </w:pPr>
    </w:p>
    <w:p w:rsidRPr="00263CDC" w:rsidR="00263CDC" w:rsidP="00263CDC" w:rsidRDefault="00263CDC">
      <w:pPr>
        <w:rPr>
          <w:rFonts w:ascii="Arial" w:hAnsi="Arial" w:cs="Arial"/>
          <w:b/>
          <w:sz w:val="22"/>
          <w:szCs w:val="22"/>
        </w:rPr>
      </w:pPr>
      <w:r w:rsidRPr="00263CDC">
        <w:rPr>
          <w:rFonts w:ascii="Arial" w:hAnsi="Arial" w:cs="Arial"/>
          <w:b/>
          <w:sz w:val="22"/>
          <w:szCs w:val="22"/>
        </w:rPr>
        <w:t>It is advisable to submit applications as soon as possible and not wait until the closing date.</w:t>
      </w:r>
    </w:p>
    <w:p w:rsidRPr="00263CDC" w:rsidR="00263CDC" w:rsidP="00263CDC" w:rsidRDefault="00263CDC">
      <w:pPr>
        <w:rPr>
          <w:rFonts w:ascii="Arial" w:hAnsi="Arial" w:cs="Arial"/>
          <w:b/>
          <w:sz w:val="22"/>
          <w:szCs w:val="22"/>
        </w:rPr>
      </w:pPr>
    </w:p>
    <w:p w:rsidRPr="005109F4" w:rsidR="00263CDC" w:rsidP="005109F4" w:rsidRDefault="00263CDC">
      <w:pPr>
        <w:shd w:val="clear" w:color="auto" w:fill="E36C0A" w:themeFill="accent6" w:themeFillShade="BF"/>
        <w:rPr>
          <w:rFonts w:ascii="Arial" w:hAnsi="Arial" w:cs="Arial"/>
          <w:b/>
          <w:color w:val="FFFFFF" w:themeColor="background1"/>
          <w:sz w:val="24"/>
          <w:szCs w:val="24"/>
        </w:rPr>
      </w:pPr>
      <w:r w:rsidRPr="005109F4">
        <w:rPr>
          <w:rFonts w:ascii="Arial" w:hAnsi="Arial" w:cs="Arial"/>
          <w:b/>
          <w:color w:val="FFFFFF" w:themeColor="background1"/>
          <w:sz w:val="24"/>
          <w:szCs w:val="24"/>
        </w:rPr>
        <w:t>PEPS1 Course Structure and Outline</w:t>
      </w:r>
    </w:p>
    <w:p w:rsidRPr="00201BB3" w:rsidR="00263CDC" w:rsidP="00263CDC" w:rsidRDefault="00263CDC">
      <w:pPr>
        <w:rPr>
          <w:rFonts w:ascii="Arial" w:hAnsi="Arial" w:cs="Arial"/>
          <w:sz w:val="16"/>
          <w:szCs w:val="16"/>
        </w:rPr>
      </w:pPr>
    </w:p>
    <w:p w:rsidRPr="00201BB3" w:rsidR="00263CDC" w:rsidP="00263CDC" w:rsidRDefault="00263CDC">
      <w:pPr>
        <w:rPr>
          <w:rFonts w:ascii="Arial" w:hAnsi="Arial" w:cs="Arial"/>
          <w:b/>
          <w:sz w:val="22"/>
          <w:szCs w:val="22"/>
        </w:rPr>
      </w:pPr>
      <w:r w:rsidRPr="00201BB3">
        <w:rPr>
          <w:rFonts w:ascii="Arial" w:hAnsi="Arial" w:cs="Arial"/>
          <w:b/>
          <w:sz w:val="22"/>
          <w:szCs w:val="22"/>
        </w:rPr>
        <w:t>2015/16 dates for candidates taking students on placement from September/October</w:t>
      </w:r>
    </w:p>
    <w:p w:rsidRPr="00263CDC" w:rsidR="00263CDC" w:rsidP="00263CDC" w:rsidRDefault="00263CDC">
      <w:pPr>
        <w:rPr>
          <w:rFonts w:ascii="Arial" w:hAnsi="Arial" w:cs="Arial"/>
          <w:sz w:val="22"/>
          <w:szCs w:val="22"/>
        </w:rPr>
      </w:pPr>
      <w:r w:rsidRPr="00263CDC">
        <w:rPr>
          <w:rFonts w:ascii="Arial" w:hAnsi="Arial" w:cs="Arial"/>
          <w:sz w:val="22"/>
          <w:szCs w:val="22"/>
        </w:rPr>
        <w:t xml:space="preserve">Day 1: </w:t>
      </w:r>
      <w:r w:rsidR="0098792B">
        <w:rPr>
          <w:rFonts w:ascii="Arial" w:hAnsi="Arial" w:cs="Arial"/>
          <w:sz w:val="22"/>
          <w:szCs w:val="22"/>
        </w:rPr>
        <w:t xml:space="preserve">Friday </w:t>
      </w:r>
      <w:r w:rsidRPr="00263CDC">
        <w:rPr>
          <w:rFonts w:ascii="Arial" w:hAnsi="Arial" w:cs="Arial"/>
          <w:sz w:val="22"/>
          <w:szCs w:val="22"/>
        </w:rPr>
        <w:t>4</w:t>
      </w:r>
      <w:r w:rsidRPr="00263CDC">
        <w:rPr>
          <w:rFonts w:ascii="Arial" w:hAnsi="Arial" w:cs="Arial"/>
          <w:sz w:val="22"/>
          <w:szCs w:val="22"/>
          <w:vertAlign w:val="superscript"/>
        </w:rPr>
        <w:t>th</w:t>
      </w:r>
      <w:r w:rsidRPr="00263CDC">
        <w:rPr>
          <w:rFonts w:ascii="Arial" w:hAnsi="Arial" w:cs="Arial"/>
          <w:sz w:val="22"/>
          <w:szCs w:val="22"/>
        </w:rPr>
        <w:t xml:space="preserve"> September 2015 10am–4pm</w:t>
      </w:r>
    </w:p>
    <w:p w:rsidRPr="00263CDC" w:rsidR="00263CDC" w:rsidP="00263CDC" w:rsidRDefault="00263CDC">
      <w:pPr>
        <w:rPr>
          <w:rFonts w:ascii="Arial" w:hAnsi="Arial" w:cs="Arial"/>
          <w:sz w:val="22"/>
          <w:szCs w:val="22"/>
        </w:rPr>
      </w:pPr>
      <w:r w:rsidRPr="00263CDC">
        <w:rPr>
          <w:rFonts w:ascii="Arial" w:hAnsi="Arial" w:cs="Arial"/>
          <w:sz w:val="22"/>
          <w:szCs w:val="22"/>
        </w:rPr>
        <w:t xml:space="preserve">Day 2: </w:t>
      </w:r>
      <w:r w:rsidR="0098792B">
        <w:rPr>
          <w:rFonts w:ascii="Arial" w:hAnsi="Arial" w:cs="Arial"/>
          <w:sz w:val="22"/>
          <w:szCs w:val="22"/>
        </w:rPr>
        <w:t xml:space="preserve">Friday </w:t>
      </w:r>
      <w:r w:rsidRPr="00263CDC">
        <w:rPr>
          <w:rFonts w:ascii="Arial" w:hAnsi="Arial" w:cs="Arial"/>
          <w:sz w:val="22"/>
          <w:szCs w:val="22"/>
        </w:rPr>
        <w:t>18</w:t>
      </w:r>
      <w:r w:rsidRPr="00263CDC">
        <w:rPr>
          <w:rFonts w:ascii="Arial" w:hAnsi="Arial" w:cs="Arial"/>
          <w:sz w:val="22"/>
          <w:szCs w:val="22"/>
          <w:vertAlign w:val="superscript"/>
        </w:rPr>
        <w:t>th</w:t>
      </w:r>
      <w:r w:rsidRPr="00263CDC">
        <w:rPr>
          <w:rFonts w:ascii="Arial" w:hAnsi="Arial" w:cs="Arial"/>
          <w:sz w:val="22"/>
          <w:szCs w:val="22"/>
        </w:rPr>
        <w:t xml:space="preserve"> September 2015 10am-4pm</w:t>
      </w:r>
    </w:p>
    <w:p w:rsidRPr="00263CDC" w:rsidR="00263CDC" w:rsidP="00263CDC" w:rsidRDefault="00263CDC">
      <w:pPr>
        <w:rPr>
          <w:rFonts w:ascii="Arial" w:hAnsi="Arial" w:cs="Arial"/>
          <w:sz w:val="22"/>
          <w:szCs w:val="22"/>
        </w:rPr>
      </w:pPr>
      <w:r w:rsidRPr="00263CDC">
        <w:rPr>
          <w:rFonts w:ascii="Arial" w:hAnsi="Arial" w:cs="Arial"/>
          <w:sz w:val="22"/>
          <w:szCs w:val="22"/>
        </w:rPr>
        <w:t xml:space="preserve">Day 3: </w:t>
      </w:r>
      <w:r w:rsidR="0098792B">
        <w:rPr>
          <w:rFonts w:ascii="Arial" w:hAnsi="Arial" w:cs="Arial"/>
          <w:sz w:val="22"/>
          <w:szCs w:val="22"/>
        </w:rPr>
        <w:t xml:space="preserve">Wednesday </w:t>
      </w:r>
      <w:r w:rsidRPr="00263CDC">
        <w:rPr>
          <w:rFonts w:ascii="Arial" w:hAnsi="Arial" w:cs="Arial"/>
          <w:sz w:val="22"/>
          <w:szCs w:val="22"/>
        </w:rPr>
        <w:t>14</w:t>
      </w:r>
      <w:r w:rsidRPr="00263CDC">
        <w:rPr>
          <w:rFonts w:ascii="Arial" w:hAnsi="Arial" w:cs="Arial"/>
          <w:sz w:val="22"/>
          <w:szCs w:val="22"/>
          <w:vertAlign w:val="superscript"/>
        </w:rPr>
        <w:t>th</w:t>
      </w:r>
      <w:r w:rsidRPr="00263CDC">
        <w:rPr>
          <w:rFonts w:ascii="Arial" w:hAnsi="Arial" w:cs="Arial"/>
          <w:sz w:val="22"/>
          <w:szCs w:val="22"/>
        </w:rPr>
        <w:t xml:space="preserve"> October 2015 10am-4pm </w:t>
      </w:r>
    </w:p>
    <w:p w:rsidRPr="00263CDC" w:rsidR="00263CDC" w:rsidP="00263CDC" w:rsidRDefault="00263CDC">
      <w:pPr>
        <w:rPr>
          <w:rFonts w:ascii="Arial" w:hAnsi="Arial" w:cs="Arial"/>
          <w:sz w:val="22"/>
          <w:szCs w:val="22"/>
        </w:rPr>
      </w:pPr>
      <w:r w:rsidRPr="00263CDC">
        <w:rPr>
          <w:rFonts w:ascii="Arial" w:hAnsi="Arial" w:cs="Arial"/>
          <w:sz w:val="22"/>
          <w:szCs w:val="22"/>
        </w:rPr>
        <w:t xml:space="preserve">Day 4: </w:t>
      </w:r>
      <w:r w:rsidR="0098792B">
        <w:rPr>
          <w:rFonts w:ascii="Arial" w:hAnsi="Arial" w:cs="Arial"/>
          <w:sz w:val="22"/>
          <w:szCs w:val="22"/>
        </w:rPr>
        <w:t xml:space="preserve">Wednesday </w:t>
      </w:r>
      <w:r w:rsidRPr="00263CDC">
        <w:rPr>
          <w:rFonts w:ascii="Arial" w:hAnsi="Arial" w:cs="Arial"/>
          <w:sz w:val="22"/>
          <w:szCs w:val="22"/>
        </w:rPr>
        <w:t>9</w:t>
      </w:r>
      <w:r w:rsidRPr="00263CDC">
        <w:rPr>
          <w:rFonts w:ascii="Arial" w:hAnsi="Arial" w:cs="Arial"/>
          <w:sz w:val="22"/>
          <w:szCs w:val="22"/>
          <w:vertAlign w:val="superscript"/>
        </w:rPr>
        <w:t>th</w:t>
      </w:r>
      <w:r w:rsidRPr="00263CDC">
        <w:rPr>
          <w:rFonts w:ascii="Arial" w:hAnsi="Arial" w:cs="Arial"/>
          <w:sz w:val="22"/>
          <w:szCs w:val="22"/>
        </w:rPr>
        <w:t xml:space="preserve"> December 2015 10am-1pm (am only)</w:t>
      </w:r>
    </w:p>
    <w:p w:rsidRPr="00263CDC" w:rsidR="00263CDC" w:rsidP="00263CDC" w:rsidRDefault="00263CDC">
      <w:pPr>
        <w:rPr>
          <w:rFonts w:ascii="Arial" w:hAnsi="Arial" w:cs="Arial"/>
          <w:sz w:val="22"/>
          <w:szCs w:val="22"/>
        </w:rPr>
      </w:pPr>
      <w:r w:rsidRPr="00263CDC">
        <w:rPr>
          <w:rFonts w:ascii="Arial" w:hAnsi="Arial" w:cs="Arial"/>
          <w:sz w:val="22"/>
          <w:szCs w:val="22"/>
        </w:rPr>
        <w:t xml:space="preserve">Day 5: </w:t>
      </w:r>
      <w:r w:rsidR="0098792B">
        <w:rPr>
          <w:rFonts w:ascii="Arial" w:hAnsi="Arial" w:cs="Arial"/>
          <w:sz w:val="22"/>
          <w:szCs w:val="22"/>
        </w:rPr>
        <w:t xml:space="preserve">Friday </w:t>
      </w:r>
      <w:r w:rsidRPr="00263CDC">
        <w:rPr>
          <w:rFonts w:ascii="Arial" w:hAnsi="Arial" w:cs="Arial"/>
          <w:sz w:val="22"/>
          <w:szCs w:val="22"/>
        </w:rPr>
        <w:t>5</w:t>
      </w:r>
      <w:r w:rsidRPr="00263CDC">
        <w:rPr>
          <w:rFonts w:ascii="Arial" w:hAnsi="Arial" w:cs="Arial"/>
          <w:sz w:val="22"/>
          <w:szCs w:val="22"/>
          <w:vertAlign w:val="superscript"/>
        </w:rPr>
        <w:t>th</w:t>
      </w:r>
      <w:r w:rsidRPr="00263CDC">
        <w:rPr>
          <w:rFonts w:ascii="Arial" w:hAnsi="Arial" w:cs="Arial"/>
          <w:sz w:val="22"/>
          <w:szCs w:val="22"/>
        </w:rPr>
        <w:t xml:space="preserve"> February 2016 10am-4pm</w:t>
      </w:r>
    </w:p>
    <w:p w:rsidRPr="00263CDC" w:rsidR="00263CDC" w:rsidP="00263CDC" w:rsidRDefault="00263CDC">
      <w:pPr>
        <w:rPr>
          <w:rFonts w:ascii="Arial" w:hAnsi="Arial" w:cs="Arial"/>
          <w:sz w:val="22"/>
          <w:szCs w:val="22"/>
        </w:rPr>
      </w:pPr>
      <w:r w:rsidRPr="00263CDC">
        <w:rPr>
          <w:rFonts w:ascii="Arial" w:hAnsi="Arial" w:cs="Arial"/>
          <w:sz w:val="22"/>
          <w:szCs w:val="22"/>
        </w:rPr>
        <w:t xml:space="preserve">Day 6: </w:t>
      </w:r>
      <w:r w:rsidR="0098792B">
        <w:rPr>
          <w:rFonts w:ascii="Arial" w:hAnsi="Arial" w:cs="Arial"/>
          <w:sz w:val="22"/>
          <w:szCs w:val="22"/>
        </w:rPr>
        <w:t xml:space="preserve">Friday </w:t>
      </w:r>
      <w:r w:rsidRPr="00263CDC">
        <w:rPr>
          <w:rFonts w:ascii="Arial" w:hAnsi="Arial" w:cs="Arial"/>
          <w:sz w:val="22"/>
          <w:szCs w:val="22"/>
        </w:rPr>
        <w:t>1</w:t>
      </w:r>
      <w:r w:rsidR="0032759C">
        <w:rPr>
          <w:rFonts w:ascii="Arial" w:hAnsi="Arial" w:cs="Arial"/>
          <w:sz w:val="22"/>
          <w:szCs w:val="22"/>
        </w:rPr>
        <w:t>8</w:t>
      </w:r>
      <w:r w:rsidRPr="00263CDC">
        <w:rPr>
          <w:rFonts w:ascii="Arial" w:hAnsi="Arial" w:cs="Arial"/>
          <w:sz w:val="22"/>
          <w:szCs w:val="22"/>
          <w:vertAlign w:val="superscript"/>
        </w:rPr>
        <w:t>th</w:t>
      </w:r>
      <w:r w:rsidRPr="00263CDC">
        <w:rPr>
          <w:rFonts w:ascii="Arial" w:hAnsi="Arial" w:cs="Arial"/>
          <w:sz w:val="22"/>
          <w:szCs w:val="22"/>
        </w:rPr>
        <w:t xml:space="preserve"> March 2016 10am – 1pm (am only)</w:t>
      </w:r>
    </w:p>
    <w:p w:rsidRPr="00263CDC" w:rsidR="00263CDC" w:rsidP="00263CDC" w:rsidRDefault="00263CDC">
      <w:pPr>
        <w:rPr>
          <w:rFonts w:ascii="Arial" w:hAnsi="Arial" w:cs="Arial"/>
          <w:sz w:val="22"/>
          <w:szCs w:val="22"/>
        </w:rPr>
      </w:pPr>
    </w:p>
    <w:p w:rsidRPr="00201BB3" w:rsidR="00263CDC" w:rsidP="00263CDC" w:rsidRDefault="00263CDC">
      <w:pPr>
        <w:rPr>
          <w:rFonts w:ascii="Arial" w:hAnsi="Arial" w:cs="Arial"/>
          <w:b/>
          <w:sz w:val="22"/>
          <w:szCs w:val="22"/>
        </w:rPr>
      </w:pPr>
      <w:r w:rsidRPr="00201BB3">
        <w:rPr>
          <w:rFonts w:ascii="Arial" w:hAnsi="Arial" w:cs="Arial"/>
          <w:b/>
          <w:sz w:val="22"/>
          <w:szCs w:val="22"/>
        </w:rPr>
        <w:t>2015/16 dates for candidates taking students on placement from January 2016</w:t>
      </w:r>
    </w:p>
    <w:p w:rsidRPr="00263CDC" w:rsidR="00263CDC" w:rsidP="00263CDC" w:rsidRDefault="00263CDC">
      <w:pPr>
        <w:rPr>
          <w:rFonts w:ascii="Arial" w:hAnsi="Arial" w:cs="Arial"/>
          <w:sz w:val="22"/>
          <w:szCs w:val="22"/>
        </w:rPr>
      </w:pPr>
      <w:r w:rsidRPr="00263CDC">
        <w:rPr>
          <w:rFonts w:ascii="Arial" w:hAnsi="Arial" w:cs="Arial"/>
          <w:sz w:val="22"/>
          <w:szCs w:val="22"/>
        </w:rPr>
        <w:t>Day 1: 20</w:t>
      </w:r>
      <w:r w:rsidRPr="00263CDC">
        <w:rPr>
          <w:rFonts w:ascii="Arial" w:hAnsi="Arial" w:cs="Arial"/>
          <w:sz w:val="22"/>
          <w:szCs w:val="22"/>
          <w:vertAlign w:val="superscript"/>
        </w:rPr>
        <w:t>th</w:t>
      </w:r>
      <w:r w:rsidRPr="00263CDC">
        <w:rPr>
          <w:rFonts w:ascii="Arial" w:hAnsi="Arial" w:cs="Arial"/>
          <w:sz w:val="22"/>
          <w:szCs w:val="22"/>
        </w:rPr>
        <w:t xml:space="preserve"> November 2015 10am–4pm</w:t>
      </w:r>
    </w:p>
    <w:p w:rsidRPr="00263CDC" w:rsidR="00263CDC" w:rsidP="00263CDC" w:rsidRDefault="00263CDC">
      <w:pPr>
        <w:rPr>
          <w:rFonts w:ascii="Arial" w:hAnsi="Arial" w:cs="Arial"/>
          <w:sz w:val="22"/>
          <w:szCs w:val="22"/>
        </w:rPr>
      </w:pPr>
      <w:r w:rsidRPr="00263CDC">
        <w:rPr>
          <w:rFonts w:ascii="Arial" w:hAnsi="Arial" w:cs="Arial"/>
          <w:sz w:val="22"/>
          <w:szCs w:val="22"/>
        </w:rPr>
        <w:t>Day 2: 4</w:t>
      </w:r>
      <w:r w:rsidRPr="00263CDC">
        <w:rPr>
          <w:rFonts w:ascii="Arial" w:hAnsi="Arial" w:cs="Arial"/>
          <w:sz w:val="22"/>
          <w:szCs w:val="22"/>
          <w:vertAlign w:val="superscript"/>
        </w:rPr>
        <w:t>th</w:t>
      </w:r>
      <w:r w:rsidRPr="00263CDC">
        <w:rPr>
          <w:rFonts w:ascii="Arial" w:hAnsi="Arial" w:cs="Arial"/>
          <w:sz w:val="22"/>
          <w:szCs w:val="22"/>
        </w:rPr>
        <w:t xml:space="preserve"> December 2015 10am-4pm</w:t>
      </w:r>
    </w:p>
    <w:p w:rsidRPr="00263CDC" w:rsidR="00263CDC" w:rsidP="00263CDC" w:rsidRDefault="00263CDC">
      <w:pPr>
        <w:rPr>
          <w:rFonts w:ascii="Arial" w:hAnsi="Arial" w:cs="Arial"/>
          <w:sz w:val="22"/>
          <w:szCs w:val="22"/>
        </w:rPr>
      </w:pPr>
      <w:r w:rsidRPr="00263CDC">
        <w:rPr>
          <w:rFonts w:ascii="Arial" w:hAnsi="Arial" w:cs="Arial"/>
          <w:sz w:val="22"/>
          <w:szCs w:val="22"/>
        </w:rPr>
        <w:t>Day 3: 22</w:t>
      </w:r>
      <w:r w:rsidRPr="00263CDC">
        <w:rPr>
          <w:rFonts w:ascii="Arial" w:hAnsi="Arial" w:cs="Arial"/>
          <w:sz w:val="22"/>
          <w:szCs w:val="22"/>
          <w:vertAlign w:val="superscript"/>
        </w:rPr>
        <w:t>nd</w:t>
      </w:r>
      <w:r w:rsidRPr="00263CDC">
        <w:rPr>
          <w:rFonts w:ascii="Arial" w:hAnsi="Arial" w:cs="Arial"/>
          <w:sz w:val="22"/>
          <w:szCs w:val="22"/>
        </w:rPr>
        <w:t xml:space="preserve"> January 2016 10am-4pm </w:t>
      </w:r>
    </w:p>
    <w:p w:rsidRPr="00263CDC" w:rsidR="00263CDC" w:rsidP="00263CDC" w:rsidRDefault="00263CDC">
      <w:pPr>
        <w:rPr>
          <w:rFonts w:ascii="Arial" w:hAnsi="Arial" w:cs="Arial"/>
          <w:sz w:val="22"/>
          <w:szCs w:val="22"/>
        </w:rPr>
      </w:pPr>
      <w:r w:rsidRPr="00263CDC">
        <w:rPr>
          <w:rFonts w:ascii="Arial" w:hAnsi="Arial" w:cs="Arial"/>
          <w:sz w:val="22"/>
          <w:szCs w:val="22"/>
        </w:rPr>
        <w:t>Day 4: 4</w:t>
      </w:r>
      <w:r w:rsidRPr="00263CDC">
        <w:rPr>
          <w:rFonts w:ascii="Arial" w:hAnsi="Arial" w:cs="Arial"/>
          <w:sz w:val="22"/>
          <w:szCs w:val="22"/>
          <w:vertAlign w:val="superscript"/>
        </w:rPr>
        <w:t>th</w:t>
      </w:r>
      <w:r w:rsidRPr="00263CDC">
        <w:rPr>
          <w:rFonts w:ascii="Arial" w:hAnsi="Arial" w:cs="Arial"/>
          <w:sz w:val="22"/>
          <w:szCs w:val="22"/>
        </w:rPr>
        <w:t xml:space="preserve"> March 2016 10am-1pm (am only)</w:t>
      </w:r>
    </w:p>
    <w:p w:rsidRPr="00263CDC" w:rsidR="00263CDC" w:rsidP="00263CDC" w:rsidRDefault="00263CDC">
      <w:pPr>
        <w:rPr>
          <w:rFonts w:ascii="Arial" w:hAnsi="Arial" w:cs="Arial"/>
          <w:sz w:val="22"/>
          <w:szCs w:val="22"/>
        </w:rPr>
      </w:pPr>
      <w:r w:rsidRPr="00263CDC">
        <w:rPr>
          <w:rFonts w:ascii="Arial" w:hAnsi="Arial" w:cs="Arial"/>
          <w:sz w:val="22"/>
          <w:szCs w:val="22"/>
        </w:rPr>
        <w:t>Day 5: 8</w:t>
      </w:r>
      <w:r w:rsidRPr="00263CDC">
        <w:rPr>
          <w:rFonts w:ascii="Arial" w:hAnsi="Arial" w:cs="Arial"/>
          <w:sz w:val="22"/>
          <w:szCs w:val="22"/>
          <w:vertAlign w:val="superscript"/>
        </w:rPr>
        <w:t>th</w:t>
      </w:r>
      <w:r w:rsidRPr="00263CDC">
        <w:rPr>
          <w:rFonts w:ascii="Arial" w:hAnsi="Arial" w:cs="Arial"/>
          <w:sz w:val="22"/>
          <w:szCs w:val="22"/>
        </w:rPr>
        <w:t xml:space="preserve"> April 2016 10am – 4pm</w:t>
      </w:r>
    </w:p>
    <w:p w:rsidRPr="00263CDC" w:rsidR="00263CDC" w:rsidP="00263CDC" w:rsidRDefault="00263CDC">
      <w:pPr>
        <w:rPr>
          <w:rFonts w:ascii="Arial" w:hAnsi="Arial" w:cs="Arial"/>
          <w:sz w:val="22"/>
          <w:szCs w:val="22"/>
        </w:rPr>
      </w:pPr>
      <w:r w:rsidRPr="00263CDC">
        <w:rPr>
          <w:rFonts w:ascii="Arial" w:hAnsi="Arial" w:cs="Arial"/>
          <w:sz w:val="22"/>
          <w:szCs w:val="22"/>
        </w:rPr>
        <w:t>Day 5: 13</w:t>
      </w:r>
      <w:r w:rsidRPr="00263CDC">
        <w:rPr>
          <w:rFonts w:ascii="Arial" w:hAnsi="Arial" w:cs="Arial"/>
          <w:sz w:val="22"/>
          <w:szCs w:val="22"/>
          <w:vertAlign w:val="superscript"/>
        </w:rPr>
        <w:t>th</w:t>
      </w:r>
      <w:r w:rsidRPr="00263CDC">
        <w:rPr>
          <w:rFonts w:ascii="Arial" w:hAnsi="Arial" w:cs="Arial"/>
          <w:sz w:val="22"/>
          <w:szCs w:val="22"/>
        </w:rPr>
        <w:t xml:space="preserve"> May 2015 10am-1pm (am only)</w:t>
      </w:r>
    </w:p>
    <w:p w:rsidRPr="00263CDC" w:rsidR="00263CDC" w:rsidP="00263CDC" w:rsidRDefault="00263CDC">
      <w:pPr>
        <w:rPr>
          <w:rFonts w:ascii="Arial" w:hAnsi="Arial" w:cs="Arial"/>
          <w:b/>
          <w:sz w:val="22"/>
          <w:szCs w:val="22"/>
        </w:rPr>
      </w:pPr>
    </w:p>
    <w:p w:rsidRPr="005109F4" w:rsidR="00263CDC" w:rsidP="005109F4" w:rsidRDefault="005109F4">
      <w:pPr>
        <w:shd w:val="clear" w:color="auto" w:fill="E36C0A" w:themeFill="accent6" w:themeFillShade="BF"/>
        <w:rPr>
          <w:rFonts w:ascii="Arial" w:hAnsi="Arial" w:cs="Arial"/>
          <w:b/>
          <w:color w:val="FFFFFF" w:themeColor="background1"/>
          <w:sz w:val="22"/>
          <w:szCs w:val="22"/>
        </w:rPr>
      </w:pPr>
      <w:r>
        <w:rPr>
          <w:rFonts w:ascii="Arial" w:hAnsi="Arial" w:cs="Arial"/>
          <w:b/>
          <w:color w:val="FFFFFF" w:themeColor="background1"/>
          <w:sz w:val="22"/>
          <w:szCs w:val="22"/>
        </w:rPr>
        <w:t xml:space="preserve">Course </w:t>
      </w:r>
      <w:r w:rsidRPr="005109F4" w:rsidR="00263CDC">
        <w:rPr>
          <w:rFonts w:ascii="Arial" w:hAnsi="Arial" w:cs="Arial"/>
          <w:b/>
          <w:color w:val="FFFFFF" w:themeColor="background1"/>
          <w:sz w:val="22"/>
          <w:szCs w:val="22"/>
        </w:rPr>
        <w:t>Content</w:t>
      </w:r>
    </w:p>
    <w:p w:rsidRPr="00263CDC" w:rsidR="00263CDC" w:rsidP="00263CDC" w:rsidRDefault="00263CDC">
      <w:pPr>
        <w:numPr>
          <w:ilvl w:val="0"/>
          <w:numId w:val="7"/>
        </w:numPr>
        <w:rPr>
          <w:rFonts w:ascii="Arial" w:hAnsi="Arial" w:cs="Arial"/>
          <w:sz w:val="22"/>
          <w:szCs w:val="22"/>
        </w:rPr>
      </w:pPr>
      <w:r w:rsidRPr="00263CDC">
        <w:rPr>
          <w:rFonts w:ascii="Arial" w:hAnsi="Arial" w:cs="Arial"/>
          <w:sz w:val="22"/>
          <w:szCs w:val="22"/>
        </w:rPr>
        <w:t>Introduction to the module and assignment &amp; the context of social work education</w:t>
      </w:r>
      <w:r w:rsidR="0098792B">
        <w:rPr>
          <w:rFonts w:ascii="Arial" w:hAnsi="Arial" w:cs="Arial"/>
          <w:sz w:val="22"/>
          <w:szCs w:val="22"/>
        </w:rPr>
        <w:t xml:space="preserve"> </w:t>
      </w:r>
    </w:p>
    <w:p w:rsidRPr="00263CDC" w:rsidR="00263CDC" w:rsidP="00263CDC" w:rsidRDefault="00263CDC">
      <w:pPr>
        <w:numPr>
          <w:ilvl w:val="0"/>
          <w:numId w:val="7"/>
        </w:numPr>
        <w:rPr>
          <w:rFonts w:ascii="Arial" w:hAnsi="Arial" w:cs="Arial"/>
          <w:sz w:val="22"/>
          <w:szCs w:val="22"/>
        </w:rPr>
      </w:pPr>
      <w:r w:rsidRPr="00263CDC">
        <w:rPr>
          <w:rFonts w:ascii="Arial" w:hAnsi="Arial" w:cs="Arial"/>
          <w:sz w:val="22"/>
          <w:szCs w:val="22"/>
        </w:rPr>
        <w:t>Developing an effective learning environment, including induction and development of a learning agreement</w:t>
      </w:r>
    </w:p>
    <w:p w:rsidRPr="00263CDC" w:rsidR="00263CDC" w:rsidP="00263CDC" w:rsidRDefault="00263CDC">
      <w:pPr>
        <w:numPr>
          <w:ilvl w:val="0"/>
          <w:numId w:val="7"/>
        </w:numPr>
        <w:rPr>
          <w:rFonts w:ascii="Arial" w:hAnsi="Arial" w:cs="Arial"/>
          <w:sz w:val="22"/>
          <w:szCs w:val="22"/>
        </w:rPr>
      </w:pPr>
      <w:r w:rsidRPr="00263CDC">
        <w:rPr>
          <w:rFonts w:ascii="Arial" w:hAnsi="Arial" w:cs="Arial"/>
          <w:sz w:val="22"/>
          <w:szCs w:val="22"/>
        </w:rPr>
        <w:t>Development of a learning curriculum</w:t>
      </w:r>
    </w:p>
    <w:p w:rsidRPr="00263CDC" w:rsidR="00263CDC" w:rsidP="00263CDC" w:rsidRDefault="00263CDC">
      <w:pPr>
        <w:numPr>
          <w:ilvl w:val="0"/>
          <w:numId w:val="7"/>
        </w:numPr>
        <w:rPr>
          <w:rFonts w:ascii="Arial" w:hAnsi="Arial" w:cs="Arial"/>
          <w:sz w:val="22"/>
          <w:szCs w:val="22"/>
        </w:rPr>
      </w:pPr>
      <w:r w:rsidRPr="00263CDC">
        <w:rPr>
          <w:rFonts w:ascii="Arial" w:hAnsi="Arial" w:cs="Arial"/>
          <w:sz w:val="22"/>
          <w:szCs w:val="22"/>
        </w:rPr>
        <w:t xml:space="preserve">Teaching and learning methods &amp; use of learning resources, including models &amp; skills of supervision </w:t>
      </w:r>
    </w:p>
    <w:p w:rsidRPr="00263CDC" w:rsidR="00263CDC" w:rsidP="00263CDC" w:rsidRDefault="00263CDC">
      <w:pPr>
        <w:numPr>
          <w:ilvl w:val="0"/>
          <w:numId w:val="7"/>
        </w:numPr>
        <w:rPr>
          <w:rFonts w:ascii="Arial" w:hAnsi="Arial" w:cs="Arial"/>
          <w:sz w:val="22"/>
          <w:szCs w:val="22"/>
        </w:rPr>
      </w:pPr>
      <w:r w:rsidRPr="00263CDC">
        <w:rPr>
          <w:rFonts w:ascii="Arial" w:hAnsi="Arial" w:cs="Arial"/>
          <w:sz w:val="22"/>
          <w:szCs w:val="22"/>
        </w:rPr>
        <w:t>Principles and methods of assessment, including direct observation, involving service users and carer, holistic assessment and giving feedback</w:t>
      </w:r>
    </w:p>
    <w:p w:rsidRPr="00263CDC" w:rsidR="00263CDC" w:rsidP="00263CDC" w:rsidRDefault="00263CDC">
      <w:pPr>
        <w:numPr>
          <w:ilvl w:val="0"/>
          <w:numId w:val="7"/>
        </w:numPr>
        <w:rPr>
          <w:rFonts w:ascii="Arial" w:hAnsi="Arial" w:cs="Arial"/>
          <w:sz w:val="22"/>
          <w:szCs w:val="22"/>
        </w:rPr>
      </w:pPr>
      <w:r w:rsidRPr="00263CDC">
        <w:rPr>
          <w:rFonts w:ascii="Arial" w:hAnsi="Arial" w:cs="Arial"/>
          <w:sz w:val="22"/>
          <w:szCs w:val="22"/>
        </w:rPr>
        <w:t>Issues related to failing students, fitness and suitability to practice</w:t>
      </w:r>
    </w:p>
    <w:p w:rsidRPr="00263CDC" w:rsidR="00263CDC" w:rsidP="00263CDC" w:rsidRDefault="00263CDC">
      <w:pPr>
        <w:numPr>
          <w:ilvl w:val="0"/>
          <w:numId w:val="7"/>
        </w:numPr>
        <w:rPr>
          <w:rFonts w:ascii="Arial" w:hAnsi="Arial" w:cs="Arial"/>
          <w:b/>
          <w:sz w:val="22"/>
          <w:szCs w:val="22"/>
        </w:rPr>
      </w:pPr>
      <w:r w:rsidRPr="00263CDC">
        <w:rPr>
          <w:rFonts w:ascii="Arial" w:hAnsi="Arial" w:cs="Arial"/>
          <w:sz w:val="22"/>
          <w:szCs w:val="22"/>
        </w:rPr>
        <w:t>End stages of the learning relationship, including evaluation, identification of ongoing development needs and self-evaluation</w:t>
      </w:r>
    </w:p>
    <w:p w:rsidRPr="00263CDC" w:rsidR="00263CDC" w:rsidP="00263CDC" w:rsidRDefault="00263CDC">
      <w:pPr>
        <w:rPr>
          <w:rFonts w:ascii="Arial" w:hAnsi="Arial" w:cs="Arial"/>
          <w:b/>
          <w:sz w:val="22"/>
          <w:szCs w:val="22"/>
        </w:rPr>
      </w:pPr>
    </w:p>
    <w:p w:rsidRPr="005109F4" w:rsidR="00263CDC" w:rsidP="005109F4" w:rsidRDefault="00263CDC">
      <w:pPr>
        <w:shd w:val="clear" w:color="auto" w:fill="E36C0A" w:themeFill="accent6" w:themeFillShade="BF"/>
        <w:rPr>
          <w:rFonts w:ascii="Arial" w:hAnsi="Arial" w:cs="Arial"/>
          <w:b/>
          <w:color w:val="FFFFFF" w:themeColor="background1"/>
          <w:sz w:val="22"/>
          <w:szCs w:val="22"/>
        </w:rPr>
      </w:pPr>
      <w:r w:rsidRPr="005109F4">
        <w:rPr>
          <w:rFonts w:ascii="Arial" w:hAnsi="Arial" w:cs="Arial"/>
          <w:b/>
          <w:color w:val="FFFFFF" w:themeColor="background1"/>
          <w:sz w:val="22"/>
          <w:szCs w:val="22"/>
        </w:rPr>
        <w:t>Assessment</w:t>
      </w:r>
    </w:p>
    <w:p w:rsidRPr="00263CDC" w:rsidR="00263CDC" w:rsidP="00263CDC" w:rsidRDefault="00263CDC">
      <w:pPr>
        <w:rPr>
          <w:rFonts w:ascii="Arial" w:hAnsi="Arial" w:cs="Arial"/>
          <w:sz w:val="22"/>
          <w:szCs w:val="22"/>
        </w:rPr>
      </w:pPr>
      <w:r w:rsidRPr="00263CDC">
        <w:rPr>
          <w:rFonts w:ascii="Arial" w:hAnsi="Arial" w:cs="Arial"/>
          <w:sz w:val="22"/>
          <w:szCs w:val="22"/>
        </w:rPr>
        <w:t xml:space="preserve">Assessment of PEPS1 is via a 3000 assignment that will require students to critically reflect on the process of organising learning opportunities, enabling and assessing the learning and practice of a social work student (or where appropriate qualified social worker) through critical evaluation of a number of pieces of practice evidence. </w:t>
      </w:r>
    </w:p>
    <w:p w:rsidRPr="00263CDC" w:rsidR="00263CDC" w:rsidP="00263CDC" w:rsidRDefault="00263CDC">
      <w:pPr>
        <w:rPr>
          <w:rFonts w:ascii="Arial" w:hAnsi="Arial" w:cs="Arial"/>
          <w:sz w:val="22"/>
          <w:szCs w:val="22"/>
        </w:rPr>
      </w:pPr>
      <w:r w:rsidRPr="00263CDC">
        <w:rPr>
          <w:rFonts w:ascii="Arial" w:hAnsi="Arial" w:cs="Arial"/>
          <w:sz w:val="22"/>
          <w:szCs w:val="22"/>
        </w:rPr>
        <w:t>4 pieces of practice evidence of the candidates work must be provided, including a direct observation of practice (which must be undertaken by someone holding a Practice Teaching Award or Stage 2 of the Practice Educator Standards). Employers are responsible for making arrangements for an appropriately qualified person to undertake this observation.</w:t>
      </w:r>
    </w:p>
    <w:p w:rsidR="00263CDC" w:rsidP="00263CDC" w:rsidRDefault="00263CDC">
      <w:pPr>
        <w:rPr>
          <w:rFonts w:ascii="Arial" w:hAnsi="Arial" w:cs="Arial"/>
          <w:b/>
          <w:sz w:val="22"/>
          <w:szCs w:val="22"/>
        </w:rPr>
      </w:pPr>
    </w:p>
    <w:p w:rsidR="00201BB3" w:rsidP="00263CDC" w:rsidRDefault="00201BB3">
      <w:pPr>
        <w:rPr>
          <w:rFonts w:ascii="Arial" w:hAnsi="Arial" w:cs="Arial"/>
          <w:b/>
          <w:sz w:val="22"/>
          <w:szCs w:val="22"/>
        </w:rPr>
      </w:pPr>
    </w:p>
    <w:p w:rsidR="001F5B10" w:rsidP="00263CDC" w:rsidRDefault="001F5B10">
      <w:pPr>
        <w:rPr>
          <w:rFonts w:ascii="Arial" w:hAnsi="Arial" w:cs="Arial"/>
          <w:b/>
          <w:sz w:val="22"/>
          <w:szCs w:val="22"/>
        </w:rPr>
      </w:pPr>
    </w:p>
    <w:p w:rsidR="001F5B10" w:rsidP="00263CDC" w:rsidRDefault="001F5B10">
      <w:pPr>
        <w:rPr>
          <w:rFonts w:ascii="Arial" w:hAnsi="Arial" w:cs="Arial"/>
          <w:b/>
          <w:sz w:val="22"/>
          <w:szCs w:val="22"/>
        </w:rPr>
      </w:pPr>
    </w:p>
    <w:p w:rsidR="001F5B10" w:rsidP="00263CDC" w:rsidRDefault="001F5B10">
      <w:pPr>
        <w:rPr>
          <w:rFonts w:ascii="Arial" w:hAnsi="Arial" w:cs="Arial"/>
          <w:b/>
          <w:sz w:val="22"/>
          <w:szCs w:val="22"/>
        </w:rPr>
      </w:pPr>
    </w:p>
    <w:p w:rsidR="001F5B10" w:rsidP="00263CDC" w:rsidRDefault="001F5B10">
      <w:pPr>
        <w:rPr>
          <w:rFonts w:ascii="Arial" w:hAnsi="Arial" w:cs="Arial"/>
          <w:b/>
          <w:sz w:val="22"/>
          <w:szCs w:val="22"/>
        </w:rPr>
      </w:pPr>
    </w:p>
    <w:p w:rsidR="001F5B10" w:rsidP="00263CDC" w:rsidRDefault="001F5B10">
      <w:pPr>
        <w:rPr>
          <w:rFonts w:ascii="Arial" w:hAnsi="Arial" w:cs="Arial"/>
          <w:b/>
          <w:sz w:val="22"/>
          <w:szCs w:val="22"/>
        </w:rPr>
      </w:pPr>
    </w:p>
    <w:p w:rsidR="001F5B10" w:rsidP="00263CDC" w:rsidRDefault="001F5B10">
      <w:pPr>
        <w:rPr>
          <w:rFonts w:ascii="Arial" w:hAnsi="Arial" w:cs="Arial"/>
          <w:b/>
          <w:sz w:val="22"/>
          <w:szCs w:val="22"/>
        </w:rPr>
      </w:pPr>
    </w:p>
    <w:p w:rsidRPr="005109F4" w:rsidR="00263CDC" w:rsidP="005109F4" w:rsidRDefault="00263CDC">
      <w:pPr>
        <w:shd w:val="clear" w:color="auto" w:fill="E36C0A" w:themeFill="accent6" w:themeFillShade="BF"/>
        <w:rPr>
          <w:rFonts w:ascii="Arial" w:hAnsi="Arial" w:cs="Arial"/>
          <w:b/>
          <w:color w:val="FFFFFF" w:themeColor="background1"/>
          <w:sz w:val="24"/>
          <w:szCs w:val="24"/>
        </w:rPr>
      </w:pPr>
      <w:r w:rsidRPr="005109F4">
        <w:rPr>
          <w:rFonts w:ascii="Arial" w:hAnsi="Arial" w:cs="Arial"/>
          <w:b/>
          <w:color w:val="FFFFFF" w:themeColor="background1"/>
          <w:sz w:val="24"/>
          <w:szCs w:val="24"/>
        </w:rPr>
        <w:lastRenderedPageBreak/>
        <w:t>PEPS2 Course Structure and Outline</w:t>
      </w:r>
    </w:p>
    <w:p w:rsidRPr="00263CDC" w:rsidR="00263CDC" w:rsidP="00263CDC" w:rsidRDefault="00263CDC">
      <w:pPr>
        <w:rPr>
          <w:rFonts w:ascii="Arial" w:hAnsi="Arial" w:cs="Arial"/>
          <w:b/>
          <w:sz w:val="22"/>
          <w:szCs w:val="22"/>
        </w:rPr>
      </w:pPr>
    </w:p>
    <w:p w:rsidRPr="00263CDC" w:rsidR="00263CDC" w:rsidP="00263CDC" w:rsidRDefault="00263CDC">
      <w:pPr>
        <w:rPr>
          <w:rFonts w:ascii="Arial" w:hAnsi="Arial" w:cs="Arial"/>
          <w:b/>
          <w:sz w:val="22"/>
          <w:szCs w:val="22"/>
        </w:rPr>
      </w:pPr>
      <w:r w:rsidRPr="00263CDC">
        <w:rPr>
          <w:rFonts w:ascii="Arial" w:hAnsi="Arial" w:cs="Arial"/>
          <w:b/>
          <w:sz w:val="22"/>
          <w:szCs w:val="22"/>
        </w:rPr>
        <w:t>2015/16 dates</w:t>
      </w:r>
    </w:p>
    <w:p w:rsidRPr="00263CDC" w:rsidR="00263CDC" w:rsidP="00263CDC" w:rsidRDefault="00263CDC">
      <w:pPr>
        <w:rPr>
          <w:rFonts w:ascii="Arial" w:hAnsi="Arial" w:cs="Arial"/>
          <w:sz w:val="22"/>
          <w:szCs w:val="22"/>
        </w:rPr>
      </w:pPr>
      <w:r w:rsidRPr="00263CDC">
        <w:rPr>
          <w:rFonts w:ascii="Arial" w:hAnsi="Arial" w:cs="Arial"/>
          <w:sz w:val="22"/>
          <w:szCs w:val="22"/>
        </w:rPr>
        <w:t>Day 1: 7</w:t>
      </w:r>
      <w:r w:rsidRPr="00263CDC">
        <w:rPr>
          <w:rFonts w:ascii="Arial" w:hAnsi="Arial" w:cs="Arial"/>
          <w:sz w:val="22"/>
          <w:szCs w:val="22"/>
          <w:vertAlign w:val="superscript"/>
        </w:rPr>
        <w:t>th</w:t>
      </w:r>
      <w:r w:rsidRPr="00263CDC">
        <w:rPr>
          <w:rFonts w:ascii="Arial" w:hAnsi="Arial" w:cs="Arial"/>
          <w:sz w:val="22"/>
          <w:szCs w:val="22"/>
        </w:rPr>
        <w:t xml:space="preserve"> October 2015 10am–4pm</w:t>
      </w:r>
    </w:p>
    <w:p w:rsidRPr="00263CDC" w:rsidR="00263CDC" w:rsidP="00263CDC" w:rsidRDefault="00263CDC">
      <w:pPr>
        <w:rPr>
          <w:rFonts w:ascii="Arial" w:hAnsi="Arial" w:cs="Arial"/>
          <w:sz w:val="22"/>
          <w:szCs w:val="22"/>
        </w:rPr>
      </w:pPr>
      <w:r w:rsidRPr="00263CDC">
        <w:rPr>
          <w:rFonts w:ascii="Arial" w:hAnsi="Arial" w:cs="Arial"/>
          <w:sz w:val="22"/>
          <w:szCs w:val="22"/>
        </w:rPr>
        <w:t>Day 2: 21</w:t>
      </w:r>
      <w:r w:rsidRPr="00263CDC">
        <w:rPr>
          <w:rFonts w:ascii="Arial" w:hAnsi="Arial" w:cs="Arial"/>
          <w:sz w:val="22"/>
          <w:szCs w:val="22"/>
          <w:vertAlign w:val="superscript"/>
        </w:rPr>
        <w:t>st</w:t>
      </w:r>
      <w:r w:rsidRPr="00263CDC">
        <w:rPr>
          <w:rFonts w:ascii="Arial" w:hAnsi="Arial" w:cs="Arial"/>
          <w:sz w:val="22"/>
          <w:szCs w:val="22"/>
        </w:rPr>
        <w:t xml:space="preserve"> October 2015 10am-1pm (am only)</w:t>
      </w:r>
    </w:p>
    <w:p w:rsidRPr="00263CDC" w:rsidR="00263CDC" w:rsidP="00263CDC" w:rsidRDefault="00263CDC">
      <w:pPr>
        <w:rPr>
          <w:rFonts w:ascii="Arial" w:hAnsi="Arial" w:cs="Arial"/>
          <w:sz w:val="22"/>
          <w:szCs w:val="22"/>
        </w:rPr>
      </w:pPr>
      <w:r w:rsidRPr="00263CDC">
        <w:rPr>
          <w:rFonts w:ascii="Arial" w:hAnsi="Arial" w:cs="Arial"/>
          <w:sz w:val="22"/>
          <w:szCs w:val="22"/>
        </w:rPr>
        <w:t>Day 3: 20</w:t>
      </w:r>
      <w:r w:rsidRPr="00263CDC">
        <w:rPr>
          <w:rFonts w:ascii="Arial" w:hAnsi="Arial" w:cs="Arial"/>
          <w:sz w:val="22"/>
          <w:szCs w:val="22"/>
          <w:vertAlign w:val="superscript"/>
        </w:rPr>
        <w:t>th</w:t>
      </w:r>
      <w:r w:rsidRPr="00263CDC">
        <w:rPr>
          <w:rFonts w:ascii="Arial" w:hAnsi="Arial" w:cs="Arial"/>
          <w:sz w:val="22"/>
          <w:szCs w:val="22"/>
        </w:rPr>
        <w:t xml:space="preserve"> January 2016 10am-4pm </w:t>
      </w:r>
    </w:p>
    <w:p w:rsidRPr="00263CDC" w:rsidR="00263CDC" w:rsidP="00263CDC" w:rsidRDefault="00263CDC">
      <w:pPr>
        <w:rPr>
          <w:rFonts w:ascii="Arial" w:hAnsi="Arial" w:cs="Arial"/>
          <w:sz w:val="22"/>
          <w:szCs w:val="22"/>
        </w:rPr>
      </w:pPr>
      <w:r w:rsidRPr="00263CDC">
        <w:rPr>
          <w:rFonts w:ascii="Arial" w:hAnsi="Arial" w:cs="Arial"/>
          <w:sz w:val="22"/>
          <w:szCs w:val="22"/>
        </w:rPr>
        <w:t>Day 4: 2</w:t>
      </w:r>
      <w:r w:rsidRPr="00263CDC">
        <w:rPr>
          <w:rFonts w:ascii="Arial" w:hAnsi="Arial" w:cs="Arial"/>
          <w:sz w:val="22"/>
          <w:szCs w:val="22"/>
          <w:vertAlign w:val="superscript"/>
        </w:rPr>
        <w:t>nd</w:t>
      </w:r>
      <w:r w:rsidRPr="00263CDC">
        <w:rPr>
          <w:rFonts w:ascii="Arial" w:hAnsi="Arial" w:cs="Arial"/>
          <w:sz w:val="22"/>
          <w:szCs w:val="22"/>
        </w:rPr>
        <w:t xml:space="preserve"> March 2016 10am-4pm</w:t>
      </w:r>
    </w:p>
    <w:p w:rsidRPr="00263CDC" w:rsidR="00263CDC" w:rsidP="00263CDC" w:rsidRDefault="00263CDC">
      <w:pPr>
        <w:rPr>
          <w:rFonts w:ascii="Arial" w:hAnsi="Arial" w:cs="Arial"/>
          <w:sz w:val="22"/>
          <w:szCs w:val="22"/>
        </w:rPr>
      </w:pPr>
      <w:r w:rsidRPr="00263CDC">
        <w:rPr>
          <w:rFonts w:ascii="Arial" w:hAnsi="Arial" w:cs="Arial"/>
          <w:sz w:val="22"/>
          <w:szCs w:val="22"/>
        </w:rPr>
        <w:t>Day 5: 27</w:t>
      </w:r>
      <w:r w:rsidRPr="00263CDC">
        <w:rPr>
          <w:rFonts w:ascii="Arial" w:hAnsi="Arial" w:cs="Arial"/>
          <w:sz w:val="22"/>
          <w:szCs w:val="22"/>
          <w:vertAlign w:val="superscript"/>
        </w:rPr>
        <w:t>th</w:t>
      </w:r>
      <w:r w:rsidRPr="00263CDC">
        <w:rPr>
          <w:rFonts w:ascii="Arial" w:hAnsi="Arial" w:cs="Arial"/>
          <w:sz w:val="22"/>
          <w:szCs w:val="22"/>
        </w:rPr>
        <w:t xml:space="preserve"> April 2016 10am- 1pm (am only)</w:t>
      </w:r>
    </w:p>
    <w:p w:rsidRPr="00263CDC" w:rsidR="00263CDC" w:rsidP="00263CDC" w:rsidRDefault="00263CDC">
      <w:pPr>
        <w:rPr>
          <w:rFonts w:ascii="Arial" w:hAnsi="Arial" w:cs="Arial"/>
          <w:b/>
          <w:sz w:val="22"/>
          <w:szCs w:val="22"/>
        </w:rPr>
      </w:pPr>
    </w:p>
    <w:p w:rsidRPr="005109F4" w:rsidR="00263CDC" w:rsidP="005109F4" w:rsidRDefault="005109F4">
      <w:pPr>
        <w:shd w:val="clear" w:color="auto" w:fill="E36C0A" w:themeFill="accent6" w:themeFillShade="BF"/>
        <w:rPr>
          <w:rFonts w:ascii="Arial" w:hAnsi="Arial" w:cs="Arial"/>
          <w:b/>
          <w:color w:val="FFFFFF" w:themeColor="background1"/>
          <w:sz w:val="22"/>
          <w:szCs w:val="22"/>
        </w:rPr>
      </w:pPr>
      <w:r>
        <w:rPr>
          <w:rFonts w:ascii="Arial" w:hAnsi="Arial" w:cs="Arial"/>
          <w:b/>
          <w:color w:val="FFFFFF" w:themeColor="background1"/>
          <w:sz w:val="22"/>
          <w:szCs w:val="22"/>
        </w:rPr>
        <w:t xml:space="preserve">Course </w:t>
      </w:r>
      <w:r w:rsidRPr="005109F4" w:rsidR="00263CDC">
        <w:rPr>
          <w:rFonts w:ascii="Arial" w:hAnsi="Arial" w:cs="Arial"/>
          <w:b/>
          <w:color w:val="FFFFFF" w:themeColor="background1"/>
          <w:sz w:val="22"/>
          <w:szCs w:val="22"/>
        </w:rPr>
        <w:t>Content</w:t>
      </w:r>
    </w:p>
    <w:p w:rsidRPr="00263CDC" w:rsidR="00263CDC" w:rsidP="00263CDC" w:rsidRDefault="00263CDC">
      <w:pPr>
        <w:numPr>
          <w:ilvl w:val="0"/>
          <w:numId w:val="3"/>
        </w:numPr>
        <w:rPr>
          <w:rFonts w:ascii="Arial" w:hAnsi="Arial" w:cs="Arial"/>
          <w:sz w:val="22"/>
          <w:szCs w:val="22"/>
        </w:rPr>
      </w:pPr>
      <w:r w:rsidRPr="00263CDC">
        <w:rPr>
          <w:rFonts w:ascii="Arial" w:hAnsi="Arial" w:cs="Arial"/>
          <w:sz w:val="22"/>
          <w:szCs w:val="22"/>
        </w:rPr>
        <w:t>The policy, organisational and professional context of learning &amp; development</w:t>
      </w:r>
    </w:p>
    <w:p w:rsidRPr="00263CDC" w:rsidR="00263CDC" w:rsidP="00263CDC" w:rsidRDefault="00263CDC">
      <w:pPr>
        <w:numPr>
          <w:ilvl w:val="0"/>
          <w:numId w:val="3"/>
        </w:numPr>
        <w:rPr>
          <w:rFonts w:ascii="Arial" w:hAnsi="Arial" w:cs="Arial"/>
          <w:sz w:val="22"/>
          <w:szCs w:val="22"/>
        </w:rPr>
      </w:pPr>
      <w:r w:rsidRPr="00263CDC">
        <w:rPr>
          <w:rFonts w:ascii="Arial" w:hAnsi="Arial" w:cs="Arial"/>
          <w:sz w:val="22"/>
          <w:szCs w:val="22"/>
        </w:rPr>
        <w:t>Theories of learning, professional development and assessment and their application to practice</w:t>
      </w:r>
    </w:p>
    <w:p w:rsidRPr="00263CDC" w:rsidR="00263CDC" w:rsidP="00263CDC" w:rsidRDefault="00263CDC">
      <w:pPr>
        <w:numPr>
          <w:ilvl w:val="0"/>
          <w:numId w:val="3"/>
        </w:numPr>
        <w:rPr>
          <w:rFonts w:ascii="Arial" w:hAnsi="Arial" w:cs="Arial"/>
          <w:sz w:val="22"/>
          <w:szCs w:val="22"/>
        </w:rPr>
      </w:pPr>
      <w:r w:rsidRPr="00263CDC">
        <w:rPr>
          <w:rFonts w:ascii="Arial" w:hAnsi="Arial" w:cs="Arial"/>
          <w:sz w:val="22"/>
          <w:szCs w:val="22"/>
        </w:rPr>
        <w:t>Models and processes related to supervision, mentoring, coaching, training</w:t>
      </w:r>
    </w:p>
    <w:p w:rsidRPr="00263CDC" w:rsidR="00263CDC" w:rsidP="00263CDC" w:rsidRDefault="00263CDC">
      <w:pPr>
        <w:numPr>
          <w:ilvl w:val="0"/>
          <w:numId w:val="3"/>
        </w:numPr>
        <w:rPr>
          <w:rFonts w:ascii="Arial" w:hAnsi="Arial" w:cs="Arial"/>
          <w:sz w:val="22"/>
          <w:szCs w:val="22"/>
        </w:rPr>
      </w:pPr>
      <w:r w:rsidRPr="00263CDC">
        <w:rPr>
          <w:rFonts w:ascii="Arial" w:hAnsi="Arial" w:cs="Arial"/>
          <w:sz w:val="22"/>
          <w:szCs w:val="22"/>
        </w:rPr>
        <w:t>The concept and practice of critical reflection: doing and enabling</w:t>
      </w:r>
    </w:p>
    <w:p w:rsidRPr="00263CDC" w:rsidR="00263CDC" w:rsidP="00263CDC" w:rsidRDefault="00263CDC">
      <w:pPr>
        <w:numPr>
          <w:ilvl w:val="0"/>
          <w:numId w:val="3"/>
        </w:numPr>
        <w:rPr>
          <w:rFonts w:ascii="Arial" w:hAnsi="Arial" w:cs="Arial"/>
          <w:sz w:val="22"/>
          <w:szCs w:val="22"/>
        </w:rPr>
      </w:pPr>
      <w:r w:rsidRPr="00263CDC">
        <w:rPr>
          <w:rFonts w:ascii="Arial" w:hAnsi="Arial" w:cs="Arial"/>
          <w:sz w:val="22"/>
          <w:szCs w:val="22"/>
        </w:rPr>
        <w:t>Values, ethics and power in the learning relationship</w:t>
      </w:r>
    </w:p>
    <w:p w:rsidRPr="00263CDC" w:rsidR="00263CDC" w:rsidP="00263CDC" w:rsidRDefault="00263CDC">
      <w:pPr>
        <w:numPr>
          <w:ilvl w:val="0"/>
          <w:numId w:val="3"/>
        </w:numPr>
        <w:rPr>
          <w:rFonts w:ascii="Arial" w:hAnsi="Arial" w:cs="Arial"/>
          <w:sz w:val="22"/>
          <w:szCs w:val="22"/>
        </w:rPr>
      </w:pPr>
      <w:r w:rsidRPr="00263CDC">
        <w:rPr>
          <w:rFonts w:ascii="Arial" w:hAnsi="Arial" w:cs="Arial"/>
          <w:sz w:val="22"/>
          <w:szCs w:val="22"/>
        </w:rPr>
        <w:t>Self-evaluation methods and continuing professional development</w:t>
      </w:r>
    </w:p>
    <w:p w:rsidRPr="00263CDC" w:rsidR="00263CDC" w:rsidP="00263CDC" w:rsidRDefault="00263CDC">
      <w:pPr>
        <w:rPr>
          <w:rFonts w:ascii="Arial" w:hAnsi="Arial" w:cs="Arial"/>
          <w:b/>
          <w:sz w:val="22"/>
          <w:szCs w:val="22"/>
        </w:rPr>
      </w:pPr>
    </w:p>
    <w:p w:rsidRPr="005109F4" w:rsidR="00263CDC" w:rsidP="005109F4" w:rsidRDefault="00263CDC">
      <w:pPr>
        <w:shd w:val="clear" w:color="auto" w:fill="E36C0A" w:themeFill="accent6" w:themeFillShade="BF"/>
        <w:rPr>
          <w:rFonts w:ascii="Arial" w:hAnsi="Arial" w:cs="Arial"/>
          <w:b/>
          <w:color w:val="FFFFFF" w:themeColor="background1"/>
          <w:sz w:val="22"/>
          <w:szCs w:val="22"/>
        </w:rPr>
      </w:pPr>
      <w:r w:rsidRPr="005109F4">
        <w:rPr>
          <w:rFonts w:ascii="Arial" w:hAnsi="Arial" w:cs="Arial"/>
          <w:b/>
          <w:color w:val="FFFFFF" w:themeColor="background1"/>
          <w:sz w:val="22"/>
          <w:szCs w:val="22"/>
        </w:rPr>
        <w:t>Assessment</w:t>
      </w:r>
    </w:p>
    <w:p w:rsidRPr="00263CDC" w:rsidR="00263CDC" w:rsidP="00263CDC" w:rsidRDefault="00263CDC">
      <w:pPr>
        <w:rPr>
          <w:rFonts w:ascii="Arial" w:hAnsi="Arial" w:cs="Arial"/>
          <w:sz w:val="22"/>
          <w:szCs w:val="22"/>
        </w:rPr>
      </w:pPr>
      <w:r w:rsidRPr="00263CDC">
        <w:rPr>
          <w:rFonts w:ascii="Arial" w:hAnsi="Arial" w:cs="Arial"/>
          <w:sz w:val="22"/>
          <w:szCs w:val="22"/>
        </w:rPr>
        <w:t>At the beginning of the course candidates will devise a professional development plan in relation their work as practice educators. They will receive formative feedback regarding the plan.</w:t>
      </w:r>
    </w:p>
    <w:p w:rsidRPr="00263CDC" w:rsidR="00263CDC" w:rsidP="00263CDC" w:rsidRDefault="00263CDC">
      <w:pPr>
        <w:rPr>
          <w:rFonts w:ascii="Arial" w:hAnsi="Arial" w:cs="Arial"/>
          <w:sz w:val="22"/>
          <w:szCs w:val="22"/>
        </w:rPr>
      </w:pPr>
      <w:r w:rsidRPr="00263CDC">
        <w:rPr>
          <w:rFonts w:ascii="Arial" w:hAnsi="Arial" w:cs="Arial"/>
          <w:sz w:val="22"/>
          <w:szCs w:val="22"/>
        </w:rPr>
        <w:t>Assessment of the course is via:</w:t>
      </w:r>
    </w:p>
    <w:p w:rsidRPr="00263CDC" w:rsidR="00263CDC" w:rsidP="00263CDC" w:rsidRDefault="00263CDC">
      <w:pPr>
        <w:rPr>
          <w:rFonts w:ascii="Arial" w:hAnsi="Arial" w:cs="Arial"/>
          <w:sz w:val="22"/>
          <w:szCs w:val="22"/>
        </w:rPr>
      </w:pPr>
      <w:r w:rsidRPr="00263CDC">
        <w:rPr>
          <w:rFonts w:ascii="Arial" w:hAnsi="Arial" w:cs="Arial"/>
          <w:sz w:val="22"/>
          <w:szCs w:val="22"/>
        </w:rPr>
        <w:t>A 3000 word reflective commentary critically appraising the candidate’s own practice and development as a practice educator, with 4 pieces of practice evidence of the candidates work with two or more learners, including direct observations of practice.</w:t>
      </w:r>
    </w:p>
    <w:p w:rsidRPr="00263CDC" w:rsidR="00263CDC" w:rsidP="00263CDC" w:rsidRDefault="00263CDC">
      <w:pPr>
        <w:rPr>
          <w:rFonts w:ascii="Arial" w:hAnsi="Arial" w:cs="Arial"/>
          <w:b/>
          <w:sz w:val="22"/>
          <w:szCs w:val="22"/>
        </w:rPr>
      </w:pPr>
    </w:p>
    <w:p w:rsidRPr="005109F4" w:rsidR="00263CDC" w:rsidP="005109F4" w:rsidRDefault="00263CDC">
      <w:pPr>
        <w:shd w:val="clear" w:color="auto" w:fill="E36C0A" w:themeFill="accent6" w:themeFillShade="BF"/>
        <w:rPr>
          <w:rFonts w:ascii="Arial" w:hAnsi="Arial" w:cs="Arial"/>
          <w:b/>
          <w:color w:val="FFFFFF" w:themeColor="background1"/>
          <w:sz w:val="22"/>
          <w:szCs w:val="22"/>
        </w:rPr>
      </w:pPr>
      <w:r w:rsidRPr="005109F4">
        <w:rPr>
          <w:rFonts w:ascii="Arial" w:hAnsi="Arial" w:cs="Arial"/>
          <w:b/>
          <w:color w:val="FFFFFF" w:themeColor="background1"/>
          <w:sz w:val="22"/>
          <w:szCs w:val="22"/>
        </w:rPr>
        <w:t>How to apply</w:t>
      </w:r>
    </w:p>
    <w:p w:rsidRPr="00263CDC" w:rsidR="00263CDC" w:rsidP="00263CDC" w:rsidRDefault="00263CDC">
      <w:pPr>
        <w:rPr>
          <w:rFonts w:ascii="Arial" w:hAnsi="Arial" w:cs="Arial"/>
          <w:sz w:val="22"/>
          <w:szCs w:val="22"/>
        </w:rPr>
      </w:pPr>
      <w:r w:rsidRPr="00263CDC">
        <w:rPr>
          <w:rFonts w:ascii="Arial" w:hAnsi="Arial" w:cs="Arial"/>
          <w:sz w:val="22"/>
          <w:szCs w:val="22"/>
        </w:rPr>
        <w:t xml:space="preserve">Candidates will normally be nominated to the programme by their agency Training </w:t>
      </w:r>
    </w:p>
    <w:p w:rsidRPr="00263CDC" w:rsidR="00263CDC" w:rsidP="00263CDC" w:rsidRDefault="00263CDC">
      <w:pPr>
        <w:rPr>
          <w:rFonts w:ascii="Arial" w:hAnsi="Arial" w:cs="Arial"/>
          <w:sz w:val="22"/>
          <w:szCs w:val="22"/>
        </w:rPr>
      </w:pPr>
      <w:r w:rsidRPr="00263CDC">
        <w:rPr>
          <w:rFonts w:ascii="Arial" w:hAnsi="Arial" w:cs="Arial"/>
          <w:sz w:val="22"/>
          <w:szCs w:val="22"/>
        </w:rPr>
        <w:t xml:space="preserve">Manager and complete the required application form. </w:t>
      </w:r>
    </w:p>
    <w:p w:rsidRPr="00263CDC" w:rsidR="00263CDC" w:rsidP="00263CDC" w:rsidRDefault="00263CDC">
      <w:pPr>
        <w:rPr>
          <w:rFonts w:ascii="Arial" w:hAnsi="Arial" w:cs="Arial"/>
          <w:sz w:val="22"/>
          <w:szCs w:val="22"/>
        </w:rPr>
      </w:pPr>
      <w:r w:rsidRPr="00263CDC">
        <w:rPr>
          <w:rFonts w:ascii="Arial" w:hAnsi="Arial" w:cs="Arial"/>
          <w:sz w:val="22"/>
          <w:szCs w:val="22"/>
        </w:rPr>
        <w:t>Candidates must complete the Options Form and return this with their application form. No applications will be processed without this form.</w:t>
      </w:r>
    </w:p>
    <w:p w:rsidRPr="00263CDC" w:rsidR="00263CDC" w:rsidP="00263CDC" w:rsidRDefault="00263CDC">
      <w:pPr>
        <w:rPr>
          <w:rFonts w:ascii="Arial" w:hAnsi="Arial" w:cs="Arial"/>
          <w:b/>
          <w:sz w:val="22"/>
          <w:szCs w:val="22"/>
        </w:rPr>
      </w:pPr>
    </w:p>
    <w:p w:rsidRPr="005109F4" w:rsidR="00263CDC" w:rsidP="005109F4" w:rsidRDefault="00263CDC">
      <w:pPr>
        <w:shd w:val="clear" w:color="auto" w:fill="E36C0A" w:themeFill="accent6" w:themeFillShade="BF"/>
        <w:rPr>
          <w:rFonts w:ascii="Arial" w:hAnsi="Arial" w:cs="Arial"/>
          <w:b/>
          <w:color w:val="FFFFFF" w:themeColor="background1"/>
          <w:sz w:val="22"/>
          <w:szCs w:val="22"/>
        </w:rPr>
      </w:pPr>
      <w:r w:rsidRPr="005109F4">
        <w:rPr>
          <w:rFonts w:ascii="Arial" w:hAnsi="Arial" w:cs="Arial"/>
          <w:b/>
          <w:color w:val="FFFFFF" w:themeColor="background1"/>
          <w:sz w:val="22"/>
          <w:szCs w:val="22"/>
        </w:rPr>
        <w:t>Fees</w:t>
      </w:r>
    </w:p>
    <w:p w:rsidRPr="00263CDC" w:rsidR="00263CDC" w:rsidP="00263CDC" w:rsidRDefault="00263CDC">
      <w:pPr>
        <w:rPr>
          <w:rFonts w:ascii="Arial" w:hAnsi="Arial" w:cs="Arial"/>
          <w:sz w:val="22"/>
          <w:szCs w:val="22"/>
        </w:rPr>
      </w:pPr>
      <w:r w:rsidRPr="00263CDC">
        <w:rPr>
          <w:rFonts w:ascii="Arial" w:hAnsi="Arial" w:cs="Arial"/>
          <w:sz w:val="22"/>
          <w:szCs w:val="22"/>
        </w:rPr>
        <w:t>PEPS1: £150 if taking a student from Royal Holloway on placement, £595 if taking a student from elsewhere.</w:t>
      </w:r>
    </w:p>
    <w:p w:rsidRPr="00263CDC" w:rsidR="00263CDC" w:rsidP="00263CDC" w:rsidRDefault="00263CDC">
      <w:pPr>
        <w:rPr>
          <w:rFonts w:ascii="Arial" w:hAnsi="Arial" w:cs="Arial"/>
          <w:sz w:val="22"/>
          <w:szCs w:val="22"/>
        </w:rPr>
      </w:pPr>
      <w:r w:rsidRPr="00263CDC">
        <w:rPr>
          <w:rFonts w:ascii="Arial" w:hAnsi="Arial" w:cs="Arial"/>
          <w:sz w:val="22"/>
          <w:szCs w:val="22"/>
        </w:rPr>
        <w:t>PEPS2: £150 if taking a student from Royal Holloway on placement, £595 if taking a student from elsewhere.</w:t>
      </w:r>
    </w:p>
    <w:p w:rsidRPr="00263CDC" w:rsidR="00263CDC" w:rsidP="00263CDC" w:rsidRDefault="00263CDC">
      <w:pPr>
        <w:rPr>
          <w:rFonts w:ascii="Arial" w:hAnsi="Arial" w:cs="Arial"/>
          <w:b/>
          <w:sz w:val="22"/>
          <w:szCs w:val="22"/>
        </w:rPr>
      </w:pPr>
    </w:p>
    <w:p w:rsidRPr="005109F4" w:rsidR="00263CDC" w:rsidP="005109F4" w:rsidRDefault="00263CDC">
      <w:pPr>
        <w:shd w:val="clear" w:color="auto" w:fill="E36C0A" w:themeFill="accent6" w:themeFillShade="BF"/>
        <w:rPr>
          <w:rFonts w:ascii="Arial" w:hAnsi="Arial" w:cs="Arial"/>
          <w:b/>
          <w:color w:val="FFFFFF" w:themeColor="background1"/>
          <w:sz w:val="22"/>
          <w:szCs w:val="22"/>
        </w:rPr>
      </w:pPr>
      <w:r w:rsidRPr="005109F4">
        <w:rPr>
          <w:rFonts w:ascii="Arial" w:hAnsi="Arial" w:cs="Arial"/>
          <w:b/>
          <w:color w:val="FFFFFF" w:themeColor="background1"/>
          <w:sz w:val="22"/>
          <w:szCs w:val="22"/>
        </w:rPr>
        <w:t>Admission requirements</w:t>
      </w:r>
    </w:p>
    <w:p w:rsidRPr="00201BB3" w:rsidR="00263CDC" w:rsidP="00263CDC" w:rsidRDefault="00263CDC">
      <w:pPr>
        <w:rPr>
          <w:rFonts w:ascii="Arial" w:hAnsi="Arial" w:cs="Arial"/>
          <w:sz w:val="22"/>
          <w:szCs w:val="22"/>
        </w:rPr>
      </w:pPr>
      <w:r w:rsidRPr="00201BB3">
        <w:rPr>
          <w:rFonts w:ascii="Arial" w:hAnsi="Arial" w:cs="Arial"/>
          <w:sz w:val="22"/>
          <w:szCs w:val="22"/>
        </w:rPr>
        <w:t>Candidates must hold a social work qualification, be a registered and currently practicing social worker. Please also see the information above regarding the course requirements and work to be undertaken to meet the assessment tasks.  It is the responsibility of both candidates and their agencies to ensure that they will be able to meet the requirements of the assessment task.</w:t>
      </w:r>
    </w:p>
    <w:p w:rsidRPr="00263CDC" w:rsidR="00263CDC" w:rsidP="00263CDC" w:rsidRDefault="00263CDC">
      <w:pPr>
        <w:rPr>
          <w:rFonts w:ascii="Arial" w:hAnsi="Arial" w:cs="Arial"/>
          <w:b/>
          <w:sz w:val="22"/>
          <w:szCs w:val="22"/>
        </w:rPr>
      </w:pPr>
    </w:p>
    <w:p w:rsidRPr="00263CDC" w:rsidR="00263CDC" w:rsidP="00263CDC" w:rsidRDefault="00263CDC">
      <w:pPr>
        <w:rPr>
          <w:rFonts w:ascii="Arial" w:hAnsi="Arial" w:cs="Arial"/>
          <w:b/>
          <w:sz w:val="22"/>
          <w:szCs w:val="22"/>
        </w:rPr>
      </w:pPr>
      <w:r w:rsidRPr="00263CDC">
        <w:rPr>
          <w:rFonts w:ascii="Arial" w:hAnsi="Arial" w:cs="Arial"/>
          <w:b/>
          <w:sz w:val="22"/>
          <w:szCs w:val="22"/>
        </w:rPr>
        <w:t xml:space="preserve">Closing date for applications: </w:t>
      </w:r>
    </w:p>
    <w:p w:rsidRPr="00201BB3" w:rsidR="00263CDC" w:rsidP="00263CDC" w:rsidRDefault="00263CDC">
      <w:pPr>
        <w:rPr>
          <w:rFonts w:ascii="Arial" w:hAnsi="Arial" w:cs="Arial"/>
          <w:sz w:val="22"/>
          <w:szCs w:val="22"/>
        </w:rPr>
      </w:pPr>
      <w:r w:rsidRPr="00263CDC">
        <w:rPr>
          <w:rFonts w:ascii="Arial" w:hAnsi="Arial" w:cs="Arial"/>
          <w:b/>
          <w:sz w:val="22"/>
          <w:szCs w:val="22"/>
        </w:rPr>
        <w:t xml:space="preserve">PEPS 1: </w:t>
      </w:r>
      <w:r w:rsidRPr="00201BB3">
        <w:rPr>
          <w:rFonts w:ascii="Arial" w:hAnsi="Arial" w:cs="Arial"/>
          <w:sz w:val="22"/>
          <w:szCs w:val="22"/>
        </w:rPr>
        <w:t>24</w:t>
      </w:r>
      <w:r w:rsidRPr="00201BB3">
        <w:rPr>
          <w:rFonts w:ascii="Arial" w:hAnsi="Arial" w:cs="Arial"/>
          <w:sz w:val="22"/>
          <w:szCs w:val="22"/>
          <w:vertAlign w:val="superscript"/>
        </w:rPr>
        <w:t>th</w:t>
      </w:r>
      <w:r w:rsidRPr="00201BB3">
        <w:rPr>
          <w:rFonts w:ascii="Arial" w:hAnsi="Arial" w:cs="Arial"/>
          <w:sz w:val="22"/>
          <w:szCs w:val="22"/>
        </w:rPr>
        <w:t xml:space="preserve"> July 2015 if taking a student on placement commencing September/October </w:t>
      </w:r>
    </w:p>
    <w:p w:rsidRPr="00201BB3" w:rsidR="00263CDC" w:rsidP="00263CDC" w:rsidRDefault="00263CDC">
      <w:pPr>
        <w:rPr>
          <w:rFonts w:ascii="Arial" w:hAnsi="Arial" w:cs="Arial"/>
          <w:sz w:val="22"/>
          <w:szCs w:val="22"/>
        </w:rPr>
      </w:pPr>
      <w:r w:rsidRPr="00201BB3">
        <w:rPr>
          <w:rFonts w:ascii="Arial" w:hAnsi="Arial" w:cs="Arial"/>
          <w:sz w:val="22"/>
          <w:szCs w:val="22"/>
        </w:rPr>
        <w:t>or 23</w:t>
      </w:r>
      <w:r w:rsidRPr="00201BB3">
        <w:rPr>
          <w:rFonts w:ascii="Arial" w:hAnsi="Arial" w:cs="Arial"/>
          <w:sz w:val="22"/>
          <w:szCs w:val="22"/>
          <w:vertAlign w:val="superscript"/>
        </w:rPr>
        <w:t>rd</w:t>
      </w:r>
      <w:r w:rsidRPr="00201BB3">
        <w:rPr>
          <w:rFonts w:ascii="Arial" w:hAnsi="Arial" w:cs="Arial"/>
          <w:sz w:val="22"/>
          <w:szCs w:val="22"/>
        </w:rPr>
        <w:t xml:space="preserve"> October 2015 if taking a student on placement commencing in January 2016 or working with another learner</w:t>
      </w:r>
    </w:p>
    <w:p w:rsidRPr="00263CDC" w:rsidR="00263CDC" w:rsidP="00263CDC" w:rsidRDefault="00263CDC">
      <w:pPr>
        <w:rPr>
          <w:rFonts w:ascii="Arial" w:hAnsi="Arial" w:cs="Arial"/>
          <w:b/>
          <w:sz w:val="22"/>
          <w:szCs w:val="22"/>
        </w:rPr>
      </w:pPr>
    </w:p>
    <w:p w:rsidRPr="00201BB3" w:rsidR="00263CDC" w:rsidP="00263CDC" w:rsidRDefault="00263CDC">
      <w:pPr>
        <w:rPr>
          <w:rFonts w:ascii="Arial" w:hAnsi="Arial" w:cs="Arial"/>
          <w:sz w:val="22"/>
          <w:szCs w:val="22"/>
        </w:rPr>
      </w:pPr>
      <w:r w:rsidRPr="00263CDC">
        <w:rPr>
          <w:rFonts w:ascii="Arial" w:hAnsi="Arial" w:cs="Arial"/>
          <w:b/>
          <w:sz w:val="22"/>
          <w:szCs w:val="22"/>
        </w:rPr>
        <w:t xml:space="preserve">PEPS 2: </w:t>
      </w:r>
      <w:r w:rsidRPr="00201BB3">
        <w:rPr>
          <w:rFonts w:ascii="Arial" w:hAnsi="Arial" w:cs="Arial"/>
          <w:sz w:val="22"/>
          <w:szCs w:val="22"/>
        </w:rPr>
        <w:t>Friday 19</w:t>
      </w:r>
      <w:r w:rsidRPr="00201BB3">
        <w:rPr>
          <w:rFonts w:ascii="Arial" w:hAnsi="Arial" w:cs="Arial"/>
          <w:sz w:val="22"/>
          <w:szCs w:val="22"/>
          <w:vertAlign w:val="superscript"/>
        </w:rPr>
        <w:t>th</w:t>
      </w:r>
      <w:r w:rsidRPr="00201BB3">
        <w:rPr>
          <w:rFonts w:ascii="Arial" w:hAnsi="Arial" w:cs="Arial"/>
          <w:sz w:val="22"/>
          <w:szCs w:val="22"/>
        </w:rPr>
        <w:t xml:space="preserve"> June 2015 if requesting a Royal Holloway student, </w:t>
      </w:r>
    </w:p>
    <w:p w:rsidR="00263CDC" w:rsidP="00263CDC" w:rsidRDefault="00263CDC">
      <w:pPr>
        <w:rPr>
          <w:rFonts w:ascii="Arial" w:hAnsi="Arial" w:cs="Arial"/>
          <w:sz w:val="22"/>
          <w:szCs w:val="22"/>
        </w:rPr>
      </w:pPr>
      <w:r w:rsidRPr="00201BB3">
        <w:rPr>
          <w:rFonts w:ascii="Arial" w:hAnsi="Arial" w:cs="Arial"/>
          <w:sz w:val="22"/>
          <w:szCs w:val="22"/>
        </w:rPr>
        <w:t>or 11th September 2015 if taking a student from elsewhere or working with another learner.</w:t>
      </w:r>
    </w:p>
    <w:p w:rsidR="001F5B10" w:rsidP="00263CDC" w:rsidRDefault="001F5B10">
      <w:pPr>
        <w:rPr>
          <w:rFonts w:ascii="Arial" w:hAnsi="Arial" w:cs="Arial"/>
          <w:sz w:val="22"/>
          <w:szCs w:val="22"/>
        </w:rPr>
      </w:pPr>
    </w:p>
    <w:p w:rsidR="001F5B10" w:rsidP="00263CDC" w:rsidRDefault="001F5B10">
      <w:pPr>
        <w:rPr>
          <w:rFonts w:ascii="Arial" w:hAnsi="Arial" w:cs="Arial"/>
          <w:sz w:val="22"/>
          <w:szCs w:val="22"/>
        </w:rPr>
      </w:pPr>
    </w:p>
    <w:p w:rsidRPr="00201BB3" w:rsidR="001F5B10" w:rsidP="00263CDC" w:rsidRDefault="001F5B10">
      <w:pPr>
        <w:rPr>
          <w:rFonts w:ascii="Arial" w:hAnsi="Arial" w:cs="Arial"/>
          <w:sz w:val="22"/>
          <w:szCs w:val="22"/>
        </w:rPr>
      </w:pPr>
    </w:p>
    <w:p w:rsidRPr="001555FE" w:rsidR="002E6E9C" w:rsidP="002E6E9C" w:rsidRDefault="002E6E9C">
      <w:pPr>
        <w:rPr>
          <w:rFonts w:ascii="Arial" w:hAnsi="Arial" w:cs="Arial"/>
          <w:b/>
          <w:sz w:val="22"/>
          <w:szCs w:val="22"/>
        </w:rPr>
      </w:pPr>
    </w:p>
    <w:p w:rsidRPr="001555FE" w:rsidR="0065274E" w:rsidP="003566BD" w:rsidRDefault="0065274E">
      <w:pPr>
        <w:shd w:val="clear" w:color="auto" w:fill="31849B" w:themeFill="accent5" w:themeFillShade="BF"/>
        <w:rPr>
          <w:rFonts w:ascii="Arial" w:hAnsi="Arial" w:cs="Arial"/>
          <w:b/>
          <w:color w:val="FFFFFF" w:themeColor="background1"/>
          <w:sz w:val="28"/>
          <w:szCs w:val="28"/>
        </w:rPr>
      </w:pPr>
    </w:p>
    <w:p w:rsidRPr="001555FE" w:rsidR="00F80C4D" w:rsidP="003566BD" w:rsidRDefault="00F80C4D">
      <w:pPr>
        <w:shd w:val="clear" w:color="auto" w:fill="31849B" w:themeFill="accent5" w:themeFillShade="BF"/>
        <w:rPr>
          <w:rFonts w:ascii="Arial" w:hAnsi="Arial" w:cs="Arial"/>
          <w:b/>
          <w:color w:val="FFFFFF" w:themeColor="background1"/>
          <w:sz w:val="28"/>
          <w:szCs w:val="28"/>
        </w:rPr>
      </w:pPr>
      <w:r w:rsidRPr="001555FE">
        <w:rPr>
          <w:rFonts w:ascii="Arial" w:hAnsi="Arial" w:cs="Arial"/>
          <w:b/>
          <w:color w:val="FFFFFF" w:themeColor="background1"/>
          <w:sz w:val="28"/>
          <w:szCs w:val="28"/>
        </w:rPr>
        <w:t>P</w:t>
      </w:r>
      <w:r w:rsidRPr="001555FE" w:rsidR="00D31890">
        <w:rPr>
          <w:rFonts w:ascii="Arial" w:hAnsi="Arial" w:cs="Arial"/>
          <w:b/>
          <w:color w:val="FFFFFF" w:themeColor="background1"/>
          <w:sz w:val="28"/>
          <w:szCs w:val="28"/>
        </w:rPr>
        <w:t xml:space="preserve">ractice </w:t>
      </w:r>
      <w:r w:rsidRPr="001555FE">
        <w:rPr>
          <w:rFonts w:ascii="Arial" w:hAnsi="Arial" w:cs="Arial"/>
          <w:b/>
          <w:color w:val="FFFFFF" w:themeColor="background1"/>
          <w:sz w:val="28"/>
          <w:szCs w:val="28"/>
        </w:rPr>
        <w:t>D</w:t>
      </w:r>
      <w:r w:rsidRPr="001555FE" w:rsidR="00D31890">
        <w:rPr>
          <w:rFonts w:ascii="Arial" w:hAnsi="Arial" w:cs="Arial"/>
          <w:b/>
          <w:color w:val="FFFFFF" w:themeColor="background1"/>
          <w:sz w:val="28"/>
          <w:szCs w:val="28"/>
        </w:rPr>
        <w:t xml:space="preserve">evelopment </w:t>
      </w:r>
      <w:r w:rsidRPr="001555FE">
        <w:rPr>
          <w:rFonts w:ascii="Arial" w:hAnsi="Arial" w:cs="Arial"/>
          <w:b/>
          <w:color w:val="FFFFFF" w:themeColor="background1"/>
          <w:sz w:val="28"/>
          <w:szCs w:val="28"/>
        </w:rPr>
        <w:t>E</w:t>
      </w:r>
      <w:r w:rsidRPr="001555FE" w:rsidR="00D31890">
        <w:rPr>
          <w:rFonts w:ascii="Arial" w:hAnsi="Arial" w:cs="Arial"/>
          <w:b/>
          <w:color w:val="FFFFFF" w:themeColor="background1"/>
          <w:sz w:val="28"/>
          <w:szCs w:val="28"/>
        </w:rPr>
        <w:t>ducator</w:t>
      </w:r>
    </w:p>
    <w:p w:rsidRPr="001555FE" w:rsidR="0065274E" w:rsidP="003566BD" w:rsidRDefault="0065274E">
      <w:pPr>
        <w:shd w:val="clear" w:color="auto" w:fill="31849B" w:themeFill="accent5" w:themeFillShade="BF"/>
        <w:rPr>
          <w:rFonts w:ascii="Arial" w:hAnsi="Arial" w:cs="Arial"/>
          <w:b/>
          <w:color w:val="FFFFFF" w:themeColor="background1"/>
          <w:sz w:val="28"/>
          <w:szCs w:val="28"/>
        </w:rPr>
      </w:pPr>
    </w:p>
    <w:p w:rsidRPr="001555FE" w:rsidR="002E6E9C" w:rsidP="002E6E9C" w:rsidRDefault="002E6E9C">
      <w:pPr>
        <w:rPr>
          <w:rFonts w:ascii="Arial" w:hAnsi="Arial" w:cs="Arial"/>
          <w:color w:val="000000"/>
          <w:sz w:val="22"/>
          <w:szCs w:val="22"/>
        </w:rPr>
      </w:pPr>
    </w:p>
    <w:p w:rsidRPr="005A6007" w:rsidR="005A6007" w:rsidP="005A6007" w:rsidRDefault="005A6007">
      <w:pPr>
        <w:numPr>
          <w:ilvl w:val="0"/>
          <w:numId w:val="25"/>
        </w:numPr>
        <w:contextualSpacing/>
        <w:rPr>
          <w:rFonts w:ascii="Arial" w:hAnsi="Arial" w:cs="Arial"/>
          <w:color w:val="000000"/>
          <w:sz w:val="22"/>
          <w:szCs w:val="22"/>
        </w:rPr>
      </w:pPr>
      <w:r w:rsidRPr="005A6007">
        <w:rPr>
          <w:rFonts w:ascii="Arial" w:hAnsi="Arial" w:cs="Arial"/>
          <w:color w:val="000000"/>
          <w:sz w:val="22"/>
          <w:szCs w:val="22"/>
        </w:rPr>
        <w:t>Are you supporting and assessing NQSW’s?</w:t>
      </w:r>
    </w:p>
    <w:p w:rsidRPr="005A6007" w:rsidR="005A6007" w:rsidP="005A6007" w:rsidRDefault="005A6007">
      <w:pPr>
        <w:numPr>
          <w:ilvl w:val="0"/>
          <w:numId w:val="25"/>
        </w:numPr>
        <w:contextualSpacing/>
        <w:rPr>
          <w:rFonts w:ascii="Arial" w:hAnsi="Arial" w:cs="Arial"/>
          <w:color w:val="000000"/>
          <w:sz w:val="22"/>
          <w:szCs w:val="22"/>
        </w:rPr>
      </w:pPr>
      <w:r w:rsidRPr="005A6007">
        <w:rPr>
          <w:rFonts w:ascii="Arial" w:hAnsi="Arial" w:cs="Arial"/>
          <w:color w:val="000000"/>
          <w:sz w:val="22"/>
          <w:szCs w:val="22"/>
        </w:rPr>
        <w:t>Are you observing and providing feedback to trainee practice educators?</w:t>
      </w:r>
    </w:p>
    <w:p w:rsidRPr="005A6007" w:rsidR="005A6007" w:rsidP="005A6007" w:rsidRDefault="005A6007">
      <w:pPr>
        <w:numPr>
          <w:ilvl w:val="0"/>
          <w:numId w:val="25"/>
        </w:numPr>
        <w:contextualSpacing/>
        <w:rPr>
          <w:rFonts w:ascii="Arial" w:hAnsi="Arial" w:cs="Arial"/>
          <w:color w:val="000000"/>
          <w:sz w:val="22"/>
          <w:szCs w:val="22"/>
        </w:rPr>
      </w:pPr>
      <w:r w:rsidRPr="005A6007">
        <w:rPr>
          <w:rFonts w:ascii="Arial" w:hAnsi="Arial" w:cs="Arial"/>
          <w:color w:val="000000"/>
          <w:sz w:val="22"/>
          <w:szCs w:val="22"/>
        </w:rPr>
        <w:t>Are you supporting and assessing social workers on a post qualifying programme?</w:t>
      </w:r>
    </w:p>
    <w:p w:rsidRPr="005A6007" w:rsidR="005A6007" w:rsidP="005A6007" w:rsidRDefault="005A6007">
      <w:pPr>
        <w:rPr>
          <w:rFonts w:ascii="Arial" w:hAnsi="Arial" w:cs="Arial"/>
          <w:color w:val="000000"/>
          <w:sz w:val="16"/>
          <w:szCs w:val="16"/>
        </w:rPr>
      </w:pPr>
    </w:p>
    <w:p w:rsidRPr="005A6007" w:rsidR="005A6007" w:rsidP="005A6007" w:rsidRDefault="005A6007">
      <w:pPr>
        <w:rPr>
          <w:rFonts w:ascii="Arial" w:hAnsi="Arial" w:cs="Arial"/>
          <w:color w:val="000000"/>
          <w:sz w:val="22"/>
          <w:szCs w:val="22"/>
        </w:rPr>
      </w:pPr>
      <w:r w:rsidRPr="005A6007">
        <w:rPr>
          <w:rFonts w:ascii="Arial" w:hAnsi="Arial" w:cs="Arial"/>
          <w:color w:val="000000"/>
          <w:sz w:val="22"/>
          <w:szCs w:val="22"/>
        </w:rPr>
        <w:t xml:space="preserve">If so, then this module could support you in your task while enabling you to gain Masters level credits for the work you are undertaking. </w:t>
      </w:r>
    </w:p>
    <w:p w:rsidRPr="005A6007" w:rsidR="005A6007" w:rsidP="005A6007" w:rsidRDefault="005A6007">
      <w:pPr>
        <w:rPr>
          <w:rFonts w:ascii="Arial" w:hAnsi="Arial" w:cs="Arial"/>
          <w:color w:val="000000"/>
          <w:sz w:val="22"/>
          <w:szCs w:val="22"/>
        </w:rPr>
      </w:pPr>
    </w:p>
    <w:p w:rsidRPr="005A6007" w:rsidR="005A6007" w:rsidP="005A6007" w:rsidRDefault="005A6007">
      <w:pPr>
        <w:shd w:val="clear" w:color="auto" w:fill="E36C0A" w:themeFill="accent6" w:themeFillShade="BF"/>
        <w:rPr>
          <w:rFonts w:ascii="Arial" w:hAnsi="Arial" w:cs="Arial"/>
          <w:b/>
          <w:color w:val="FFFFFF" w:themeColor="background1"/>
          <w:sz w:val="22"/>
          <w:szCs w:val="22"/>
        </w:rPr>
      </w:pPr>
      <w:r w:rsidRPr="005A6007">
        <w:rPr>
          <w:rFonts w:ascii="Arial" w:hAnsi="Arial" w:cs="Arial"/>
          <w:b/>
          <w:color w:val="FFFFFF" w:themeColor="background1"/>
          <w:sz w:val="22"/>
          <w:szCs w:val="22"/>
        </w:rPr>
        <w:t>Course Information</w:t>
      </w:r>
    </w:p>
    <w:p w:rsidRPr="005A6007" w:rsidR="005A6007" w:rsidP="005A6007" w:rsidRDefault="005A6007">
      <w:pPr>
        <w:spacing w:before="120"/>
        <w:rPr>
          <w:rFonts w:ascii="Arial" w:hAnsi="Arial" w:cs="Arial"/>
          <w:color w:val="000000"/>
          <w:sz w:val="22"/>
          <w:szCs w:val="22"/>
        </w:rPr>
      </w:pPr>
      <w:r w:rsidRPr="005A6007">
        <w:rPr>
          <w:rFonts w:ascii="Arial" w:hAnsi="Arial" w:cs="Arial"/>
          <w:color w:val="000000"/>
          <w:sz w:val="22"/>
          <w:szCs w:val="22"/>
        </w:rPr>
        <w:t>This module is designed to enable students to evidence the Practice Development Educator Learning Outcomes developed by The College of Social Work (2014) and to gain academic credits through this process. A Practice Development Educator is a registered social worker who takes responsibility for supporting, assessing and/or supervising social workers undertaking post qualifying professional development and learning. This includes the Assessed and Supported Year in Employment (ASYE), Continuing Professional Development (CPD) programmes and activities and Approved Mental Health Practitioner (AMHP) programmes.</w:t>
      </w:r>
      <w:r w:rsidRPr="005A6007">
        <w:rPr>
          <w:rFonts w:ascii="Arial" w:hAnsi="Arial" w:cs="Arial"/>
          <w:color w:val="000000"/>
          <w:sz w:val="22"/>
          <w:szCs w:val="22"/>
        </w:rPr>
        <w:br/>
        <w:t xml:space="preserve">The PDE outcomes are being used by some employers as part of their career progression frameworks &amp; processes. </w:t>
      </w:r>
    </w:p>
    <w:p w:rsidRPr="00823F4A" w:rsidR="00823F4A" w:rsidP="00823F4A" w:rsidRDefault="005A6007">
      <w:pPr>
        <w:spacing w:before="120" w:after="120"/>
        <w:rPr>
          <w:rFonts w:ascii="Arial" w:hAnsi="Arial" w:cs="Arial"/>
          <w:color w:val="000000"/>
          <w:sz w:val="22"/>
          <w:szCs w:val="22"/>
        </w:rPr>
      </w:pPr>
      <w:r w:rsidRPr="005A6007">
        <w:rPr>
          <w:rFonts w:ascii="Arial" w:hAnsi="Arial" w:cs="Arial"/>
          <w:color w:val="000000"/>
          <w:sz w:val="22"/>
          <w:szCs w:val="22"/>
        </w:rPr>
        <w:t xml:space="preserve">The course would be a suitable option for those wishing to specialise in professional education as well as those focussing on leadership and management, and complements both the PEPS and Supervision of Professional Practice modules. </w:t>
      </w:r>
    </w:p>
    <w:p w:rsidR="00823F4A" w:rsidP="00823F4A" w:rsidRDefault="00823F4A">
      <w:pPr>
        <w:rPr>
          <w:rFonts w:ascii="Arial" w:hAnsi="Arial" w:cs="Arial"/>
          <w:sz w:val="22"/>
          <w:szCs w:val="22"/>
        </w:rPr>
      </w:pPr>
      <w:r w:rsidRPr="001555FE">
        <w:rPr>
          <w:rFonts w:ascii="Arial" w:hAnsi="Arial" w:cs="Arial"/>
          <w:sz w:val="22"/>
          <w:szCs w:val="22"/>
        </w:rPr>
        <w:t xml:space="preserve">Candidates can complete this course as a standalone module or as part of a full academic award, a Postgraduate Certificate, Diploma or MSc in Advanced Practice. </w:t>
      </w:r>
      <w:r>
        <w:rPr>
          <w:rFonts w:ascii="Arial" w:hAnsi="Arial" w:cs="Arial"/>
          <w:sz w:val="22"/>
          <w:szCs w:val="22"/>
        </w:rPr>
        <w:br/>
        <w:t>This module carries: 20 credits at Level 7.</w:t>
      </w:r>
    </w:p>
    <w:p w:rsidRPr="001555FE" w:rsidR="00823F4A" w:rsidP="00823F4A" w:rsidRDefault="00823F4A">
      <w:pPr>
        <w:rPr>
          <w:rFonts w:ascii="Arial" w:hAnsi="Arial" w:cs="Arial"/>
          <w:sz w:val="22"/>
          <w:szCs w:val="22"/>
        </w:rPr>
      </w:pPr>
    </w:p>
    <w:p w:rsidRPr="005A6007" w:rsidR="005A6007" w:rsidP="005A6007" w:rsidRDefault="005A6007">
      <w:pPr>
        <w:shd w:val="clear" w:color="auto" w:fill="E36C0A" w:themeFill="accent6" w:themeFillShade="BF"/>
        <w:rPr>
          <w:rFonts w:ascii="Arial" w:hAnsi="Arial" w:cs="Arial"/>
          <w:b/>
          <w:color w:val="FFFFFF" w:themeColor="background1"/>
          <w:sz w:val="22"/>
          <w:szCs w:val="22"/>
        </w:rPr>
      </w:pPr>
      <w:r w:rsidRPr="005A6007">
        <w:rPr>
          <w:rFonts w:ascii="Arial" w:hAnsi="Arial" w:cs="Arial"/>
          <w:b/>
          <w:color w:val="FFFFFF" w:themeColor="background1"/>
          <w:sz w:val="22"/>
          <w:szCs w:val="22"/>
        </w:rPr>
        <w:t>Course requirements</w:t>
      </w:r>
    </w:p>
    <w:p w:rsidRPr="005A6007" w:rsidR="005A6007" w:rsidP="005A6007" w:rsidRDefault="005A6007">
      <w:pPr>
        <w:rPr>
          <w:rFonts w:ascii="Arial" w:hAnsi="Arial" w:cs="Arial"/>
          <w:color w:val="000000"/>
          <w:sz w:val="22"/>
          <w:szCs w:val="22"/>
        </w:rPr>
      </w:pPr>
      <w:r w:rsidRPr="005A6007">
        <w:rPr>
          <w:rFonts w:ascii="Arial" w:hAnsi="Arial" w:cs="Arial"/>
          <w:color w:val="000000"/>
          <w:sz w:val="22"/>
          <w:szCs w:val="22"/>
        </w:rPr>
        <w:t>In order to meet the requirements of the module and the assessment task candidates will need to:</w:t>
      </w:r>
    </w:p>
    <w:p w:rsidRPr="005A6007" w:rsidR="005A6007" w:rsidP="005A6007" w:rsidRDefault="005A6007">
      <w:pPr>
        <w:numPr>
          <w:ilvl w:val="0"/>
          <w:numId w:val="20"/>
        </w:numPr>
        <w:contextualSpacing/>
        <w:rPr>
          <w:rFonts w:ascii="Arial" w:hAnsi="Arial" w:cs="Arial"/>
          <w:color w:val="000000"/>
          <w:sz w:val="22"/>
          <w:szCs w:val="22"/>
        </w:rPr>
      </w:pPr>
      <w:r w:rsidRPr="005A6007">
        <w:rPr>
          <w:rFonts w:ascii="Arial" w:hAnsi="Arial" w:cs="Arial"/>
          <w:color w:val="000000"/>
          <w:sz w:val="22"/>
          <w:szCs w:val="22"/>
        </w:rPr>
        <w:t>Currently or previously have held responsibility for supporting, assessing and/or supervising social workers undertaking post qualifying professional development and learning. This could include the Assessed and Supported Year in Employment (ASYE), Continuing Professional Development (CPD) programmes and activities and Approved Mental Health Practitioner (AMHP) programmes.</w:t>
      </w:r>
    </w:p>
    <w:p w:rsidRPr="005A6007" w:rsidR="005A6007" w:rsidP="005A6007" w:rsidRDefault="005A6007">
      <w:pPr>
        <w:numPr>
          <w:ilvl w:val="0"/>
          <w:numId w:val="20"/>
        </w:numPr>
        <w:contextualSpacing/>
        <w:rPr>
          <w:rFonts w:ascii="Arial" w:hAnsi="Arial" w:cs="Arial"/>
          <w:color w:val="000000"/>
          <w:sz w:val="22"/>
          <w:szCs w:val="22"/>
        </w:rPr>
      </w:pPr>
      <w:r w:rsidRPr="005A6007">
        <w:rPr>
          <w:rFonts w:ascii="Arial" w:hAnsi="Arial" w:cs="Arial"/>
          <w:color w:val="000000"/>
          <w:sz w:val="22"/>
          <w:szCs w:val="22"/>
        </w:rPr>
        <w:t xml:space="preserve">Be able to provide direct practice evidence &amp; verification of this work. </w:t>
      </w:r>
    </w:p>
    <w:p w:rsidRPr="005A6007" w:rsidR="005A6007" w:rsidP="005A6007" w:rsidRDefault="005A6007">
      <w:pPr>
        <w:rPr>
          <w:rFonts w:ascii="Arial" w:hAnsi="Arial" w:cs="Arial"/>
          <w:color w:val="000000"/>
          <w:sz w:val="22"/>
          <w:szCs w:val="22"/>
        </w:rPr>
      </w:pPr>
    </w:p>
    <w:p w:rsidRPr="005A6007" w:rsidR="005A6007" w:rsidP="005A6007" w:rsidRDefault="005A6007">
      <w:pPr>
        <w:shd w:val="clear" w:color="auto" w:fill="E36C0A" w:themeFill="accent6" w:themeFillShade="BF"/>
        <w:rPr>
          <w:rFonts w:ascii="Arial" w:hAnsi="Arial" w:cs="Arial"/>
          <w:b/>
          <w:color w:val="FFFFFF" w:themeColor="background1"/>
          <w:sz w:val="22"/>
          <w:szCs w:val="22"/>
        </w:rPr>
      </w:pPr>
      <w:r w:rsidRPr="005A6007">
        <w:rPr>
          <w:rFonts w:ascii="Arial" w:hAnsi="Arial" w:cs="Arial"/>
          <w:b/>
          <w:color w:val="FFFFFF" w:themeColor="background1"/>
          <w:sz w:val="22"/>
          <w:szCs w:val="22"/>
        </w:rPr>
        <w:t>Course structure and outline</w:t>
      </w:r>
    </w:p>
    <w:p w:rsidRPr="005A6007" w:rsidR="005A6007" w:rsidP="005A6007" w:rsidRDefault="005A6007">
      <w:pPr>
        <w:spacing w:before="120"/>
        <w:rPr>
          <w:rFonts w:ascii="Arial" w:hAnsi="Arial" w:cs="Arial"/>
          <w:color w:val="000000"/>
          <w:sz w:val="22"/>
          <w:szCs w:val="22"/>
        </w:rPr>
      </w:pPr>
      <w:r w:rsidRPr="005A6007">
        <w:rPr>
          <w:rFonts w:ascii="Arial" w:hAnsi="Arial" w:cs="Arial"/>
          <w:color w:val="000000"/>
          <w:sz w:val="22"/>
          <w:szCs w:val="22"/>
        </w:rPr>
        <w:t>The course will be delivered primarily on a distance learning basis. This will provide a flexible study option for candidates. Seminars and individual tutorials are offered through the year to support candidates to evidence the PDE learning outcomes and to utilise the distance learning material effectively. Candidates can choose to access as many or as few seminars they wish during the year. Candidates will be offered individual tutorials to support their learning plans for the module.</w:t>
      </w:r>
    </w:p>
    <w:p w:rsidRPr="005A6007" w:rsidR="005A6007" w:rsidP="005A6007" w:rsidRDefault="005A6007">
      <w:pPr>
        <w:spacing w:before="120"/>
        <w:rPr>
          <w:rFonts w:ascii="Arial" w:hAnsi="Arial" w:cs="Arial"/>
          <w:b/>
          <w:color w:val="000000"/>
          <w:sz w:val="22"/>
          <w:szCs w:val="22"/>
        </w:rPr>
      </w:pPr>
      <w:r w:rsidRPr="005A6007">
        <w:rPr>
          <w:rFonts w:ascii="Arial" w:hAnsi="Arial" w:cs="Arial"/>
          <w:b/>
          <w:color w:val="000000"/>
          <w:sz w:val="22"/>
          <w:szCs w:val="22"/>
        </w:rPr>
        <w:t xml:space="preserve"> Seminars:</w:t>
      </w:r>
    </w:p>
    <w:p w:rsidRPr="005A6007" w:rsidR="005A6007" w:rsidP="005A6007" w:rsidRDefault="005A6007">
      <w:pPr>
        <w:numPr>
          <w:ilvl w:val="0"/>
          <w:numId w:val="19"/>
        </w:numPr>
        <w:spacing w:before="120"/>
        <w:contextualSpacing/>
        <w:rPr>
          <w:rFonts w:ascii="Arial" w:hAnsi="Arial" w:cs="Arial"/>
          <w:color w:val="000000"/>
          <w:sz w:val="22"/>
          <w:szCs w:val="22"/>
        </w:rPr>
      </w:pPr>
      <w:r w:rsidRPr="005A6007">
        <w:rPr>
          <w:rFonts w:ascii="Arial" w:hAnsi="Arial" w:cs="Arial"/>
          <w:color w:val="000000"/>
          <w:sz w:val="22"/>
          <w:szCs w:val="22"/>
        </w:rPr>
        <w:t>11</w:t>
      </w:r>
      <w:r w:rsidRPr="005A6007">
        <w:rPr>
          <w:rFonts w:ascii="Arial" w:hAnsi="Arial" w:cs="Arial"/>
          <w:color w:val="000000"/>
          <w:sz w:val="22"/>
          <w:szCs w:val="22"/>
          <w:vertAlign w:val="superscript"/>
        </w:rPr>
        <w:t>th</w:t>
      </w:r>
      <w:r w:rsidRPr="005A6007">
        <w:rPr>
          <w:rFonts w:ascii="Arial" w:hAnsi="Arial" w:cs="Arial"/>
          <w:color w:val="000000"/>
          <w:sz w:val="22"/>
          <w:szCs w:val="22"/>
        </w:rPr>
        <w:t xml:space="preserve"> November 2015: 10 – 4 pm</w:t>
      </w:r>
    </w:p>
    <w:p w:rsidRPr="005A6007" w:rsidR="005A6007" w:rsidP="005A6007" w:rsidRDefault="005A6007">
      <w:pPr>
        <w:numPr>
          <w:ilvl w:val="0"/>
          <w:numId w:val="19"/>
        </w:numPr>
        <w:spacing w:before="120"/>
        <w:contextualSpacing/>
        <w:rPr>
          <w:rFonts w:ascii="Arial" w:hAnsi="Arial" w:cs="Arial"/>
          <w:color w:val="000000"/>
          <w:sz w:val="22"/>
          <w:szCs w:val="22"/>
        </w:rPr>
      </w:pPr>
      <w:r w:rsidRPr="005A6007">
        <w:rPr>
          <w:rFonts w:ascii="Arial" w:hAnsi="Arial" w:cs="Arial"/>
          <w:color w:val="000000"/>
          <w:sz w:val="22"/>
          <w:szCs w:val="22"/>
        </w:rPr>
        <w:t>29</w:t>
      </w:r>
      <w:r w:rsidRPr="005A6007">
        <w:rPr>
          <w:rFonts w:ascii="Arial" w:hAnsi="Arial" w:cs="Arial"/>
          <w:color w:val="000000"/>
          <w:sz w:val="22"/>
          <w:szCs w:val="22"/>
          <w:vertAlign w:val="superscript"/>
        </w:rPr>
        <w:t>th</w:t>
      </w:r>
      <w:r w:rsidRPr="005A6007">
        <w:rPr>
          <w:rFonts w:ascii="Arial" w:hAnsi="Arial" w:cs="Arial"/>
          <w:color w:val="000000"/>
          <w:sz w:val="22"/>
          <w:szCs w:val="22"/>
        </w:rPr>
        <w:t xml:space="preserve"> January 2016: 10 – 1pm</w:t>
      </w:r>
    </w:p>
    <w:p w:rsidRPr="005A6007" w:rsidR="005A6007" w:rsidP="005A6007" w:rsidRDefault="005A6007">
      <w:pPr>
        <w:numPr>
          <w:ilvl w:val="0"/>
          <w:numId w:val="19"/>
        </w:numPr>
        <w:spacing w:before="120"/>
        <w:contextualSpacing/>
        <w:rPr>
          <w:rFonts w:ascii="Arial" w:hAnsi="Arial" w:cs="Arial"/>
          <w:color w:val="000000"/>
          <w:sz w:val="22"/>
          <w:szCs w:val="22"/>
        </w:rPr>
      </w:pPr>
      <w:r w:rsidRPr="005A6007">
        <w:rPr>
          <w:rFonts w:ascii="Arial" w:hAnsi="Arial" w:cs="Arial"/>
          <w:color w:val="000000"/>
          <w:sz w:val="22"/>
          <w:szCs w:val="22"/>
        </w:rPr>
        <w:t>13</w:t>
      </w:r>
      <w:r w:rsidRPr="005A6007">
        <w:rPr>
          <w:rFonts w:ascii="Arial" w:hAnsi="Arial" w:cs="Arial"/>
          <w:color w:val="000000"/>
          <w:sz w:val="22"/>
          <w:szCs w:val="22"/>
          <w:vertAlign w:val="superscript"/>
        </w:rPr>
        <w:t>th</w:t>
      </w:r>
      <w:r w:rsidRPr="005A6007">
        <w:rPr>
          <w:rFonts w:ascii="Arial" w:hAnsi="Arial" w:cs="Arial"/>
          <w:color w:val="000000"/>
          <w:sz w:val="22"/>
          <w:szCs w:val="22"/>
        </w:rPr>
        <w:t xml:space="preserve"> April 2016: 10 – 1pm</w:t>
      </w:r>
      <w:r w:rsidRPr="005A6007">
        <w:rPr>
          <w:rFonts w:ascii="Arial" w:hAnsi="Arial" w:cs="Arial"/>
          <w:color w:val="000000"/>
          <w:sz w:val="22"/>
          <w:szCs w:val="22"/>
        </w:rPr>
        <w:br/>
      </w:r>
    </w:p>
    <w:p w:rsidRPr="005A6007" w:rsidR="005A6007" w:rsidP="005A6007" w:rsidRDefault="005A6007">
      <w:pPr>
        <w:shd w:val="clear" w:color="auto" w:fill="E36C0A" w:themeFill="accent6" w:themeFillShade="BF"/>
        <w:spacing w:before="120"/>
        <w:rPr>
          <w:rFonts w:ascii="Arial" w:hAnsi="Arial" w:cs="Arial"/>
          <w:b/>
          <w:color w:val="FFFFFF" w:themeColor="background1"/>
          <w:sz w:val="22"/>
          <w:szCs w:val="22"/>
        </w:rPr>
      </w:pPr>
      <w:r w:rsidRPr="005A6007">
        <w:rPr>
          <w:rFonts w:ascii="Arial" w:hAnsi="Arial" w:cs="Arial"/>
          <w:b/>
          <w:color w:val="FFFFFF" w:themeColor="background1"/>
          <w:sz w:val="22"/>
          <w:szCs w:val="22"/>
        </w:rPr>
        <w:t xml:space="preserve">Course Content </w:t>
      </w:r>
    </w:p>
    <w:p w:rsidRPr="005A6007" w:rsidR="005A6007" w:rsidP="005A6007" w:rsidRDefault="005A6007">
      <w:pPr>
        <w:numPr>
          <w:ilvl w:val="0"/>
          <w:numId w:val="18"/>
        </w:numPr>
        <w:spacing w:before="120"/>
        <w:ind w:left="714" w:hanging="357"/>
        <w:contextualSpacing/>
        <w:rPr>
          <w:rFonts w:ascii="Arial" w:hAnsi="Arial" w:cs="Arial"/>
          <w:color w:val="000000"/>
          <w:sz w:val="22"/>
          <w:szCs w:val="22"/>
        </w:rPr>
      </w:pPr>
      <w:r w:rsidRPr="005A6007">
        <w:rPr>
          <w:rFonts w:ascii="Arial" w:hAnsi="Arial" w:cs="Arial"/>
          <w:color w:val="000000"/>
          <w:sz w:val="22"/>
          <w:szCs w:val="22"/>
        </w:rPr>
        <w:lastRenderedPageBreak/>
        <w:t>Policy, organisational and professional context of post-qualifying professional development and learning</w:t>
      </w:r>
    </w:p>
    <w:p w:rsidRPr="005A6007" w:rsidR="005A6007" w:rsidP="005A6007" w:rsidRDefault="005A6007">
      <w:pPr>
        <w:numPr>
          <w:ilvl w:val="0"/>
          <w:numId w:val="18"/>
        </w:numPr>
        <w:contextualSpacing/>
        <w:rPr>
          <w:rFonts w:ascii="Arial" w:hAnsi="Arial" w:cs="Arial"/>
          <w:color w:val="000000"/>
          <w:sz w:val="22"/>
          <w:szCs w:val="22"/>
        </w:rPr>
      </w:pPr>
      <w:r w:rsidRPr="005A6007">
        <w:rPr>
          <w:rFonts w:ascii="Arial" w:hAnsi="Arial" w:cs="Arial"/>
          <w:color w:val="000000"/>
          <w:sz w:val="22"/>
          <w:szCs w:val="22"/>
        </w:rPr>
        <w:t xml:space="preserve">Theories of learning, professional development and assessment </w:t>
      </w:r>
    </w:p>
    <w:p w:rsidRPr="005A6007" w:rsidR="005A6007" w:rsidP="005A6007" w:rsidRDefault="005A6007">
      <w:pPr>
        <w:numPr>
          <w:ilvl w:val="0"/>
          <w:numId w:val="18"/>
        </w:numPr>
        <w:contextualSpacing/>
        <w:rPr>
          <w:rFonts w:ascii="Arial" w:hAnsi="Arial" w:cs="Arial"/>
          <w:color w:val="000000"/>
          <w:sz w:val="22"/>
          <w:szCs w:val="22"/>
        </w:rPr>
      </w:pPr>
      <w:r w:rsidRPr="005A6007">
        <w:rPr>
          <w:rFonts w:ascii="Arial" w:hAnsi="Arial" w:cs="Arial"/>
          <w:color w:val="000000"/>
          <w:sz w:val="22"/>
          <w:szCs w:val="22"/>
        </w:rPr>
        <w:t>Models, processes &amp; research related to supervision, mentoring, coaching, training</w:t>
      </w:r>
    </w:p>
    <w:p w:rsidRPr="005A6007" w:rsidR="005A6007" w:rsidP="005A6007" w:rsidRDefault="005A6007">
      <w:pPr>
        <w:numPr>
          <w:ilvl w:val="0"/>
          <w:numId w:val="18"/>
        </w:numPr>
        <w:contextualSpacing/>
        <w:rPr>
          <w:rFonts w:ascii="Arial" w:hAnsi="Arial" w:cs="Arial"/>
          <w:color w:val="000000"/>
          <w:sz w:val="22"/>
          <w:szCs w:val="22"/>
        </w:rPr>
      </w:pPr>
      <w:r w:rsidRPr="005A6007">
        <w:rPr>
          <w:rFonts w:ascii="Arial" w:hAnsi="Arial" w:cs="Arial"/>
          <w:color w:val="000000"/>
          <w:sz w:val="22"/>
          <w:szCs w:val="22"/>
        </w:rPr>
        <w:t>Values, ethics and power in the learning relationship</w:t>
      </w:r>
    </w:p>
    <w:p w:rsidRPr="005A6007" w:rsidR="005A6007" w:rsidP="005A6007" w:rsidRDefault="005A6007">
      <w:pPr>
        <w:numPr>
          <w:ilvl w:val="0"/>
          <w:numId w:val="18"/>
        </w:numPr>
        <w:contextualSpacing/>
        <w:rPr>
          <w:rFonts w:ascii="Arial" w:hAnsi="Arial" w:cs="Arial"/>
          <w:color w:val="000000"/>
          <w:sz w:val="22"/>
          <w:szCs w:val="22"/>
        </w:rPr>
      </w:pPr>
      <w:r w:rsidRPr="005A6007">
        <w:rPr>
          <w:rFonts w:ascii="Arial" w:hAnsi="Arial" w:cs="Arial"/>
          <w:color w:val="000000"/>
          <w:sz w:val="22"/>
          <w:szCs w:val="22"/>
        </w:rPr>
        <w:t>Quality assurance &amp; evaluation</w:t>
      </w:r>
    </w:p>
    <w:p w:rsidRPr="005A6007" w:rsidR="005A6007" w:rsidP="005A6007" w:rsidRDefault="005A6007">
      <w:pPr>
        <w:rPr>
          <w:rFonts w:ascii="Arial" w:hAnsi="Arial" w:cs="Arial"/>
          <w:color w:val="000000"/>
          <w:sz w:val="22"/>
          <w:szCs w:val="22"/>
        </w:rPr>
      </w:pPr>
    </w:p>
    <w:p w:rsidRPr="005A6007" w:rsidR="005A6007" w:rsidP="005A6007" w:rsidRDefault="005A6007">
      <w:pPr>
        <w:shd w:val="clear" w:color="auto" w:fill="E36C0A" w:themeFill="accent6" w:themeFillShade="BF"/>
        <w:rPr>
          <w:rFonts w:ascii="Arial" w:hAnsi="Arial" w:cs="Arial"/>
          <w:b/>
          <w:color w:val="FFFFFF" w:themeColor="background1"/>
          <w:sz w:val="22"/>
          <w:szCs w:val="22"/>
        </w:rPr>
      </w:pPr>
      <w:r w:rsidRPr="005A6007">
        <w:rPr>
          <w:rFonts w:ascii="Arial" w:hAnsi="Arial" w:cs="Arial"/>
          <w:b/>
          <w:color w:val="FFFFFF" w:themeColor="background1"/>
          <w:sz w:val="22"/>
          <w:szCs w:val="22"/>
        </w:rPr>
        <w:t>Assessment</w:t>
      </w:r>
    </w:p>
    <w:p w:rsidRPr="005A6007" w:rsidR="005A6007" w:rsidP="005A6007" w:rsidRDefault="005A6007">
      <w:pPr>
        <w:spacing w:before="120"/>
        <w:rPr>
          <w:rFonts w:ascii="Arial" w:hAnsi="Arial" w:cs="Arial"/>
          <w:color w:val="000000"/>
          <w:sz w:val="22"/>
          <w:szCs w:val="22"/>
        </w:rPr>
      </w:pPr>
      <w:r w:rsidRPr="005A6007">
        <w:rPr>
          <w:rFonts w:ascii="Arial" w:hAnsi="Arial" w:cs="Arial"/>
          <w:color w:val="000000"/>
          <w:sz w:val="22"/>
          <w:szCs w:val="22"/>
        </w:rPr>
        <w:t>A</w:t>
      </w:r>
      <w:r>
        <w:rPr>
          <w:rFonts w:ascii="Arial" w:hAnsi="Arial" w:cs="Arial"/>
          <w:color w:val="000000"/>
          <w:sz w:val="22"/>
          <w:szCs w:val="22"/>
        </w:rPr>
        <w:t>ssessment of the course is via</w:t>
      </w:r>
      <w:r w:rsidRPr="005A6007">
        <w:rPr>
          <w:rFonts w:ascii="Arial" w:hAnsi="Arial" w:cs="Arial"/>
          <w:color w:val="000000"/>
          <w:sz w:val="22"/>
          <w:szCs w:val="22"/>
        </w:rPr>
        <w:t>:</w:t>
      </w:r>
    </w:p>
    <w:p w:rsidRPr="005A6007" w:rsidR="005A6007" w:rsidP="005A6007" w:rsidRDefault="005A6007">
      <w:pPr>
        <w:rPr>
          <w:rFonts w:ascii="Arial" w:hAnsi="Arial" w:cs="Arial"/>
          <w:color w:val="000000"/>
          <w:sz w:val="22"/>
          <w:szCs w:val="22"/>
        </w:rPr>
      </w:pPr>
      <w:r>
        <w:rPr>
          <w:rFonts w:ascii="Arial" w:hAnsi="Arial" w:cs="Arial"/>
          <w:color w:val="000000"/>
          <w:sz w:val="22"/>
          <w:szCs w:val="22"/>
        </w:rPr>
        <w:t>A p</w:t>
      </w:r>
      <w:r w:rsidRPr="005A6007">
        <w:rPr>
          <w:rFonts w:ascii="Arial" w:hAnsi="Arial" w:cs="Arial"/>
          <w:color w:val="000000"/>
          <w:sz w:val="22"/>
          <w:szCs w:val="22"/>
        </w:rPr>
        <w:t>ortfolio of practice evidence supported by a critical reflection of 1500 - 2000 words. The practice evidence must include at least one direct observation of the PDE facilitating learning, supervising and/or assessing against the PCF, undertaken by an appropriately experienced and qualified assessor (normally PEPS2 qualified).</w:t>
      </w:r>
    </w:p>
    <w:p w:rsidRPr="005A6007" w:rsidR="005A6007" w:rsidP="005A6007" w:rsidRDefault="005A6007">
      <w:pPr>
        <w:rPr>
          <w:rFonts w:ascii="Arial" w:hAnsi="Arial" w:cs="Arial"/>
          <w:color w:val="000000"/>
          <w:sz w:val="22"/>
          <w:szCs w:val="22"/>
        </w:rPr>
      </w:pPr>
    </w:p>
    <w:p w:rsidRPr="005A6007" w:rsidR="005A6007" w:rsidP="005A6007" w:rsidRDefault="005A6007">
      <w:pPr>
        <w:shd w:val="clear" w:color="auto" w:fill="E36C0A" w:themeFill="accent6" w:themeFillShade="BF"/>
        <w:rPr>
          <w:rFonts w:ascii="Arial" w:hAnsi="Arial" w:cs="Arial"/>
          <w:b/>
          <w:color w:val="FFFFFF" w:themeColor="background1"/>
          <w:sz w:val="22"/>
          <w:szCs w:val="22"/>
        </w:rPr>
      </w:pPr>
      <w:r w:rsidRPr="005A6007">
        <w:rPr>
          <w:rFonts w:ascii="Arial" w:hAnsi="Arial" w:cs="Arial"/>
          <w:b/>
          <w:color w:val="FFFFFF" w:themeColor="background1"/>
          <w:sz w:val="22"/>
          <w:szCs w:val="22"/>
        </w:rPr>
        <w:t>Fees</w:t>
      </w:r>
    </w:p>
    <w:p w:rsidRPr="005A6007" w:rsidR="005A6007" w:rsidP="005A6007" w:rsidRDefault="005A6007">
      <w:pPr>
        <w:spacing w:before="120"/>
        <w:rPr>
          <w:rFonts w:ascii="Arial" w:hAnsi="Arial" w:cs="Arial"/>
          <w:color w:val="000000"/>
          <w:sz w:val="22"/>
          <w:szCs w:val="22"/>
        </w:rPr>
      </w:pPr>
      <w:r w:rsidRPr="005A6007">
        <w:rPr>
          <w:rFonts w:ascii="Arial" w:hAnsi="Arial" w:cs="Arial"/>
          <w:color w:val="000000"/>
          <w:sz w:val="22"/>
          <w:szCs w:val="22"/>
        </w:rPr>
        <w:t>The fee for the module is £595.</w:t>
      </w:r>
    </w:p>
    <w:p w:rsidRPr="005A6007" w:rsidR="005A6007" w:rsidP="005A6007" w:rsidRDefault="005A6007">
      <w:pPr>
        <w:rPr>
          <w:rFonts w:ascii="Arial" w:hAnsi="Arial" w:cs="Arial"/>
          <w:color w:val="000000"/>
          <w:sz w:val="22"/>
          <w:szCs w:val="22"/>
        </w:rPr>
      </w:pPr>
    </w:p>
    <w:p w:rsidRPr="005A6007" w:rsidR="005A6007" w:rsidP="005A6007" w:rsidRDefault="005A6007">
      <w:pPr>
        <w:shd w:val="clear" w:color="auto" w:fill="E36C0A" w:themeFill="accent6" w:themeFillShade="BF"/>
        <w:rPr>
          <w:rFonts w:ascii="Arial" w:hAnsi="Arial" w:cs="Arial"/>
          <w:b/>
          <w:color w:val="FFFFFF" w:themeColor="background1"/>
          <w:sz w:val="22"/>
          <w:szCs w:val="22"/>
        </w:rPr>
      </w:pPr>
      <w:r w:rsidRPr="005A6007">
        <w:rPr>
          <w:rFonts w:ascii="Arial" w:hAnsi="Arial" w:cs="Arial"/>
          <w:b/>
          <w:color w:val="FFFFFF" w:themeColor="background1"/>
          <w:sz w:val="22"/>
          <w:szCs w:val="22"/>
        </w:rPr>
        <w:t>Admission requirements</w:t>
      </w:r>
    </w:p>
    <w:p w:rsidRPr="005A6007" w:rsidR="005A6007" w:rsidP="005A6007" w:rsidRDefault="005A6007">
      <w:pPr>
        <w:spacing w:before="120"/>
        <w:rPr>
          <w:rFonts w:ascii="Arial" w:hAnsi="Arial" w:cs="Arial"/>
          <w:color w:val="000000"/>
          <w:sz w:val="22"/>
          <w:szCs w:val="22"/>
        </w:rPr>
      </w:pPr>
      <w:r w:rsidRPr="005A6007">
        <w:rPr>
          <w:rFonts w:ascii="Arial" w:hAnsi="Arial" w:cs="Arial"/>
          <w:color w:val="000000"/>
          <w:sz w:val="22"/>
          <w:szCs w:val="22"/>
        </w:rPr>
        <w:t>Candidates will be qualified and registered social workers and will need to have or be currently undertaking practice in the areas outlined above. It is the responsibility of both candidates and their agencies to ensure that they will be able to meet the requirements of the assessment task.</w:t>
      </w:r>
    </w:p>
    <w:p w:rsidR="002B73A9" w:rsidP="005A6007" w:rsidRDefault="005A6007">
      <w:pPr>
        <w:rPr>
          <w:rFonts w:ascii="Arial" w:hAnsi="Arial" w:cs="Arial"/>
          <w:color w:val="000000"/>
          <w:sz w:val="22"/>
          <w:szCs w:val="22"/>
        </w:rPr>
      </w:pPr>
      <w:r w:rsidRPr="005A6007">
        <w:rPr>
          <w:rFonts w:ascii="Arial" w:hAnsi="Arial" w:cs="Arial"/>
          <w:b/>
          <w:color w:val="000000"/>
          <w:sz w:val="22"/>
          <w:szCs w:val="22"/>
        </w:rPr>
        <w:t xml:space="preserve">Applications for this module can be submitted through the year. </w:t>
      </w:r>
      <w:r w:rsidRPr="005A6007">
        <w:rPr>
          <w:rFonts w:ascii="Arial" w:hAnsi="Arial" w:cs="Arial"/>
          <w:b/>
          <w:color w:val="000000"/>
          <w:sz w:val="22"/>
          <w:szCs w:val="22"/>
        </w:rPr>
        <w:br/>
      </w:r>
    </w:p>
    <w:p w:rsidR="00BA1A07" w:rsidP="005A6007" w:rsidRDefault="00BA1A07">
      <w:pPr>
        <w:rPr>
          <w:rFonts w:ascii="Arial" w:hAnsi="Arial" w:cs="Arial"/>
          <w:color w:val="000000"/>
          <w:sz w:val="22"/>
          <w:szCs w:val="22"/>
        </w:rPr>
      </w:pPr>
    </w:p>
    <w:p w:rsidRPr="005A6007" w:rsidR="00983527" w:rsidP="005A6007" w:rsidRDefault="00983527">
      <w:pPr>
        <w:rPr>
          <w:rFonts w:ascii="Arial" w:hAnsi="Arial" w:cs="Arial"/>
          <w:color w:val="000000"/>
          <w:sz w:val="22"/>
          <w:szCs w:val="22"/>
        </w:rPr>
      </w:pPr>
    </w:p>
    <w:p w:rsidRPr="001555FE" w:rsidR="008B3EF5" w:rsidP="008B3EF5" w:rsidRDefault="008B3EF5">
      <w:pPr>
        <w:shd w:val="clear" w:color="auto" w:fill="31849B" w:themeFill="accent5" w:themeFillShade="BF"/>
        <w:rPr>
          <w:rFonts w:ascii="Arial" w:hAnsi="Arial" w:cs="Arial"/>
          <w:b/>
          <w:color w:val="FFFFFF" w:themeColor="background1"/>
          <w:sz w:val="28"/>
          <w:szCs w:val="28"/>
        </w:rPr>
      </w:pPr>
    </w:p>
    <w:p w:rsidR="008B3EF5" w:rsidP="008B3EF5" w:rsidRDefault="008B3EF5">
      <w:pPr>
        <w:shd w:val="clear" w:color="auto" w:fill="31849B" w:themeFill="accent5" w:themeFillShade="BF"/>
        <w:rPr>
          <w:rFonts w:ascii="Arial" w:hAnsi="Arial" w:cs="Arial"/>
          <w:b/>
          <w:color w:val="FFFFFF" w:themeColor="background1"/>
          <w:sz w:val="28"/>
          <w:szCs w:val="28"/>
        </w:rPr>
      </w:pPr>
      <w:r>
        <w:rPr>
          <w:rFonts w:ascii="Arial" w:hAnsi="Arial" w:cs="Arial"/>
          <w:b/>
          <w:color w:val="FFFFFF" w:themeColor="background1"/>
          <w:sz w:val="28"/>
          <w:szCs w:val="28"/>
        </w:rPr>
        <w:t>Risk &amp; Decision Making</w:t>
      </w:r>
    </w:p>
    <w:p w:rsidRPr="001555FE" w:rsidR="008B3EF5" w:rsidP="008B3EF5" w:rsidRDefault="008B3EF5">
      <w:pPr>
        <w:shd w:val="clear" w:color="auto" w:fill="31849B" w:themeFill="accent5" w:themeFillShade="BF"/>
        <w:rPr>
          <w:rFonts w:ascii="Arial" w:hAnsi="Arial" w:cs="Arial"/>
          <w:b/>
          <w:color w:val="FFFFFF" w:themeColor="background1"/>
          <w:sz w:val="28"/>
          <w:szCs w:val="28"/>
        </w:rPr>
      </w:pPr>
    </w:p>
    <w:p w:rsidR="00D31890" w:rsidP="002E6E9C" w:rsidRDefault="00D31890">
      <w:pPr>
        <w:rPr>
          <w:rFonts w:ascii="Arial" w:hAnsi="Arial" w:cs="Arial"/>
          <w:color w:val="000000"/>
          <w:sz w:val="22"/>
          <w:szCs w:val="22"/>
        </w:rPr>
      </w:pPr>
    </w:p>
    <w:p w:rsidRPr="00983527" w:rsidR="00BA1A07" w:rsidP="00983527" w:rsidRDefault="00BA1A07">
      <w:pPr>
        <w:spacing w:after="120"/>
        <w:jc w:val="both"/>
        <w:rPr>
          <w:rFonts w:ascii="Arial" w:hAnsi="Arial" w:cs="Arial"/>
          <w:b/>
          <w:sz w:val="22"/>
          <w:szCs w:val="22"/>
        </w:rPr>
      </w:pPr>
      <w:r w:rsidRPr="00983527">
        <w:rPr>
          <w:rFonts w:ascii="Arial" w:hAnsi="Arial" w:cs="Arial"/>
          <w:b/>
          <w:sz w:val="22"/>
          <w:szCs w:val="22"/>
        </w:rPr>
        <w:t>Are you interested in:</w:t>
      </w:r>
    </w:p>
    <w:p w:rsidRPr="005109F4" w:rsidR="00BA1A07" w:rsidP="00BA1A07" w:rsidRDefault="00BA1A07">
      <w:pPr>
        <w:numPr>
          <w:ilvl w:val="0"/>
          <w:numId w:val="29"/>
        </w:numPr>
        <w:rPr>
          <w:rFonts w:ascii="Arial" w:hAnsi="Arial" w:cs="Arial"/>
          <w:sz w:val="22"/>
          <w:szCs w:val="22"/>
        </w:rPr>
      </w:pPr>
      <w:r w:rsidRPr="005109F4">
        <w:rPr>
          <w:rFonts w:ascii="Arial" w:hAnsi="Arial" w:cs="Arial"/>
          <w:sz w:val="22"/>
          <w:szCs w:val="22"/>
        </w:rPr>
        <w:t>Developing your knowledge, skills and confidence in risk assessment and management?</w:t>
      </w:r>
    </w:p>
    <w:p w:rsidRPr="005109F4" w:rsidR="00BA1A07" w:rsidP="00BA1A07" w:rsidRDefault="00BA1A07">
      <w:pPr>
        <w:numPr>
          <w:ilvl w:val="0"/>
          <w:numId w:val="29"/>
        </w:numPr>
        <w:rPr>
          <w:rFonts w:ascii="Arial" w:hAnsi="Arial" w:cs="Arial"/>
          <w:sz w:val="22"/>
          <w:szCs w:val="22"/>
        </w:rPr>
      </w:pPr>
      <w:r w:rsidRPr="005109F4">
        <w:rPr>
          <w:rFonts w:ascii="Arial" w:hAnsi="Arial" w:cs="Arial"/>
          <w:sz w:val="22"/>
          <w:szCs w:val="22"/>
        </w:rPr>
        <w:t>Critically reflecting on your decision making processes and reviewing different decision making tools?</w:t>
      </w:r>
    </w:p>
    <w:p w:rsidRPr="005109F4" w:rsidR="00BA1A07" w:rsidP="00983527" w:rsidRDefault="00BA1A07">
      <w:pPr>
        <w:numPr>
          <w:ilvl w:val="0"/>
          <w:numId w:val="29"/>
        </w:numPr>
        <w:spacing w:after="120"/>
        <w:ind w:left="714" w:hanging="357"/>
        <w:rPr>
          <w:rFonts w:ascii="Arial" w:hAnsi="Arial" w:cs="Arial"/>
          <w:sz w:val="22"/>
          <w:szCs w:val="22"/>
        </w:rPr>
      </w:pPr>
      <w:r w:rsidRPr="005109F4">
        <w:rPr>
          <w:rFonts w:ascii="Arial" w:hAnsi="Arial" w:cs="Arial"/>
          <w:sz w:val="22"/>
          <w:szCs w:val="22"/>
        </w:rPr>
        <w:t>Considering how different factors, contexts and people affect the decision-making process?</w:t>
      </w:r>
    </w:p>
    <w:p w:rsidR="00BA1A07" w:rsidP="00BA1A07" w:rsidRDefault="00BA1A07">
      <w:pPr>
        <w:rPr>
          <w:rFonts w:ascii="Arial" w:hAnsi="Arial" w:cs="Arial"/>
          <w:sz w:val="22"/>
          <w:szCs w:val="22"/>
        </w:rPr>
      </w:pPr>
      <w:r w:rsidRPr="005109F4">
        <w:rPr>
          <w:rFonts w:ascii="Arial" w:hAnsi="Arial" w:cs="Arial"/>
          <w:sz w:val="22"/>
          <w:szCs w:val="22"/>
        </w:rPr>
        <w:t>Then this Masters level module in Risk and Decision-Making might be for you!</w:t>
      </w:r>
    </w:p>
    <w:p w:rsidR="00983527" w:rsidP="00BA1A07" w:rsidRDefault="00983527">
      <w:pPr>
        <w:rPr>
          <w:rFonts w:ascii="Arial" w:hAnsi="Arial" w:cs="Arial"/>
          <w:sz w:val="22"/>
          <w:szCs w:val="22"/>
        </w:rPr>
      </w:pPr>
    </w:p>
    <w:p w:rsidR="00983527" w:rsidP="00983527" w:rsidRDefault="00983527">
      <w:pPr>
        <w:rPr>
          <w:rFonts w:ascii="Arial" w:hAnsi="Arial" w:cs="Arial"/>
          <w:sz w:val="22"/>
          <w:szCs w:val="22"/>
        </w:rPr>
      </w:pPr>
      <w:r w:rsidRPr="001555FE">
        <w:rPr>
          <w:rFonts w:ascii="Arial" w:hAnsi="Arial" w:cs="Arial"/>
          <w:sz w:val="22"/>
          <w:szCs w:val="22"/>
        </w:rPr>
        <w:t xml:space="preserve">Candidates can complete this course as a standalone module or as part of a full academic award, a Postgraduate Certificate, Diploma or MSc in Advanced Practice. </w:t>
      </w:r>
      <w:r w:rsidR="00F80199">
        <w:rPr>
          <w:rFonts w:ascii="Arial" w:hAnsi="Arial" w:cs="Arial"/>
          <w:sz w:val="22"/>
          <w:szCs w:val="22"/>
        </w:rPr>
        <w:br/>
        <w:t>This module carries: 4</w:t>
      </w:r>
      <w:r>
        <w:rPr>
          <w:rFonts w:ascii="Arial" w:hAnsi="Arial" w:cs="Arial"/>
          <w:sz w:val="22"/>
          <w:szCs w:val="22"/>
        </w:rPr>
        <w:t>0 credits at Level 7.</w:t>
      </w:r>
    </w:p>
    <w:p w:rsidR="005109F4" w:rsidP="00BA1A07" w:rsidRDefault="005109F4">
      <w:pPr>
        <w:rPr>
          <w:rFonts w:ascii="Arial" w:hAnsi="Arial" w:cs="Arial"/>
          <w:sz w:val="22"/>
          <w:szCs w:val="22"/>
        </w:rPr>
      </w:pPr>
    </w:p>
    <w:p w:rsidRPr="00983527" w:rsidR="005109F4" w:rsidP="005109F4" w:rsidRDefault="005109F4">
      <w:pPr>
        <w:shd w:val="clear" w:color="auto" w:fill="E36C0A" w:themeFill="accent6" w:themeFillShade="BF"/>
        <w:jc w:val="both"/>
        <w:outlineLvl w:val="0"/>
        <w:rPr>
          <w:rFonts w:ascii="Arial" w:hAnsi="Arial" w:cs="Arial"/>
          <w:b/>
          <w:color w:val="FFFFFF" w:themeColor="background1"/>
          <w:sz w:val="22"/>
          <w:szCs w:val="22"/>
        </w:rPr>
      </w:pPr>
      <w:r w:rsidRPr="00983527">
        <w:rPr>
          <w:rFonts w:ascii="Arial" w:hAnsi="Arial" w:cs="Arial"/>
          <w:b/>
          <w:color w:val="FFFFFF" w:themeColor="background1"/>
          <w:sz w:val="22"/>
          <w:szCs w:val="22"/>
        </w:rPr>
        <w:t>Course Content</w:t>
      </w:r>
    </w:p>
    <w:p w:rsidRPr="005109F4" w:rsidR="005109F4" w:rsidP="005109F4" w:rsidRDefault="005109F4">
      <w:pPr>
        <w:numPr>
          <w:ilvl w:val="0"/>
          <w:numId w:val="28"/>
        </w:numPr>
        <w:spacing w:before="120"/>
        <w:ind w:left="714" w:hanging="357"/>
        <w:rPr>
          <w:rFonts w:ascii="Arial" w:hAnsi="Arial" w:cs="Arial"/>
          <w:sz w:val="22"/>
          <w:szCs w:val="22"/>
        </w:rPr>
      </w:pPr>
      <w:r w:rsidRPr="005109F4">
        <w:rPr>
          <w:rFonts w:ascii="Arial" w:hAnsi="Arial" w:cs="Arial"/>
          <w:sz w:val="22"/>
          <w:szCs w:val="22"/>
        </w:rPr>
        <w:t>Theories &amp; models of risk assessment and management</w:t>
      </w:r>
    </w:p>
    <w:p w:rsidRPr="005109F4" w:rsidR="005109F4" w:rsidP="005109F4" w:rsidRDefault="005109F4">
      <w:pPr>
        <w:numPr>
          <w:ilvl w:val="0"/>
          <w:numId w:val="28"/>
        </w:numPr>
        <w:ind w:left="714" w:hanging="357"/>
        <w:rPr>
          <w:rFonts w:ascii="Arial" w:hAnsi="Arial" w:cs="Arial"/>
          <w:sz w:val="22"/>
          <w:szCs w:val="22"/>
        </w:rPr>
      </w:pPr>
      <w:r w:rsidRPr="005109F4">
        <w:rPr>
          <w:rFonts w:ascii="Arial" w:hAnsi="Arial" w:cs="Arial"/>
          <w:sz w:val="22"/>
          <w:szCs w:val="22"/>
        </w:rPr>
        <w:t>Decision-making models, processes and tools</w:t>
      </w:r>
    </w:p>
    <w:p w:rsidRPr="005109F4" w:rsidR="005109F4" w:rsidP="005109F4" w:rsidRDefault="005109F4">
      <w:pPr>
        <w:numPr>
          <w:ilvl w:val="0"/>
          <w:numId w:val="28"/>
        </w:numPr>
        <w:ind w:left="714" w:hanging="357"/>
        <w:rPr>
          <w:rFonts w:ascii="Arial" w:hAnsi="Arial" w:cs="Arial"/>
          <w:sz w:val="22"/>
          <w:szCs w:val="22"/>
        </w:rPr>
      </w:pPr>
      <w:r w:rsidRPr="005109F4">
        <w:rPr>
          <w:rFonts w:ascii="Arial" w:hAnsi="Arial" w:cs="Arial"/>
          <w:sz w:val="22"/>
          <w:szCs w:val="22"/>
        </w:rPr>
        <w:t>Influences of the legal, policy, ethical and organisational contexts</w:t>
      </w:r>
    </w:p>
    <w:p w:rsidRPr="005109F4" w:rsidR="005109F4" w:rsidP="005109F4" w:rsidRDefault="005109F4">
      <w:pPr>
        <w:numPr>
          <w:ilvl w:val="0"/>
          <w:numId w:val="28"/>
        </w:numPr>
        <w:ind w:left="714" w:hanging="357"/>
        <w:rPr>
          <w:rFonts w:ascii="Arial" w:hAnsi="Arial" w:cs="Arial"/>
          <w:sz w:val="22"/>
          <w:szCs w:val="22"/>
        </w:rPr>
      </w:pPr>
      <w:r w:rsidRPr="005109F4">
        <w:rPr>
          <w:rFonts w:ascii="Arial" w:hAnsi="Arial" w:cs="Arial"/>
          <w:sz w:val="22"/>
          <w:szCs w:val="22"/>
        </w:rPr>
        <w:t>The integration of theoretical concepts and research to analysis and decision-making processes</w:t>
      </w:r>
    </w:p>
    <w:p w:rsidRPr="005109F4" w:rsidR="005109F4" w:rsidP="005109F4" w:rsidRDefault="005109F4">
      <w:pPr>
        <w:numPr>
          <w:ilvl w:val="0"/>
          <w:numId w:val="28"/>
        </w:numPr>
        <w:ind w:left="714" w:hanging="357"/>
        <w:rPr>
          <w:rFonts w:ascii="Arial" w:hAnsi="Arial" w:cs="Arial"/>
          <w:sz w:val="22"/>
          <w:szCs w:val="22"/>
        </w:rPr>
      </w:pPr>
      <w:r w:rsidRPr="005109F4">
        <w:rPr>
          <w:rFonts w:ascii="Arial" w:hAnsi="Arial" w:cs="Arial"/>
          <w:sz w:val="22"/>
          <w:szCs w:val="22"/>
        </w:rPr>
        <w:t>The involvement of others in decision making processes: professionals, service users and carers</w:t>
      </w:r>
      <w:r w:rsidRPr="005109F4">
        <w:rPr>
          <w:rFonts w:ascii="Arial" w:hAnsi="Arial" w:cs="Arial"/>
          <w:sz w:val="22"/>
          <w:szCs w:val="22"/>
        </w:rPr>
        <w:br/>
      </w:r>
    </w:p>
    <w:p w:rsidRPr="005109F4" w:rsidR="005109F4" w:rsidP="005109F4" w:rsidRDefault="005109F4">
      <w:pPr>
        <w:shd w:val="clear" w:color="auto" w:fill="E36C0A" w:themeFill="accent6" w:themeFillShade="BF"/>
        <w:rPr>
          <w:rFonts w:ascii="Arial" w:hAnsi="Arial" w:cs="Arial"/>
          <w:b/>
          <w:color w:val="FFFFFF" w:themeColor="background1"/>
          <w:sz w:val="22"/>
          <w:szCs w:val="22"/>
        </w:rPr>
      </w:pPr>
      <w:r w:rsidRPr="005109F4">
        <w:rPr>
          <w:rFonts w:ascii="Arial" w:hAnsi="Arial" w:cs="Arial"/>
          <w:b/>
          <w:color w:val="FFFFFF" w:themeColor="background1"/>
          <w:sz w:val="22"/>
          <w:szCs w:val="22"/>
        </w:rPr>
        <w:t>Course requirements</w:t>
      </w:r>
    </w:p>
    <w:p w:rsidRPr="00983527" w:rsidR="00983527" w:rsidP="00983527" w:rsidRDefault="00983527">
      <w:pPr>
        <w:jc w:val="both"/>
        <w:rPr>
          <w:rFonts w:ascii="Arial" w:hAnsi="Arial" w:cs="Arial"/>
          <w:sz w:val="22"/>
          <w:szCs w:val="22"/>
          <w:lang w:val="en"/>
        </w:rPr>
      </w:pPr>
      <w:r w:rsidRPr="00983527">
        <w:rPr>
          <w:rFonts w:ascii="Arial" w:hAnsi="Arial" w:cs="Arial"/>
          <w:sz w:val="22"/>
          <w:szCs w:val="22"/>
        </w:rPr>
        <w:lastRenderedPageBreak/>
        <w:t xml:space="preserve">All students will need to be currently involved in practice or management work in a social care or health setting. </w:t>
      </w:r>
      <w:r w:rsidRPr="00983527">
        <w:rPr>
          <w:rFonts w:ascii="Arial" w:hAnsi="Arial" w:cs="Arial"/>
          <w:sz w:val="22"/>
          <w:szCs w:val="22"/>
          <w:lang w:val="en"/>
        </w:rPr>
        <w:t>Self-funding candidates must have employer permission for the practice elements of the programme.</w:t>
      </w:r>
    </w:p>
    <w:p w:rsidRPr="00983527" w:rsidR="00983527" w:rsidP="00983527" w:rsidRDefault="00983527">
      <w:pPr>
        <w:rPr>
          <w:rFonts w:ascii="Arial" w:hAnsi="Arial" w:cs="Arial"/>
          <w:sz w:val="22"/>
          <w:szCs w:val="22"/>
        </w:rPr>
      </w:pPr>
    </w:p>
    <w:p w:rsidRPr="00983527" w:rsidR="00BA1A07" w:rsidP="005109F4" w:rsidRDefault="00BA1A07">
      <w:pPr>
        <w:shd w:val="clear" w:color="auto" w:fill="E36C0A" w:themeFill="accent6" w:themeFillShade="BF"/>
        <w:jc w:val="both"/>
        <w:outlineLvl w:val="0"/>
        <w:rPr>
          <w:rFonts w:ascii="Arial" w:hAnsi="Arial" w:cs="Arial"/>
          <w:b/>
          <w:color w:val="FFFFFF" w:themeColor="background1"/>
          <w:sz w:val="22"/>
          <w:szCs w:val="22"/>
        </w:rPr>
      </w:pPr>
      <w:r w:rsidRPr="00983527">
        <w:rPr>
          <w:rFonts w:ascii="Arial" w:hAnsi="Arial" w:cs="Arial"/>
          <w:b/>
          <w:color w:val="FFFFFF" w:themeColor="background1"/>
          <w:sz w:val="22"/>
          <w:szCs w:val="22"/>
        </w:rPr>
        <w:t>Course Dates</w:t>
      </w:r>
    </w:p>
    <w:p w:rsidRPr="00983527" w:rsidR="00BA1A07" w:rsidP="00983527" w:rsidRDefault="00BA1A07">
      <w:pPr>
        <w:spacing w:before="120" w:after="120"/>
        <w:jc w:val="both"/>
        <w:outlineLvl w:val="0"/>
        <w:rPr>
          <w:rFonts w:ascii="Arial" w:hAnsi="Arial" w:cs="Arial"/>
          <w:sz w:val="22"/>
          <w:szCs w:val="22"/>
        </w:rPr>
      </w:pPr>
      <w:r w:rsidRPr="00983527">
        <w:rPr>
          <w:rFonts w:ascii="Arial" w:hAnsi="Arial" w:cs="Arial"/>
          <w:sz w:val="22"/>
          <w:szCs w:val="22"/>
        </w:rPr>
        <w:t>Day 1: Wednesday 13</w:t>
      </w:r>
      <w:r w:rsidRPr="00983527">
        <w:rPr>
          <w:rFonts w:ascii="Arial" w:hAnsi="Arial" w:cs="Arial"/>
          <w:sz w:val="22"/>
          <w:szCs w:val="22"/>
          <w:vertAlign w:val="superscript"/>
        </w:rPr>
        <w:t>th</w:t>
      </w:r>
      <w:r w:rsidRPr="00983527">
        <w:rPr>
          <w:rFonts w:ascii="Arial" w:hAnsi="Arial" w:cs="Arial"/>
          <w:sz w:val="22"/>
          <w:szCs w:val="22"/>
        </w:rPr>
        <w:t xml:space="preserve"> January 2016:  10am – 4pm </w:t>
      </w:r>
    </w:p>
    <w:p w:rsidRPr="00983527" w:rsidR="00BA1A07" w:rsidP="00BA1A07" w:rsidRDefault="00BA1A07">
      <w:pPr>
        <w:spacing w:after="120"/>
        <w:jc w:val="both"/>
        <w:outlineLvl w:val="0"/>
        <w:rPr>
          <w:rFonts w:ascii="Arial" w:hAnsi="Arial" w:cs="Arial"/>
          <w:sz w:val="22"/>
          <w:szCs w:val="22"/>
        </w:rPr>
      </w:pPr>
      <w:r w:rsidRPr="00983527">
        <w:rPr>
          <w:rFonts w:ascii="Arial" w:hAnsi="Arial" w:cs="Arial"/>
          <w:sz w:val="22"/>
          <w:szCs w:val="22"/>
        </w:rPr>
        <w:t>Day 2: Wednesday 27</w:t>
      </w:r>
      <w:r w:rsidRPr="00983527">
        <w:rPr>
          <w:rFonts w:ascii="Arial" w:hAnsi="Arial" w:cs="Arial"/>
          <w:sz w:val="22"/>
          <w:szCs w:val="22"/>
          <w:vertAlign w:val="superscript"/>
        </w:rPr>
        <w:t>th</w:t>
      </w:r>
      <w:r w:rsidRPr="00983527">
        <w:rPr>
          <w:rFonts w:ascii="Arial" w:hAnsi="Arial" w:cs="Arial"/>
          <w:sz w:val="22"/>
          <w:szCs w:val="22"/>
        </w:rPr>
        <w:t xml:space="preserve"> January 2016: 10am – 4pm</w:t>
      </w:r>
    </w:p>
    <w:p w:rsidRPr="00983527" w:rsidR="00BA1A07" w:rsidP="00BA1A07" w:rsidRDefault="00BA1A07">
      <w:pPr>
        <w:spacing w:after="120"/>
        <w:jc w:val="both"/>
        <w:outlineLvl w:val="0"/>
        <w:rPr>
          <w:rFonts w:ascii="Arial" w:hAnsi="Arial" w:cs="Arial"/>
          <w:sz w:val="22"/>
          <w:szCs w:val="22"/>
        </w:rPr>
      </w:pPr>
      <w:r w:rsidRPr="00983527">
        <w:rPr>
          <w:rFonts w:ascii="Arial" w:hAnsi="Arial" w:cs="Arial"/>
          <w:sz w:val="22"/>
          <w:szCs w:val="22"/>
        </w:rPr>
        <w:t>Day 3: Wednesday 10</w:t>
      </w:r>
      <w:r w:rsidRPr="00983527">
        <w:rPr>
          <w:rFonts w:ascii="Arial" w:hAnsi="Arial" w:cs="Arial"/>
          <w:sz w:val="22"/>
          <w:szCs w:val="22"/>
          <w:vertAlign w:val="superscript"/>
        </w:rPr>
        <w:t>th</w:t>
      </w:r>
      <w:r w:rsidRPr="00983527">
        <w:rPr>
          <w:rFonts w:ascii="Arial" w:hAnsi="Arial" w:cs="Arial"/>
          <w:sz w:val="22"/>
          <w:szCs w:val="22"/>
        </w:rPr>
        <w:t xml:space="preserve"> February 2016: 10am – 4pm</w:t>
      </w:r>
    </w:p>
    <w:p w:rsidRPr="00983527" w:rsidR="00BA1A07" w:rsidP="00BA1A07" w:rsidRDefault="00BA1A07">
      <w:pPr>
        <w:spacing w:after="120"/>
        <w:jc w:val="both"/>
        <w:outlineLvl w:val="0"/>
        <w:rPr>
          <w:rFonts w:ascii="Arial" w:hAnsi="Arial" w:cs="Arial"/>
          <w:sz w:val="22"/>
          <w:szCs w:val="22"/>
        </w:rPr>
      </w:pPr>
      <w:r w:rsidRPr="00983527">
        <w:rPr>
          <w:rFonts w:ascii="Arial" w:hAnsi="Arial" w:cs="Arial"/>
          <w:sz w:val="22"/>
          <w:szCs w:val="22"/>
        </w:rPr>
        <w:t>Day 4: Wednesday 24</w:t>
      </w:r>
      <w:r w:rsidRPr="00983527">
        <w:rPr>
          <w:rFonts w:ascii="Arial" w:hAnsi="Arial" w:cs="Arial"/>
          <w:sz w:val="22"/>
          <w:szCs w:val="22"/>
          <w:vertAlign w:val="superscript"/>
        </w:rPr>
        <w:t>th</w:t>
      </w:r>
      <w:r w:rsidRPr="00983527">
        <w:rPr>
          <w:rFonts w:ascii="Arial" w:hAnsi="Arial" w:cs="Arial"/>
          <w:sz w:val="22"/>
          <w:szCs w:val="22"/>
        </w:rPr>
        <w:t xml:space="preserve"> February 2016: 10am – 4pm</w:t>
      </w:r>
    </w:p>
    <w:p w:rsidRPr="00983527" w:rsidR="00BA1A07" w:rsidP="00BA1A07" w:rsidRDefault="00BA1A07">
      <w:pPr>
        <w:spacing w:after="120"/>
        <w:jc w:val="both"/>
        <w:outlineLvl w:val="0"/>
        <w:rPr>
          <w:rFonts w:ascii="Arial" w:hAnsi="Arial" w:cs="Arial"/>
          <w:sz w:val="22"/>
          <w:szCs w:val="22"/>
        </w:rPr>
      </w:pPr>
      <w:r w:rsidRPr="00983527">
        <w:rPr>
          <w:rFonts w:ascii="Arial" w:hAnsi="Arial" w:cs="Arial"/>
          <w:sz w:val="22"/>
          <w:szCs w:val="22"/>
        </w:rPr>
        <w:t>Day 5: Wednesday 9</w:t>
      </w:r>
      <w:r w:rsidRPr="00983527">
        <w:rPr>
          <w:rFonts w:ascii="Arial" w:hAnsi="Arial" w:cs="Arial"/>
          <w:sz w:val="22"/>
          <w:szCs w:val="22"/>
          <w:vertAlign w:val="superscript"/>
        </w:rPr>
        <w:t>th</w:t>
      </w:r>
      <w:r w:rsidRPr="00983527">
        <w:rPr>
          <w:rFonts w:ascii="Arial" w:hAnsi="Arial" w:cs="Arial"/>
          <w:sz w:val="22"/>
          <w:szCs w:val="22"/>
        </w:rPr>
        <w:t xml:space="preserve"> March 2016: 10am – 4pm</w:t>
      </w:r>
    </w:p>
    <w:p w:rsidRPr="00983527" w:rsidR="00BA1A07" w:rsidP="00BA1A07" w:rsidRDefault="00BA1A07">
      <w:pPr>
        <w:spacing w:after="120"/>
        <w:jc w:val="both"/>
        <w:outlineLvl w:val="0"/>
        <w:rPr>
          <w:rFonts w:ascii="Arial" w:hAnsi="Arial" w:cs="Arial"/>
          <w:sz w:val="22"/>
          <w:szCs w:val="22"/>
        </w:rPr>
      </w:pPr>
      <w:r w:rsidRPr="00983527">
        <w:rPr>
          <w:rFonts w:ascii="Arial" w:hAnsi="Arial" w:cs="Arial"/>
          <w:sz w:val="22"/>
          <w:szCs w:val="22"/>
        </w:rPr>
        <w:t>Day 6: Wednesday 16</w:t>
      </w:r>
      <w:r w:rsidRPr="00983527">
        <w:rPr>
          <w:rFonts w:ascii="Arial" w:hAnsi="Arial" w:cs="Arial"/>
          <w:sz w:val="22"/>
          <w:szCs w:val="22"/>
          <w:vertAlign w:val="superscript"/>
        </w:rPr>
        <w:t>th</w:t>
      </w:r>
      <w:r w:rsidRPr="00983527">
        <w:rPr>
          <w:rFonts w:ascii="Arial" w:hAnsi="Arial" w:cs="Arial"/>
          <w:sz w:val="22"/>
          <w:szCs w:val="22"/>
        </w:rPr>
        <w:t xml:space="preserve"> March 2016: 10am – 4pm </w:t>
      </w:r>
    </w:p>
    <w:p w:rsidRPr="00983527" w:rsidR="00BA1A07" w:rsidP="00BA1A07" w:rsidRDefault="00BA1A07">
      <w:pPr>
        <w:spacing w:after="120"/>
        <w:jc w:val="both"/>
        <w:outlineLvl w:val="0"/>
        <w:rPr>
          <w:rFonts w:ascii="Arial" w:hAnsi="Arial" w:cs="Arial"/>
          <w:sz w:val="22"/>
          <w:szCs w:val="22"/>
        </w:rPr>
      </w:pPr>
      <w:r w:rsidRPr="00983527">
        <w:rPr>
          <w:rFonts w:ascii="Arial" w:hAnsi="Arial" w:cs="Arial"/>
          <w:sz w:val="22"/>
          <w:szCs w:val="22"/>
        </w:rPr>
        <w:t>Day 7: Wednesday 6</w:t>
      </w:r>
      <w:r w:rsidRPr="00983527">
        <w:rPr>
          <w:rFonts w:ascii="Arial" w:hAnsi="Arial" w:cs="Arial"/>
          <w:sz w:val="22"/>
          <w:szCs w:val="22"/>
          <w:vertAlign w:val="superscript"/>
        </w:rPr>
        <w:t>th</w:t>
      </w:r>
      <w:r w:rsidRPr="00983527">
        <w:rPr>
          <w:rFonts w:ascii="Arial" w:hAnsi="Arial" w:cs="Arial"/>
          <w:sz w:val="22"/>
          <w:szCs w:val="22"/>
        </w:rPr>
        <w:t xml:space="preserve"> April 2016: 10am – 4pm</w:t>
      </w:r>
    </w:p>
    <w:p w:rsidRPr="00BA1A07" w:rsidR="00BA1A07" w:rsidP="00BA1A07" w:rsidRDefault="00BA1A07">
      <w:pPr>
        <w:jc w:val="both"/>
        <w:rPr>
          <w:rFonts w:ascii="Calibri" w:hAnsi="Calibri" w:cs="Tahoma"/>
          <w:sz w:val="16"/>
          <w:szCs w:val="16"/>
        </w:rPr>
      </w:pPr>
    </w:p>
    <w:p w:rsidRPr="00983527" w:rsidR="00BA1A07" w:rsidP="00983527" w:rsidRDefault="00983527">
      <w:pPr>
        <w:shd w:val="clear" w:color="auto" w:fill="E36C0A" w:themeFill="accent6" w:themeFillShade="BF"/>
        <w:jc w:val="both"/>
        <w:outlineLvl w:val="0"/>
        <w:rPr>
          <w:rFonts w:ascii="Arial" w:hAnsi="Arial" w:cs="Arial"/>
          <w:b/>
          <w:color w:val="FFFFFF" w:themeColor="background1"/>
          <w:sz w:val="22"/>
          <w:szCs w:val="22"/>
        </w:rPr>
      </w:pPr>
      <w:r>
        <w:rPr>
          <w:rFonts w:ascii="Arial" w:hAnsi="Arial" w:cs="Arial"/>
          <w:b/>
          <w:color w:val="FFFFFF" w:themeColor="background1"/>
          <w:sz w:val="22"/>
          <w:szCs w:val="22"/>
        </w:rPr>
        <w:t>Assessment</w:t>
      </w:r>
    </w:p>
    <w:p w:rsidRPr="00983527" w:rsidR="00BA1A07" w:rsidP="00BA1A07" w:rsidRDefault="00BA1A07">
      <w:pPr>
        <w:spacing w:before="120" w:after="120"/>
        <w:rPr>
          <w:rFonts w:ascii="Arial" w:hAnsi="Arial" w:cs="Arial"/>
          <w:sz w:val="22"/>
          <w:szCs w:val="22"/>
        </w:rPr>
      </w:pPr>
      <w:r w:rsidRPr="00983527">
        <w:rPr>
          <w:rFonts w:ascii="Arial" w:hAnsi="Arial" w:cs="Arial"/>
          <w:sz w:val="22"/>
          <w:szCs w:val="22"/>
        </w:rPr>
        <w:t>Assessment of the course is via:</w:t>
      </w:r>
    </w:p>
    <w:p w:rsidRPr="00983527" w:rsidR="00BA1A07" w:rsidP="00BA1A07" w:rsidRDefault="00BA1A07">
      <w:pPr>
        <w:numPr>
          <w:ilvl w:val="0"/>
          <w:numId w:val="27"/>
        </w:numPr>
        <w:tabs>
          <w:tab w:val="left" w:pos="-1440"/>
          <w:tab w:val="left" w:pos="-720"/>
          <w:tab w:val="left" w:pos="0"/>
          <w:tab w:val="left" w:pos="492"/>
          <w:tab w:val="left" w:pos="1440"/>
        </w:tabs>
        <w:spacing w:before="120" w:after="120" w:line="226" w:lineRule="auto"/>
        <w:ind w:left="584" w:hanging="227"/>
        <w:rPr>
          <w:rFonts w:ascii="Arial" w:hAnsi="Arial" w:cs="Arial"/>
          <w:sz w:val="22"/>
          <w:szCs w:val="22"/>
        </w:rPr>
      </w:pPr>
      <w:r w:rsidRPr="00983527">
        <w:rPr>
          <w:rFonts w:ascii="Arial" w:hAnsi="Arial" w:cs="Arial"/>
          <w:sz w:val="22"/>
          <w:szCs w:val="22"/>
        </w:rPr>
        <w:t xml:space="preserve"> A 5000 word critically reflective essay in which students will critically analyse their risk assessment and decision-making in a specific piece of recent practice</w:t>
      </w:r>
    </w:p>
    <w:p w:rsidRPr="00983527" w:rsidR="00BA1A07" w:rsidP="00BA1A07" w:rsidRDefault="00BA1A07">
      <w:pPr>
        <w:numPr>
          <w:ilvl w:val="0"/>
          <w:numId w:val="27"/>
        </w:numPr>
        <w:tabs>
          <w:tab w:val="left" w:pos="-1440"/>
          <w:tab w:val="left" w:pos="-720"/>
          <w:tab w:val="left" w:pos="0"/>
          <w:tab w:val="left" w:pos="492"/>
          <w:tab w:val="left" w:pos="1440"/>
        </w:tabs>
        <w:spacing w:before="120" w:after="120" w:line="226" w:lineRule="auto"/>
        <w:ind w:left="584" w:hanging="227"/>
        <w:rPr>
          <w:rFonts w:ascii="Arial" w:hAnsi="Arial" w:cs="Arial"/>
          <w:sz w:val="22"/>
          <w:szCs w:val="22"/>
        </w:rPr>
      </w:pPr>
      <w:r w:rsidRPr="00983527">
        <w:rPr>
          <w:rFonts w:ascii="Arial" w:hAnsi="Arial" w:cs="Arial"/>
          <w:sz w:val="22"/>
          <w:szCs w:val="22"/>
        </w:rPr>
        <w:t>Line manager verification of candidate’s practice</w:t>
      </w:r>
    </w:p>
    <w:p w:rsidRPr="00BA1A07" w:rsidR="00BA1A07" w:rsidP="00BA1A07" w:rsidRDefault="00BA1A07">
      <w:pPr>
        <w:jc w:val="both"/>
        <w:rPr>
          <w:rFonts w:ascii="Calibri" w:hAnsi="Calibri" w:cs="Tahoma"/>
          <w:b/>
          <w:sz w:val="24"/>
          <w:szCs w:val="24"/>
          <w:lang w:val="en"/>
        </w:rPr>
      </w:pPr>
    </w:p>
    <w:p w:rsidRPr="00983527" w:rsidR="00BA1A07" w:rsidP="00983527" w:rsidRDefault="00BA1A07">
      <w:pPr>
        <w:shd w:val="clear" w:color="auto" w:fill="E36C0A" w:themeFill="accent6" w:themeFillShade="BF"/>
        <w:jc w:val="both"/>
        <w:outlineLvl w:val="0"/>
        <w:rPr>
          <w:rFonts w:ascii="Arial" w:hAnsi="Arial" w:cs="Arial"/>
          <w:color w:val="FFFFFF" w:themeColor="background1"/>
          <w:sz w:val="22"/>
          <w:szCs w:val="22"/>
          <w:lang w:val="en"/>
        </w:rPr>
      </w:pPr>
      <w:r w:rsidRPr="00983527">
        <w:rPr>
          <w:rFonts w:ascii="Arial" w:hAnsi="Arial" w:cs="Arial"/>
          <w:b/>
          <w:color w:val="FFFFFF" w:themeColor="background1"/>
          <w:sz w:val="22"/>
          <w:szCs w:val="22"/>
          <w:lang w:val="en"/>
        </w:rPr>
        <w:t>Admission Requirements</w:t>
      </w:r>
      <w:r w:rsidRPr="00983527">
        <w:rPr>
          <w:rFonts w:ascii="Arial" w:hAnsi="Arial" w:cs="Arial"/>
          <w:color w:val="FFFFFF" w:themeColor="background1"/>
          <w:sz w:val="22"/>
          <w:szCs w:val="22"/>
          <w:lang w:val="en"/>
        </w:rPr>
        <w:t>:</w:t>
      </w:r>
    </w:p>
    <w:p w:rsidRPr="00983527" w:rsidR="00BA1A07" w:rsidP="00BA1A07" w:rsidRDefault="00BA1A07">
      <w:pPr>
        <w:rPr>
          <w:rFonts w:ascii="Arial" w:hAnsi="Arial" w:cs="Arial"/>
          <w:sz w:val="22"/>
          <w:szCs w:val="22"/>
        </w:rPr>
      </w:pPr>
      <w:r w:rsidRPr="00983527">
        <w:rPr>
          <w:rFonts w:ascii="Arial" w:hAnsi="Arial" w:cs="Arial"/>
          <w:sz w:val="22"/>
          <w:szCs w:val="22"/>
        </w:rPr>
        <w:t xml:space="preserve">Students will normally have a social work or other professional qualification in a relevant discipline. The qualification would normally be at degree or Masters level, however students with a DipHE (e.g. DipSW) and at least 2 years practice experience are able to access the programme. All students will need to be currently involved in practice or management work in a social care or health setting. </w:t>
      </w:r>
    </w:p>
    <w:p w:rsidRPr="00983527" w:rsidR="00BA1A07" w:rsidP="00BA1A07" w:rsidRDefault="00BA1A07">
      <w:pPr>
        <w:rPr>
          <w:rFonts w:ascii="Arial" w:hAnsi="Arial" w:cs="Arial"/>
          <w:sz w:val="22"/>
          <w:szCs w:val="22"/>
        </w:rPr>
      </w:pPr>
    </w:p>
    <w:p w:rsidRPr="00983527" w:rsidR="00BA1A07" w:rsidP="00983527" w:rsidRDefault="00BA1A07">
      <w:pPr>
        <w:shd w:val="clear" w:color="auto" w:fill="E36C0A" w:themeFill="accent6" w:themeFillShade="BF"/>
        <w:jc w:val="both"/>
        <w:rPr>
          <w:rFonts w:ascii="Arial" w:hAnsi="Arial" w:cs="Arial"/>
          <w:color w:val="FFFFFF" w:themeColor="background1"/>
          <w:sz w:val="22"/>
          <w:szCs w:val="22"/>
          <w:lang w:val="en"/>
        </w:rPr>
      </w:pPr>
      <w:r w:rsidRPr="00983527">
        <w:rPr>
          <w:rFonts w:ascii="Arial" w:hAnsi="Arial" w:cs="Arial"/>
          <w:b/>
          <w:color w:val="FFFFFF" w:themeColor="background1"/>
          <w:sz w:val="22"/>
          <w:szCs w:val="22"/>
          <w:lang w:val="en"/>
        </w:rPr>
        <w:t>Fees</w:t>
      </w:r>
    </w:p>
    <w:p w:rsidRPr="00983527" w:rsidR="00BA1A07" w:rsidP="00983527" w:rsidRDefault="00BA1A07">
      <w:pPr>
        <w:spacing w:before="120"/>
        <w:jc w:val="both"/>
        <w:outlineLvl w:val="0"/>
        <w:rPr>
          <w:rFonts w:ascii="Arial" w:hAnsi="Arial" w:cs="Arial"/>
          <w:sz w:val="22"/>
          <w:szCs w:val="22"/>
        </w:rPr>
      </w:pPr>
      <w:r w:rsidRPr="00983527">
        <w:rPr>
          <w:rFonts w:ascii="Arial" w:hAnsi="Arial" w:cs="Arial"/>
          <w:sz w:val="22"/>
          <w:szCs w:val="22"/>
        </w:rPr>
        <w:t>The fee for the course is £875.</w:t>
      </w:r>
    </w:p>
    <w:p w:rsidRPr="00BA1A07" w:rsidR="00BA1A07" w:rsidP="00BA1A07" w:rsidRDefault="00BA1A07">
      <w:pPr>
        <w:jc w:val="both"/>
        <w:outlineLvl w:val="0"/>
        <w:rPr>
          <w:rFonts w:ascii="Calibri" w:hAnsi="Calibri"/>
          <w:sz w:val="24"/>
          <w:szCs w:val="24"/>
        </w:rPr>
      </w:pPr>
    </w:p>
    <w:p w:rsidRPr="00EF48BA" w:rsidR="00BA1A07" w:rsidP="00BA1A07" w:rsidRDefault="00BA1A07">
      <w:pPr>
        <w:rPr>
          <w:rFonts w:ascii="Arial" w:hAnsi="Arial" w:cs="Arial"/>
          <w:sz w:val="22"/>
          <w:szCs w:val="22"/>
          <w:lang w:val="en"/>
        </w:rPr>
      </w:pPr>
      <w:r w:rsidRPr="00EF48BA">
        <w:rPr>
          <w:rFonts w:ascii="Arial" w:hAnsi="Arial" w:cs="Arial"/>
          <w:b/>
          <w:sz w:val="22"/>
          <w:szCs w:val="22"/>
          <w:lang w:val="en"/>
        </w:rPr>
        <w:t>Closing date</w:t>
      </w:r>
      <w:r w:rsidRPr="00EF48BA">
        <w:rPr>
          <w:rFonts w:ascii="Arial" w:hAnsi="Arial" w:cs="Arial"/>
          <w:sz w:val="22"/>
          <w:szCs w:val="22"/>
          <w:lang w:val="en"/>
        </w:rPr>
        <w:t xml:space="preserve"> for applications:  10</w:t>
      </w:r>
      <w:r w:rsidRPr="00EF48BA">
        <w:rPr>
          <w:rFonts w:ascii="Arial" w:hAnsi="Arial" w:cs="Arial"/>
          <w:sz w:val="22"/>
          <w:szCs w:val="22"/>
          <w:vertAlign w:val="superscript"/>
          <w:lang w:val="en"/>
        </w:rPr>
        <w:t>th</w:t>
      </w:r>
      <w:r w:rsidRPr="00EF48BA">
        <w:rPr>
          <w:rFonts w:ascii="Arial" w:hAnsi="Arial" w:cs="Arial"/>
          <w:sz w:val="22"/>
          <w:szCs w:val="22"/>
          <w:lang w:val="en"/>
        </w:rPr>
        <w:t xml:space="preserve"> December 2015.</w:t>
      </w:r>
    </w:p>
    <w:p w:rsidRPr="001555FE" w:rsidR="00BA1A07" w:rsidP="002E6E9C" w:rsidRDefault="00BA1A07">
      <w:pPr>
        <w:rPr>
          <w:rFonts w:ascii="Arial" w:hAnsi="Arial" w:cs="Arial"/>
          <w:color w:val="000000"/>
          <w:sz w:val="22"/>
          <w:szCs w:val="22"/>
        </w:rPr>
      </w:pPr>
    </w:p>
    <w:p w:rsidRPr="001555FE" w:rsidR="000960B7" w:rsidP="000960B7" w:rsidRDefault="000960B7">
      <w:pPr>
        <w:rPr>
          <w:rFonts w:ascii="Arial" w:hAnsi="Arial" w:cs="Arial"/>
          <w:b/>
          <w:color w:val="000000"/>
          <w:sz w:val="22"/>
          <w:szCs w:val="22"/>
        </w:rPr>
      </w:pPr>
    </w:p>
    <w:p w:rsidRPr="00DA6F9E" w:rsidR="008F5BE1" w:rsidP="006A0B96" w:rsidRDefault="008F5BE1">
      <w:pPr>
        <w:shd w:val="clear" w:color="auto" w:fill="31849B" w:themeFill="accent5" w:themeFillShade="BF"/>
        <w:jc w:val="center"/>
        <w:rPr>
          <w:rFonts w:ascii="Arial" w:hAnsi="Arial" w:cs="Arial"/>
          <w:b/>
          <w:color w:val="FFFFFF" w:themeColor="background1"/>
          <w:sz w:val="16"/>
          <w:szCs w:val="16"/>
        </w:rPr>
      </w:pPr>
    </w:p>
    <w:p w:rsidRPr="001555FE" w:rsidR="000960B7" w:rsidP="006A0B96" w:rsidRDefault="000960B7">
      <w:pPr>
        <w:shd w:val="clear" w:color="auto" w:fill="31849B" w:themeFill="accent5" w:themeFillShade="BF"/>
        <w:rPr>
          <w:rFonts w:ascii="Arial" w:hAnsi="Arial" w:cs="Arial"/>
          <w:b/>
          <w:color w:val="FFFFFF" w:themeColor="background1"/>
          <w:sz w:val="28"/>
          <w:szCs w:val="28"/>
        </w:rPr>
      </w:pPr>
      <w:r w:rsidRPr="001555FE">
        <w:rPr>
          <w:rFonts w:ascii="Arial" w:hAnsi="Arial" w:cs="Arial"/>
          <w:b/>
          <w:color w:val="FFFFFF" w:themeColor="background1"/>
          <w:sz w:val="28"/>
          <w:szCs w:val="28"/>
        </w:rPr>
        <w:t>Project Development: Advanced Practice for Leadership and Innovation</w:t>
      </w:r>
    </w:p>
    <w:p w:rsidRPr="00DA6F9E" w:rsidR="008F5BE1" w:rsidP="006A0B96" w:rsidRDefault="008F5BE1">
      <w:pPr>
        <w:shd w:val="clear" w:color="auto" w:fill="31849B" w:themeFill="accent5" w:themeFillShade="BF"/>
        <w:jc w:val="center"/>
        <w:rPr>
          <w:rFonts w:ascii="Arial" w:hAnsi="Arial" w:cs="Arial"/>
          <w:b/>
          <w:color w:val="FFFFFF" w:themeColor="background1"/>
          <w:sz w:val="16"/>
          <w:szCs w:val="16"/>
        </w:rPr>
      </w:pPr>
    </w:p>
    <w:p w:rsidRPr="001555FE" w:rsidR="000960B7" w:rsidP="000960B7" w:rsidRDefault="000960B7">
      <w:pPr>
        <w:jc w:val="both"/>
        <w:rPr>
          <w:rFonts w:ascii="Arial" w:hAnsi="Arial" w:cs="Arial"/>
          <w:sz w:val="24"/>
          <w:szCs w:val="24"/>
        </w:rPr>
      </w:pPr>
    </w:p>
    <w:p w:rsidRPr="005A6007" w:rsidR="000960B7" w:rsidP="00EE20C6" w:rsidRDefault="000960B7">
      <w:pPr>
        <w:shd w:val="clear" w:color="auto" w:fill="E36C0A" w:themeFill="accent6" w:themeFillShade="BF"/>
        <w:rPr>
          <w:rFonts w:ascii="Arial" w:hAnsi="Arial" w:cs="Arial"/>
          <w:sz w:val="22"/>
          <w:szCs w:val="22"/>
        </w:rPr>
      </w:pPr>
      <w:r w:rsidRPr="005A6007">
        <w:rPr>
          <w:rFonts w:ascii="Arial" w:hAnsi="Arial" w:cs="Arial"/>
          <w:b/>
          <w:color w:val="FFFFFF" w:themeColor="background1"/>
          <w:sz w:val="22"/>
          <w:szCs w:val="22"/>
          <w:shd w:val="clear" w:color="auto" w:fill="E36C0A" w:themeFill="accent6" w:themeFillShade="BF"/>
        </w:rPr>
        <w:t>Course Information</w:t>
      </w:r>
    </w:p>
    <w:p w:rsidRPr="00E049A8" w:rsidR="008F5BE1" w:rsidP="000960B7" w:rsidRDefault="008F5BE1">
      <w:pPr>
        <w:rPr>
          <w:rFonts w:ascii="Arial" w:hAnsi="Arial" w:cs="Arial"/>
          <w:b/>
          <w:sz w:val="22"/>
          <w:szCs w:val="22"/>
          <w:lang w:val="en"/>
        </w:rPr>
      </w:pPr>
    </w:p>
    <w:p w:rsidRPr="005109F4" w:rsidR="005109F4" w:rsidP="005109F4" w:rsidRDefault="005109F4">
      <w:pPr>
        <w:jc w:val="both"/>
        <w:rPr>
          <w:rFonts w:ascii="Arial" w:hAnsi="Arial" w:cs="Arial"/>
          <w:sz w:val="22"/>
          <w:szCs w:val="22"/>
        </w:rPr>
      </w:pPr>
      <w:r w:rsidRPr="005109F4">
        <w:rPr>
          <w:rFonts w:ascii="Arial" w:hAnsi="Arial" w:cs="Arial"/>
          <w:sz w:val="22"/>
          <w:szCs w:val="22"/>
        </w:rPr>
        <w:t>Are you interested in:</w:t>
      </w:r>
    </w:p>
    <w:p w:rsidRPr="005109F4" w:rsidR="005109F4" w:rsidP="005109F4" w:rsidRDefault="005109F4">
      <w:pPr>
        <w:numPr>
          <w:ilvl w:val="0"/>
          <w:numId w:val="30"/>
        </w:numPr>
        <w:rPr>
          <w:rFonts w:ascii="Arial" w:hAnsi="Arial" w:cs="Arial"/>
          <w:sz w:val="22"/>
          <w:szCs w:val="22"/>
        </w:rPr>
      </w:pPr>
      <w:r w:rsidRPr="005109F4">
        <w:rPr>
          <w:rFonts w:ascii="Arial" w:hAnsi="Arial" w:cs="Arial"/>
          <w:sz w:val="22"/>
          <w:szCs w:val="22"/>
        </w:rPr>
        <w:t>Evaluating an aspect of service delivery?</w:t>
      </w:r>
    </w:p>
    <w:p w:rsidRPr="005109F4" w:rsidR="005109F4" w:rsidP="005109F4" w:rsidRDefault="005109F4">
      <w:pPr>
        <w:numPr>
          <w:ilvl w:val="0"/>
          <w:numId w:val="30"/>
        </w:numPr>
        <w:rPr>
          <w:rFonts w:ascii="Arial" w:hAnsi="Arial" w:cs="Arial"/>
          <w:sz w:val="22"/>
          <w:szCs w:val="22"/>
        </w:rPr>
      </w:pPr>
      <w:r w:rsidRPr="005109F4">
        <w:rPr>
          <w:rFonts w:ascii="Arial" w:hAnsi="Arial" w:cs="Arial"/>
          <w:sz w:val="22"/>
          <w:szCs w:val="22"/>
        </w:rPr>
        <w:t>Developing and implementing a service or team innovation?</w:t>
      </w:r>
    </w:p>
    <w:p w:rsidRPr="005109F4" w:rsidR="005109F4" w:rsidP="005109F4" w:rsidRDefault="005109F4">
      <w:pPr>
        <w:numPr>
          <w:ilvl w:val="0"/>
          <w:numId w:val="30"/>
        </w:numPr>
        <w:rPr>
          <w:rFonts w:ascii="Arial" w:hAnsi="Arial" w:cs="Arial"/>
          <w:sz w:val="22"/>
          <w:szCs w:val="22"/>
        </w:rPr>
      </w:pPr>
      <w:r w:rsidRPr="005109F4">
        <w:rPr>
          <w:rFonts w:ascii="Arial" w:hAnsi="Arial" w:cs="Arial"/>
          <w:sz w:val="22"/>
          <w:szCs w:val="22"/>
        </w:rPr>
        <w:t>Reviewing and revising a policy document or practice guide?</w:t>
      </w:r>
    </w:p>
    <w:p w:rsidRPr="005109F4" w:rsidR="005109F4" w:rsidP="005109F4" w:rsidRDefault="005109F4">
      <w:pPr>
        <w:numPr>
          <w:ilvl w:val="0"/>
          <w:numId w:val="30"/>
        </w:numPr>
        <w:rPr>
          <w:rFonts w:ascii="Arial" w:hAnsi="Arial" w:cs="Arial"/>
          <w:sz w:val="22"/>
          <w:szCs w:val="22"/>
        </w:rPr>
      </w:pPr>
      <w:r w:rsidRPr="005109F4">
        <w:rPr>
          <w:rFonts w:ascii="Arial" w:hAnsi="Arial" w:cs="Arial"/>
          <w:sz w:val="22"/>
          <w:szCs w:val="22"/>
        </w:rPr>
        <w:t>Designing &amp; undertaking a plan of work-based learning or training?</w:t>
      </w:r>
    </w:p>
    <w:p w:rsidRPr="005109F4" w:rsidR="005109F4" w:rsidP="005109F4" w:rsidRDefault="005109F4">
      <w:pPr>
        <w:rPr>
          <w:rFonts w:ascii="Arial" w:hAnsi="Arial" w:cs="Arial"/>
          <w:sz w:val="22"/>
          <w:szCs w:val="22"/>
        </w:rPr>
      </w:pPr>
    </w:p>
    <w:p w:rsidR="00EF48BA" w:rsidP="00EF48BA" w:rsidRDefault="005109F4">
      <w:pPr>
        <w:rPr>
          <w:rFonts w:ascii="Arial" w:hAnsi="Arial" w:cs="Arial"/>
          <w:sz w:val="22"/>
          <w:szCs w:val="22"/>
        </w:rPr>
      </w:pPr>
      <w:r w:rsidRPr="005109F4">
        <w:rPr>
          <w:rFonts w:ascii="Arial" w:hAnsi="Arial" w:cs="Arial"/>
          <w:sz w:val="22"/>
          <w:szCs w:val="22"/>
        </w:rPr>
        <w:t>If so, this module could support you through your project and enable you to gain Masters level credits at the same time.</w:t>
      </w:r>
      <w:r w:rsidR="00EF48BA">
        <w:rPr>
          <w:rFonts w:ascii="Arial" w:hAnsi="Arial" w:cs="Arial"/>
          <w:sz w:val="22"/>
          <w:szCs w:val="22"/>
        </w:rPr>
        <w:br/>
        <w:t>This module carries: 40 credits at Level 7.</w:t>
      </w:r>
    </w:p>
    <w:p w:rsidRPr="005109F4" w:rsidR="005109F4" w:rsidP="005109F4" w:rsidRDefault="005109F4">
      <w:pPr>
        <w:rPr>
          <w:rFonts w:ascii="Arial" w:hAnsi="Arial" w:cs="Arial"/>
          <w:sz w:val="22"/>
          <w:szCs w:val="22"/>
        </w:rPr>
      </w:pPr>
    </w:p>
    <w:p w:rsidRPr="005109F4" w:rsidR="005109F4" w:rsidP="00EF48BA" w:rsidRDefault="005109F4">
      <w:pPr>
        <w:shd w:val="clear" w:color="auto" w:fill="E36C0A" w:themeFill="accent6" w:themeFillShade="BF"/>
        <w:rPr>
          <w:rFonts w:ascii="Arial" w:hAnsi="Arial" w:cs="Arial"/>
          <w:color w:val="FFFFFF"/>
          <w:sz w:val="22"/>
          <w:szCs w:val="22"/>
        </w:rPr>
      </w:pPr>
      <w:r w:rsidRPr="005109F4">
        <w:rPr>
          <w:rFonts w:ascii="Arial" w:hAnsi="Arial" w:cs="Arial"/>
          <w:b/>
          <w:color w:val="FFFFFF"/>
          <w:sz w:val="22"/>
          <w:szCs w:val="22"/>
        </w:rPr>
        <w:lastRenderedPageBreak/>
        <w:t>Course Information</w:t>
      </w:r>
    </w:p>
    <w:p w:rsidRPr="005109F4" w:rsidR="005109F4" w:rsidP="005109F4" w:rsidRDefault="005109F4">
      <w:pPr>
        <w:rPr>
          <w:rFonts w:ascii="Arial" w:hAnsi="Arial" w:cs="Arial"/>
          <w:sz w:val="22"/>
          <w:szCs w:val="22"/>
        </w:rPr>
      </w:pPr>
      <w:r w:rsidRPr="005109F4">
        <w:rPr>
          <w:rFonts w:ascii="Arial" w:hAnsi="Arial" w:cs="Arial"/>
          <w:sz w:val="22"/>
          <w:szCs w:val="22"/>
        </w:rPr>
        <w:t xml:space="preserve">This module supports candidates to develop project management skills in their specialist area of professional practice.  It offers agencies the opportunity to support a staff member, at a relatively low cost, to evaluate, review and potentially redesign elements of their service, thus providing both individual and organisational benefits. </w:t>
      </w:r>
    </w:p>
    <w:p w:rsidRPr="005109F4" w:rsidR="005109F4" w:rsidP="005109F4" w:rsidRDefault="005109F4">
      <w:pPr>
        <w:rPr>
          <w:rFonts w:ascii="Arial" w:hAnsi="Arial" w:cs="Arial"/>
          <w:sz w:val="22"/>
          <w:szCs w:val="22"/>
        </w:rPr>
      </w:pPr>
      <w:r w:rsidRPr="005109F4">
        <w:rPr>
          <w:rFonts w:ascii="Arial" w:hAnsi="Arial" w:cs="Arial"/>
          <w:sz w:val="22"/>
          <w:szCs w:val="22"/>
        </w:rPr>
        <w:t>The module also assists candidates to demonstrate standards 3 and 4 of the HCPC Standards of Continuing Professional Development (for re-registration).</w:t>
      </w:r>
    </w:p>
    <w:p w:rsidRPr="005109F4" w:rsidR="005109F4" w:rsidP="005109F4" w:rsidRDefault="005109F4">
      <w:pPr>
        <w:rPr>
          <w:rFonts w:ascii="Calibri" w:hAnsi="Calibri" w:cs="Arial"/>
          <w:sz w:val="24"/>
          <w:szCs w:val="24"/>
        </w:rPr>
      </w:pPr>
    </w:p>
    <w:p w:rsidRPr="005109F4" w:rsidR="005109F4" w:rsidP="00EF48BA" w:rsidRDefault="005109F4">
      <w:pPr>
        <w:shd w:val="clear" w:color="auto" w:fill="E36C0A" w:themeFill="accent6" w:themeFillShade="BF"/>
        <w:jc w:val="both"/>
        <w:outlineLvl w:val="0"/>
        <w:rPr>
          <w:rFonts w:ascii="Arial" w:hAnsi="Arial" w:cs="Arial"/>
          <w:b/>
          <w:color w:val="FFFFFF"/>
          <w:sz w:val="22"/>
          <w:szCs w:val="22"/>
        </w:rPr>
      </w:pPr>
      <w:r w:rsidRPr="005109F4">
        <w:rPr>
          <w:rFonts w:ascii="Arial" w:hAnsi="Arial" w:cs="Arial"/>
          <w:b/>
          <w:color w:val="FFFFFF"/>
          <w:sz w:val="22"/>
          <w:szCs w:val="22"/>
        </w:rPr>
        <w:t xml:space="preserve">Course Requirements </w:t>
      </w:r>
    </w:p>
    <w:p w:rsidRPr="005109F4" w:rsidR="005109F4" w:rsidP="005109F4" w:rsidRDefault="005109F4">
      <w:pPr>
        <w:widowControl w:val="0"/>
        <w:jc w:val="both"/>
        <w:rPr>
          <w:rFonts w:ascii="Arial" w:hAnsi="Arial" w:cs="Arial"/>
          <w:sz w:val="22"/>
          <w:szCs w:val="22"/>
        </w:rPr>
      </w:pPr>
      <w:r w:rsidRPr="005109F4">
        <w:rPr>
          <w:rFonts w:ascii="Arial" w:hAnsi="Arial" w:cs="Arial"/>
          <w:sz w:val="22"/>
          <w:szCs w:val="22"/>
        </w:rPr>
        <w:t xml:space="preserve">In order to meet the requirements of the module and the assessment task candidates will need to: Plan, implement and evaluate a small scale project in their chosen area of expertise </w:t>
      </w:r>
    </w:p>
    <w:p w:rsidRPr="005109F4" w:rsidR="005109F4" w:rsidP="005109F4" w:rsidRDefault="005109F4">
      <w:pPr>
        <w:widowControl w:val="0"/>
        <w:rPr>
          <w:rFonts w:ascii="Arial" w:hAnsi="Arial" w:cs="Arial"/>
          <w:sz w:val="22"/>
          <w:szCs w:val="22"/>
        </w:rPr>
      </w:pPr>
      <w:r w:rsidRPr="005109F4">
        <w:rPr>
          <w:rFonts w:ascii="Arial" w:hAnsi="Arial" w:cs="Arial"/>
          <w:sz w:val="22"/>
          <w:szCs w:val="22"/>
        </w:rPr>
        <w:t xml:space="preserve">For example: </w:t>
      </w:r>
    </w:p>
    <w:p w:rsidRPr="005109F4" w:rsidR="005109F4" w:rsidP="005109F4" w:rsidRDefault="005109F4">
      <w:pPr>
        <w:widowControl w:val="0"/>
        <w:numPr>
          <w:ilvl w:val="0"/>
          <w:numId w:val="31"/>
        </w:numPr>
        <w:rPr>
          <w:rFonts w:ascii="Arial" w:hAnsi="Arial" w:cs="Arial"/>
          <w:sz w:val="22"/>
          <w:szCs w:val="22"/>
        </w:rPr>
      </w:pPr>
      <w:r w:rsidRPr="005109F4">
        <w:rPr>
          <w:rFonts w:ascii="Arial" w:hAnsi="Arial" w:cs="Arial"/>
          <w:sz w:val="22"/>
          <w:szCs w:val="22"/>
        </w:rPr>
        <w:t>Evaluate aspects of service delivery</w:t>
      </w:r>
    </w:p>
    <w:p w:rsidRPr="005109F4" w:rsidR="005109F4" w:rsidP="005109F4" w:rsidRDefault="005109F4">
      <w:pPr>
        <w:widowControl w:val="0"/>
        <w:numPr>
          <w:ilvl w:val="0"/>
          <w:numId w:val="31"/>
        </w:numPr>
        <w:rPr>
          <w:rFonts w:ascii="Arial" w:hAnsi="Arial" w:cs="Arial"/>
          <w:sz w:val="22"/>
          <w:szCs w:val="22"/>
        </w:rPr>
      </w:pPr>
      <w:r w:rsidRPr="005109F4">
        <w:rPr>
          <w:rFonts w:ascii="Arial" w:hAnsi="Arial" w:cs="Arial"/>
          <w:sz w:val="22"/>
          <w:szCs w:val="22"/>
        </w:rPr>
        <w:t>Design and undertake a plan of work-based learning or training</w:t>
      </w:r>
    </w:p>
    <w:p w:rsidRPr="005109F4" w:rsidR="005109F4" w:rsidP="005109F4" w:rsidRDefault="005109F4">
      <w:pPr>
        <w:widowControl w:val="0"/>
        <w:numPr>
          <w:ilvl w:val="0"/>
          <w:numId w:val="31"/>
        </w:numPr>
        <w:rPr>
          <w:rFonts w:ascii="Arial" w:hAnsi="Arial" w:cs="Arial"/>
          <w:sz w:val="22"/>
          <w:szCs w:val="22"/>
        </w:rPr>
      </w:pPr>
      <w:r w:rsidRPr="005109F4">
        <w:rPr>
          <w:rFonts w:ascii="Arial" w:hAnsi="Arial" w:cs="Arial"/>
          <w:sz w:val="22"/>
          <w:szCs w:val="22"/>
        </w:rPr>
        <w:t>Review and update a policy document or practice guide</w:t>
      </w:r>
    </w:p>
    <w:p w:rsidRPr="005109F4" w:rsidR="005109F4" w:rsidP="005109F4" w:rsidRDefault="005109F4">
      <w:pPr>
        <w:widowControl w:val="0"/>
        <w:numPr>
          <w:ilvl w:val="0"/>
          <w:numId w:val="31"/>
        </w:numPr>
        <w:rPr>
          <w:rFonts w:ascii="Arial" w:hAnsi="Arial" w:cs="Arial"/>
          <w:sz w:val="22"/>
          <w:szCs w:val="22"/>
        </w:rPr>
      </w:pPr>
      <w:r w:rsidRPr="005109F4">
        <w:rPr>
          <w:rFonts w:ascii="Arial" w:hAnsi="Arial" w:cs="Arial"/>
          <w:sz w:val="22"/>
          <w:szCs w:val="22"/>
        </w:rPr>
        <w:t>Plan and implement a service or team innovation</w:t>
      </w:r>
    </w:p>
    <w:p w:rsidRPr="005109F4" w:rsidR="005109F4" w:rsidP="005109F4" w:rsidRDefault="005109F4">
      <w:pPr>
        <w:widowControl w:val="0"/>
        <w:numPr>
          <w:ilvl w:val="0"/>
          <w:numId w:val="31"/>
        </w:numPr>
        <w:rPr>
          <w:rFonts w:ascii="Arial" w:hAnsi="Arial" w:cs="Arial"/>
          <w:sz w:val="22"/>
          <w:szCs w:val="22"/>
        </w:rPr>
      </w:pPr>
      <w:r w:rsidRPr="005109F4">
        <w:rPr>
          <w:rFonts w:ascii="Arial" w:hAnsi="Arial" w:cs="Arial"/>
          <w:sz w:val="22"/>
          <w:szCs w:val="22"/>
        </w:rPr>
        <w:t>Developing your own and others expertise in an area of practice such as domestic violence or substance misuse</w:t>
      </w:r>
    </w:p>
    <w:p w:rsidRPr="005109F4" w:rsidR="005109F4" w:rsidP="005109F4" w:rsidRDefault="005109F4">
      <w:pPr>
        <w:widowControl w:val="0"/>
        <w:jc w:val="both"/>
        <w:rPr>
          <w:rFonts w:ascii="Arial" w:hAnsi="Arial" w:cs="Arial"/>
          <w:sz w:val="22"/>
          <w:szCs w:val="22"/>
        </w:rPr>
      </w:pPr>
      <w:r w:rsidRPr="005109F4">
        <w:rPr>
          <w:rFonts w:ascii="Arial" w:hAnsi="Arial" w:cs="Arial"/>
          <w:sz w:val="22"/>
          <w:szCs w:val="22"/>
        </w:rPr>
        <w:t>Candidates will need to negotiate and draw up a project plan with the module tutor in the initial stages of the course. The project plan must be agreed before the candidate then proceeds with the module in full.</w:t>
      </w:r>
    </w:p>
    <w:p w:rsidRPr="005109F4" w:rsidR="005109F4" w:rsidP="005109F4" w:rsidRDefault="005109F4">
      <w:pPr>
        <w:widowControl w:val="0"/>
        <w:jc w:val="both"/>
        <w:rPr>
          <w:rFonts w:ascii="Calibri" w:hAnsi="Calibri" w:cs="Arial"/>
          <w:sz w:val="24"/>
          <w:szCs w:val="24"/>
        </w:rPr>
      </w:pPr>
    </w:p>
    <w:p w:rsidRPr="005109F4" w:rsidR="005109F4" w:rsidP="00EF48BA" w:rsidRDefault="005109F4">
      <w:pPr>
        <w:shd w:val="clear" w:color="auto" w:fill="E36C0A" w:themeFill="accent6" w:themeFillShade="BF"/>
        <w:jc w:val="both"/>
        <w:outlineLvl w:val="0"/>
        <w:rPr>
          <w:rFonts w:ascii="Arial" w:hAnsi="Arial" w:cs="Arial"/>
          <w:b/>
          <w:color w:val="FFFFFF"/>
          <w:sz w:val="22"/>
          <w:szCs w:val="22"/>
        </w:rPr>
      </w:pPr>
      <w:r w:rsidRPr="005109F4">
        <w:rPr>
          <w:rFonts w:ascii="Arial" w:hAnsi="Arial" w:cs="Arial"/>
          <w:b/>
          <w:color w:val="FFFFFF"/>
          <w:sz w:val="22"/>
          <w:szCs w:val="22"/>
        </w:rPr>
        <w:t>Structure and Outline of the Course</w:t>
      </w:r>
    </w:p>
    <w:p w:rsidRPr="005109F4" w:rsidR="005109F4" w:rsidP="005109F4" w:rsidRDefault="005109F4">
      <w:pPr>
        <w:widowControl w:val="0"/>
        <w:rPr>
          <w:rFonts w:ascii="Arial" w:hAnsi="Arial" w:cs="Arial"/>
          <w:sz w:val="22"/>
          <w:szCs w:val="22"/>
        </w:rPr>
      </w:pPr>
      <w:r w:rsidRPr="005109F4">
        <w:rPr>
          <w:rFonts w:ascii="Arial" w:hAnsi="Arial" w:cs="Arial"/>
          <w:sz w:val="22"/>
          <w:szCs w:val="22"/>
        </w:rPr>
        <w:t>The student will undertake self-directed learning supported by group seminars, individual tutorials and online resources. This will focus on planning, conducting and evaluating the project, as well as critical reflection on their role in the process.</w:t>
      </w:r>
    </w:p>
    <w:p w:rsidRPr="00E049A8" w:rsidR="005109F4" w:rsidP="005109F4" w:rsidRDefault="005109F4">
      <w:pPr>
        <w:jc w:val="both"/>
        <w:rPr>
          <w:rFonts w:ascii="Arial" w:hAnsi="Arial" w:cs="Arial"/>
          <w:sz w:val="16"/>
          <w:szCs w:val="16"/>
        </w:rPr>
      </w:pPr>
    </w:p>
    <w:p w:rsidRPr="005109F4" w:rsidR="005109F4" w:rsidP="00EF48BA" w:rsidRDefault="005109F4">
      <w:pPr>
        <w:spacing w:line="360" w:lineRule="auto"/>
        <w:contextualSpacing/>
        <w:jc w:val="both"/>
        <w:outlineLvl w:val="0"/>
        <w:rPr>
          <w:rFonts w:ascii="Arial" w:hAnsi="Arial" w:cs="Arial"/>
          <w:sz w:val="22"/>
          <w:szCs w:val="22"/>
        </w:rPr>
      </w:pPr>
      <w:r w:rsidRPr="005109F4">
        <w:rPr>
          <w:rFonts w:ascii="Arial" w:hAnsi="Arial" w:cs="Arial"/>
          <w:sz w:val="22"/>
          <w:szCs w:val="22"/>
        </w:rPr>
        <w:t>Day 1: 2</w:t>
      </w:r>
      <w:r w:rsidRPr="005109F4">
        <w:rPr>
          <w:rFonts w:ascii="Arial" w:hAnsi="Arial" w:cs="Arial"/>
          <w:sz w:val="22"/>
          <w:szCs w:val="22"/>
          <w:vertAlign w:val="superscript"/>
        </w:rPr>
        <w:t>nd</w:t>
      </w:r>
      <w:r w:rsidRPr="005109F4">
        <w:rPr>
          <w:rFonts w:ascii="Arial" w:hAnsi="Arial" w:cs="Arial"/>
          <w:sz w:val="22"/>
          <w:szCs w:val="22"/>
        </w:rPr>
        <w:t xml:space="preserve"> December 2015: 10am – 1pm (Introduction to the module)</w:t>
      </w:r>
    </w:p>
    <w:p w:rsidRPr="005109F4" w:rsidR="005109F4" w:rsidP="00EF48BA" w:rsidRDefault="005109F4">
      <w:pPr>
        <w:spacing w:line="360" w:lineRule="auto"/>
        <w:contextualSpacing/>
        <w:jc w:val="both"/>
        <w:outlineLvl w:val="0"/>
        <w:rPr>
          <w:rFonts w:ascii="Arial" w:hAnsi="Arial" w:cs="Arial"/>
          <w:sz w:val="22"/>
          <w:szCs w:val="22"/>
        </w:rPr>
      </w:pPr>
      <w:r w:rsidRPr="005109F4">
        <w:rPr>
          <w:rFonts w:ascii="Arial" w:hAnsi="Arial" w:cs="Arial"/>
          <w:sz w:val="22"/>
          <w:szCs w:val="22"/>
        </w:rPr>
        <w:t>Day 2: 6</w:t>
      </w:r>
      <w:r w:rsidRPr="005109F4">
        <w:rPr>
          <w:rFonts w:ascii="Arial" w:hAnsi="Arial" w:cs="Arial"/>
          <w:sz w:val="22"/>
          <w:szCs w:val="22"/>
          <w:vertAlign w:val="superscript"/>
        </w:rPr>
        <w:t>th</w:t>
      </w:r>
      <w:r w:rsidRPr="005109F4">
        <w:rPr>
          <w:rFonts w:ascii="Arial" w:hAnsi="Arial" w:cs="Arial"/>
          <w:sz w:val="22"/>
          <w:szCs w:val="22"/>
        </w:rPr>
        <w:t xml:space="preserve"> January 2016: 10am -1pm (Group seminar) </w:t>
      </w:r>
    </w:p>
    <w:p w:rsidRPr="005109F4" w:rsidR="005109F4" w:rsidP="00EF48BA" w:rsidRDefault="005109F4">
      <w:pPr>
        <w:spacing w:line="360" w:lineRule="auto"/>
        <w:contextualSpacing/>
        <w:jc w:val="both"/>
        <w:outlineLvl w:val="0"/>
        <w:rPr>
          <w:rFonts w:ascii="Arial" w:hAnsi="Arial" w:cs="Arial"/>
          <w:sz w:val="22"/>
          <w:szCs w:val="22"/>
        </w:rPr>
      </w:pPr>
      <w:r w:rsidRPr="005109F4">
        <w:rPr>
          <w:rFonts w:ascii="Arial" w:hAnsi="Arial" w:cs="Arial"/>
          <w:sz w:val="22"/>
          <w:szCs w:val="22"/>
        </w:rPr>
        <w:t xml:space="preserve">Day 3: </w:t>
      </w:r>
      <w:r w:rsidR="00AD23C7">
        <w:rPr>
          <w:rFonts w:ascii="Arial" w:hAnsi="Arial" w:cs="Arial"/>
          <w:sz w:val="22"/>
          <w:szCs w:val="22"/>
        </w:rPr>
        <w:t>3</w:t>
      </w:r>
      <w:r w:rsidRPr="00AD23C7" w:rsidR="00AD23C7">
        <w:rPr>
          <w:rFonts w:ascii="Arial" w:hAnsi="Arial" w:cs="Arial"/>
          <w:sz w:val="22"/>
          <w:szCs w:val="22"/>
          <w:vertAlign w:val="superscript"/>
        </w:rPr>
        <w:t>rd</w:t>
      </w:r>
      <w:r w:rsidR="00AD23C7">
        <w:rPr>
          <w:rFonts w:ascii="Arial" w:hAnsi="Arial" w:cs="Arial"/>
          <w:sz w:val="22"/>
          <w:szCs w:val="22"/>
        </w:rPr>
        <w:t xml:space="preserve"> </w:t>
      </w:r>
      <w:r w:rsidRPr="005109F4">
        <w:rPr>
          <w:rFonts w:ascii="Arial" w:hAnsi="Arial" w:cs="Arial"/>
          <w:sz w:val="22"/>
          <w:szCs w:val="22"/>
        </w:rPr>
        <w:t>February 2016: 10am – 4pm (Individual tutorials: specific timeslot arranged)</w:t>
      </w:r>
    </w:p>
    <w:p w:rsidRPr="005109F4" w:rsidR="005109F4" w:rsidP="00EF48BA" w:rsidRDefault="005109F4">
      <w:pPr>
        <w:spacing w:line="360" w:lineRule="auto"/>
        <w:contextualSpacing/>
        <w:jc w:val="both"/>
        <w:outlineLvl w:val="0"/>
        <w:rPr>
          <w:rFonts w:ascii="Arial" w:hAnsi="Arial" w:cs="Arial"/>
          <w:sz w:val="22"/>
          <w:szCs w:val="22"/>
        </w:rPr>
      </w:pPr>
      <w:r w:rsidRPr="005109F4">
        <w:rPr>
          <w:rFonts w:ascii="Arial" w:hAnsi="Arial" w:cs="Arial"/>
          <w:sz w:val="22"/>
          <w:szCs w:val="22"/>
        </w:rPr>
        <w:t>Day 4: 9</w:t>
      </w:r>
      <w:r w:rsidRPr="005109F4">
        <w:rPr>
          <w:rFonts w:ascii="Arial" w:hAnsi="Arial" w:cs="Arial"/>
          <w:sz w:val="22"/>
          <w:szCs w:val="22"/>
          <w:vertAlign w:val="superscript"/>
        </w:rPr>
        <w:t>th</w:t>
      </w:r>
      <w:r w:rsidRPr="005109F4">
        <w:rPr>
          <w:rFonts w:ascii="Arial" w:hAnsi="Arial" w:cs="Arial"/>
          <w:sz w:val="22"/>
          <w:szCs w:val="22"/>
        </w:rPr>
        <w:t xml:space="preserve"> March 2016: 10am – 1pm (Group seminar)</w:t>
      </w:r>
    </w:p>
    <w:p w:rsidRPr="005109F4" w:rsidR="005109F4" w:rsidP="00EF48BA" w:rsidRDefault="005109F4">
      <w:pPr>
        <w:spacing w:line="360" w:lineRule="auto"/>
        <w:contextualSpacing/>
        <w:jc w:val="both"/>
        <w:outlineLvl w:val="0"/>
        <w:rPr>
          <w:rFonts w:ascii="Arial" w:hAnsi="Arial" w:cs="Arial"/>
          <w:sz w:val="22"/>
          <w:szCs w:val="22"/>
        </w:rPr>
      </w:pPr>
      <w:r w:rsidRPr="005109F4">
        <w:rPr>
          <w:rFonts w:ascii="Arial" w:hAnsi="Arial" w:cs="Arial"/>
          <w:sz w:val="22"/>
          <w:szCs w:val="22"/>
        </w:rPr>
        <w:t>Day 5: 6</w:t>
      </w:r>
      <w:r w:rsidRPr="005109F4">
        <w:rPr>
          <w:rFonts w:ascii="Arial" w:hAnsi="Arial" w:cs="Arial"/>
          <w:sz w:val="22"/>
          <w:szCs w:val="22"/>
          <w:vertAlign w:val="superscript"/>
        </w:rPr>
        <w:t>th</w:t>
      </w:r>
      <w:r w:rsidRPr="005109F4">
        <w:rPr>
          <w:rFonts w:ascii="Arial" w:hAnsi="Arial" w:cs="Arial"/>
          <w:sz w:val="22"/>
          <w:szCs w:val="22"/>
        </w:rPr>
        <w:t xml:space="preserve"> April 2016: 10am – 1pm (Group seminar)</w:t>
      </w:r>
    </w:p>
    <w:p w:rsidRPr="005109F4" w:rsidR="005109F4" w:rsidP="00EF48BA" w:rsidRDefault="005109F4">
      <w:pPr>
        <w:spacing w:line="360" w:lineRule="auto"/>
        <w:contextualSpacing/>
        <w:jc w:val="both"/>
        <w:outlineLvl w:val="0"/>
        <w:rPr>
          <w:rFonts w:ascii="Arial" w:hAnsi="Arial" w:cs="Arial"/>
          <w:sz w:val="22"/>
          <w:szCs w:val="22"/>
        </w:rPr>
      </w:pPr>
      <w:r w:rsidRPr="005109F4">
        <w:rPr>
          <w:rFonts w:ascii="Arial" w:hAnsi="Arial" w:cs="Arial"/>
          <w:sz w:val="22"/>
          <w:szCs w:val="22"/>
        </w:rPr>
        <w:t>Day 6: 4</w:t>
      </w:r>
      <w:r w:rsidRPr="005109F4">
        <w:rPr>
          <w:rFonts w:ascii="Arial" w:hAnsi="Arial" w:cs="Arial"/>
          <w:sz w:val="22"/>
          <w:szCs w:val="22"/>
          <w:vertAlign w:val="superscript"/>
        </w:rPr>
        <w:t>th</w:t>
      </w:r>
      <w:r w:rsidRPr="005109F4">
        <w:rPr>
          <w:rFonts w:ascii="Arial" w:hAnsi="Arial" w:cs="Arial"/>
          <w:sz w:val="22"/>
          <w:szCs w:val="22"/>
        </w:rPr>
        <w:t xml:space="preserve"> May 2016: 10am – 4pm (Individual tutorials: specific timeslot arranged) </w:t>
      </w:r>
    </w:p>
    <w:p w:rsidRPr="005109F4" w:rsidR="005109F4" w:rsidP="00EF48BA" w:rsidRDefault="005109F4">
      <w:pPr>
        <w:spacing w:line="360" w:lineRule="auto"/>
        <w:contextualSpacing/>
        <w:jc w:val="both"/>
        <w:outlineLvl w:val="0"/>
        <w:rPr>
          <w:rFonts w:ascii="Arial" w:hAnsi="Arial" w:cs="Arial"/>
          <w:sz w:val="22"/>
          <w:szCs w:val="22"/>
        </w:rPr>
      </w:pPr>
      <w:r w:rsidRPr="005109F4">
        <w:rPr>
          <w:rFonts w:ascii="Arial" w:hAnsi="Arial" w:cs="Arial"/>
          <w:sz w:val="22"/>
          <w:szCs w:val="22"/>
        </w:rPr>
        <w:t>Day 7: 25</w:t>
      </w:r>
      <w:r w:rsidRPr="005109F4">
        <w:rPr>
          <w:rFonts w:ascii="Arial" w:hAnsi="Arial" w:cs="Arial"/>
          <w:sz w:val="22"/>
          <w:szCs w:val="22"/>
          <w:vertAlign w:val="superscript"/>
        </w:rPr>
        <w:t>th</w:t>
      </w:r>
      <w:r w:rsidRPr="005109F4">
        <w:rPr>
          <w:rFonts w:ascii="Arial" w:hAnsi="Arial" w:cs="Arial"/>
          <w:sz w:val="22"/>
          <w:szCs w:val="22"/>
        </w:rPr>
        <w:t xml:space="preserve"> May 2016: 10 – 4pm (Assessed presentations)</w:t>
      </w:r>
    </w:p>
    <w:p w:rsidRPr="005109F4" w:rsidR="005109F4" w:rsidP="005109F4" w:rsidRDefault="005109F4">
      <w:pPr>
        <w:jc w:val="both"/>
        <w:rPr>
          <w:rFonts w:ascii="Calibri" w:hAnsi="Calibri" w:cs="Arial"/>
          <w:sz w:val="24"/>
          <w:szCs w:val="24"/>
        </w:rPr>
      </w:pPr>
    </w:p>
    <w:p w:rsidRPr="005109F4" w:rsidR="005109F4" w:rsidP="00EF48BA" w:rsidRDefault="00EF48BA">
      <w:pPr>
        <w:shd w:val="clear" w:color="auto" w:fill="E36C0A" w:themeFill="accent6" w:themeFillShade="BF"/>
        <w:spacing w:after="120"/>
        <w:jc w:val="both"/>
        <w:outlineLvl w:val="0"/>
        <w:rPr>
          <w:rFonts w:ascii="Arial" w:hAnsi="Arial" w:cs="Arial"/>
          <w:b/>
          <w:color w:val="FFFFFF"/>
          <w:sz w:val="22"/>
          <w:szCs w:val="22"/>
        </w:rPr>
      </w:pPr>
      <w:r>
        <w:rPr>
          <w:rFonts w:ascii="Arial" w:hAnsi="Arial" w:cs="Arial"/>
          <w:b/>
          <w:color w:val="FFFFFF"/>
          <w:sz w:val="22"/>
          <w:szCs w:val="22"/>
        </w:rPr>
        <w:t>Core Content</w:t>
      </w:r>
    </w:p>
    <w:p w:rsidRPr="005109F4" w:rsidR="005109F4" w:rsidP="00EF48BA" w:rsidRDefault="005109F4">
      <w:pPr>
        <w:numPr>
          <w:ilvl w:val="0"/>
          <w:numId w:val="32"/>
        </w:numPr>
        <w:spacing w:before="120"/>
        <w:ind w:left="714" w:hanging="357"/>
        <w:contextualSpacing/>
        <w:rPr>
          <w:rFonts w:ascii="Arial" w:hAnsi="Arial" w:cs="Arial"/>
          <w:sz w:val="22"/>
          <w:szCs w:val="22"/>
        </w:rPr>
      </w:pPr>
      <w:r w:rsidRPr="005109F4">
        <w:rPr>
          <w:rFonts w:ascii="Arial" w:hAnsi="Arial" w:cs="Arial"/>
          <w:sz w:val="22"/>
          <w:szCs w:val="22"/>
        </w:rPr>
        <w:t>Core principles of project management</w:t>
      </w:r>
    </w:p>
    <w:p w:rsidRPr="005109F4" w:rsidR="005109F4" w:rsidP="005109F4" w:rsidRDefault="005109F4">
      <w:pPr>
        <w:numPr>
          <w:ilvl w:val="0"/>
          <w:numId w:val="32"/>
        </w:numPr>
        <w:spacing w:before="120"/>
        <w:contextualSpacing/>
        <w:rPr>
          <w:rFonts w:ascii="Arial" w:hAnsi="Arial" w:cs="Arial"/>
          <w:sz w:val="22"/>
          <w:szCs w:val="22"/>
        </w:rPr>
      </w:pPr>
      <w:r w:rsidRPr="005109F4">
        <w:rPr>
          <w:rFonts w:ascii="Arial" w:hAnsi="Arial" w:cs="Arial"/>
          <w:sz w:val="22"/>
          <w:szCs w:val="22"/>
        </w:rPr>
        <w:t>The legal, theoretical, professional and organisational context for service delivery and quality assurance</w:t>
      </w:r>
    </w:p>
    <w:p w:rsidRPr="005109F4" w:rsidR="005109F4" w:rsidP="005109F4" w:rsidRDefault="005109F4">
      <w:pPr>
        <w:numPr>
          <w:ilvl w:val="0"/>
          <w:numId w:val="32"/>
        </w:numPr>
        <w:spacing w:before="120"/>
        <w:contextualSpacing/>
        <w:rPr>
          <w:rFonts w:ascii="Arial" w:hAnsi="Arial" w:cs="Arial"/>
          <w:sz w:val="22"/>
          <w:szCs w:val="22"/>
        </w:rPr>
      </w:pPr>
      <w:r w:rsidRPr="005109F4">
        <w:rPr>
          <w:rFonts w:ascii="Arial" w:hAnsi="Arial" w:cs="Arial"/>
          <w:sz w:val="22"/>
          <w:szCs w:val="22"/>
        </w:rPr>
        <w:t xml:space="preserve">Current issues and debates in specialist practice areas </w:t>
      </w:r>
    </w:p>
    <w:p w:rsidRPr="005109F4" w:rsidR="005109F4" w:rsidP="005109F4" w:rsidRDefault="005109F4">
      <w:pPr>
        <w:numPr>
          <w:ilvl w:val="0"/>
          <w:numId w:val="32"/>
        </w:numPr>
        <w:spacing w:before="120"/>
        <w:contextualSpacing/>
        <w:rPr>
          <w:rFonts w:ascii="Arial" w:hAnsi="Arial" w:cs="Arial"/>
          <w:sz w:val="22"/>
          <w:szCs w:val="22"/>
        </w:rPr>
      </w:pPr>
      <w:r w:rsidRPr="005109F4">
        <w:rPr>
          <w:rFonts w:ascii="Arial" w:hAnsi="Arial" w:cs="Arial"/>
          <w:sz w:val="22"/>
          <w:szCs w:val="22"/>
        </w:rPr>
        <w:t>Theoretical frameworks for leadership and practice innovation</w:t>
      </w:r>
    </w:p>
    <w:p w:rsidRPr="005109F4" w:rsidR="005109F4" w:rsidP="005109F4" w:rsidRDefault="005109F4">
      <w:pPr>
        <w:numPr>
          <w:ilvl w:val="0"/>
          <w:numId w:val="32"/>
        </w:numPr>
        <w:spacing w:before="120"/>
        <w:contextualSpacing/>
        <w:rPr>
          <w:rFonts w:ascii="Arial" w:hAnsi="Arial" w:cs="Arial"/>
          <w:sz w:val="22"/>
          <w:szCs w:val="22"/>
        </w:rPr>
      </w:pPr>
      <w:r w:rsidRPr="005109F4">
        <w:rPr>
          <w:rFonts w:ascii="Arial" w:hAnsi="Arial" w:cs="Arial"/>
          <w:sz w:val="22"/>
          <w:szCs w:val="22"/>
        </w:rPr>
        <w:t>Identification and application of research</w:t>
      </w:r>
    </w:p>
    <w:p w:rsidRPr="005109F4" w:rsidR="005109F4" w:rsidP="005109F4" w:rsidRDefault="005109F4">
      <w:pPr>
        <w:numPr>
          <w:ilvl w:val="0"/>
          <w:numId w:val="32"/>
        </w:numPr>
        <w:spacing w:before="120"/>
        <w:contextualSpacing/>
        <w:rPr>
          <w:rFonts w:ascii="Arial" w:hAnsi="Arial" w:cs="Arial"/>
          <w:sz w:val="22"/>
          <w:szCs w:val="22"/>
        </w:rPr>
      </w:pPr>
      <w:r w:rsidRPr="005109F4">
        <w:rPr>
          <w:rFonts w:ascii="Arial" w:hAnsi="Arial" w:cs="Arial"/>
          <w:sz w:val="22"/>
          <w:szCs w:val="22"/>
        </w:rPr>
        <w:t>Evaluation methods</w:t>
      </w:r>
    </w:p>
    <w:p w:rsidRPr="005109F4" w:rsidR="005109F4" w:rsidP="005109F4" w:rsidRDefault="005109F4">
      <w:pPr>
        <w:spacing w:before="120"/>
        <w:ind w:left="360"/>
        <w:rPr>
          <w:rFonts w:ascii="Calibri" w:hAnsi="Calibri" w:cs="Arial"/>
          <w:sz w:val="16"/>
          <w:szCs w:val="16"/>
        </w:rPr>
      </w:pPr>
    </w:p>
    <w:p w:rsidRPr="005109F4" w:rsidR="005109F4" w:rsidP="00EF48BA" w:rsidRDefault="00EF48BA">
      <w:pPr>
        <w:shd w:val="clear" w:color="auto" w:fill="E36C0A" w:themeFill="accent6" w:themeFillShade="BF"/>
        <w:jc w:val="both"/>
        <w:outlineLvl w:val="0"/>
        <w:rPr>
          <w:rFonts w:ascii="Arial" w:hAnsi="Arial" w:cs="Arial"/>
          <w:b/>
          <w:color w:val="FFFFFF"/>
          <w:sz w:val="22"/>
          <w:szCs w:val="22"/>
        </w:rPr>
      </w:pPr>
      <w:r>
        <w:rPr>
          <w:rFonts w:ascii="Arial" w:hAnsi="Arial" w:cs="Arial"/>
          <w:b/>
          <w:color w:val="FFFFFF"/>
          <w:sz w:val="22"/>
          <w:szCs w:val="22"/>
        </w:rPr>
        <w:t>Assessment</w:t>
      </w:r>
    </w:p>
    <w:p w:rsidRPr="005109F4" w:rsidR="005109F4" w:rsidP="00E049A8" w:rsidRDefault="005109F4">
      <w:pPr>
        <w:rPr>
          <w:rFonts w:ascii="Calibri" w:hAnsi="Calibri" w:cs="Arial"/>
          <w:b/>
          <w:sz w:val="24"/>
          <w:szCs w:val="24"/>
          <w:lang w:val="en"/>
        </w:rPr>
      </w:pPr>
      <w:r w:rsidRPr="005109F4">
        <w:rPr>
          <w:rFonts w:ascii="Arial" w:hAnsi="Arial" w:cs="Arial"/>
          <w:sz w:val="22"/>
          <w:szCs w:val="22"/>
        </w:rPr>
        <w:t>Assessment of the course is via a 30 minute presentation of the project and a 3000 word critical analysis of the project.</w:t>
      </w:r>
      <w:r w:rsidRPr="005109F4">
        <w:rPr>
          <w:rFonts w:ascii="Arial" w:hAnsi="Arial" w:cs="Arial"/>
          <w:sz w:val="22"/>
          <w:szCs w:val="22"/>
        </w:rPr>
        <w:br/>
      </w:r>
    </w:p>
    <w:p w:rsidRPr="005109F4" w:rsidR="005109F4" w:rsidP="00EF48BA" w:rsidRDefault="005109F4">
      <w:pPr>
        <w:shd w:val="clear" w:color="auto" w:fill="E36C0A" w:themeFill="accent6" w:themeFillShade="BF"/>
        <w:jc w:val="both"/>
        <w:outlineLvl w:val="0"/>
        <w:rPr>
          <w:rFonts w:ascii="Arial" w:hAnsi="Arial" w:cs="Arial"/>
          <w:b/>
          <w:color w:val="FFFFFF"/>
          <w:sz w:val="22"/>
          <w:szCs w:val="22"/>
          <w:lang w:val="en"/>
        </w:rPr>
      </w:pPr>
      <w:r w:rsidRPr="005109F4">
        <w:rPr>
          <w:rFonts w:ascii="Arial" w:hAnsi="Arial" w:cs="Arial"/>
          <w:b/>
          <w:color w:val="FFFFFF"/>
          <w:sz w:val="22"/>
          <w:szCs w:val="22"/>
          <w:lang w:val="en"/>
        </w:rPr>
        <w:t>Recruitment</w:t>
      </w:r>
    </w:p>
    <w:p w:rsidRPr="005109F4" w:rsidR="005109F4" w:rsidP="00EF48BA" w:rsidRDefault="005109F4">
      <w:pPr>
        <w:spacing w:before="120"/>
        <w:jc w:val="both"/>
        <w:rPr>
          <w:rFonts w:ascii="Arial" w:hAnsi="Arial" w:cs="Arial"/>
          <w:sz w:val="22"/>
          <w:szCs w:val="22"/>
          <w:lang w:val="en"/>
        </w:rPr>
      </w:pPr>
      <w:r w:rsidRPr="005109F4">
        <w:rPr>
          <w:rFonts w:ascii="Arial" w:hAnsi="Arial" w:cs="Arial"/>
          <w:sz w:val="22"/>
          <w:szCs w:val="22"/>
          <w:lang w:val="en"/>
        </w:rPr>
        <w:lastRenderedPageBreak/>
        <w:t>Candidates will normally be nominated to the programme by their agency Training Manager and must complete the required application form. Self-funding candidates must have employer permission for the practice elements of the programme.</w:t>
      </w:r>
    </w:p>
    <w:p w:rsidRPr="005109F4" w:rsidR="005109F4" w:rsidP="005109F4" w:rsidRDefault="005109F4">
      <w:pPr>
        <w:jc w:val="both"/>
        <w:rPr>
          <w:rFonts w:ascii="Calibri" w:hAnsi="Calibri" w:cs="Arial"/>
          <w:b/>
          <w:sz w:val="24"/>
          <w:szCs w:val="24"/>
          <w:lang w:val="en"/>
        </w:rPr>
      </w:pPr>
    </w:p>
    <w:p w:rsidRPr="005109F4" w:rsidR="005109F4" w:rsidP="00EF48BA" w:rsidRDefault="005109F4">
      <w:pPr>
        <w:shd w:val="clear" w:color="auto" w:fill="E36C0A" w:themeFill="accent6" w:themeFillShade="BF"/>
        <w:jc w:val="both"/>
        <w:rPr>
          <w:rFonts w:ascii="Arial" w:hAnsi="Arial" w:cs="Arial"/>
          <w:color w:val="FFFFFF"/>
          <w:sz w:val="22"/>
          <w:szCs w:val="22"/>
          <w:lang w:val="en"/>
        </w:rPr>
      </w:pPr>
      <w:r w:rsidRPr="005109F4">
        <w:rPr>
          <w:rFonts w:ascii="Arial" w:hAnsi="Arial" w:cs="Arial"/>
          <w:b/>
          <w:color w:val="FFFFFF"/>
          <w:sz w:val="22"/>
          <w:szCs w:val="22"/>
          <w:lang w:val="en"/>
        </w:rPr>
        <w:t>Fees</w:t>
      </w:r>
    </w:p>
    <w:p w:rsidRPr="005109F4" w:rsidR="005109F4" w:rsidP="00EF48BA" w:rsidRDefault="005109F4">
      <w:pPr>
        <w:spacing w:before="120"/>
        <w:jc w:val="both"/>
        <w:outlineLvl w:val="0"/>
        <w:rPr>
          <w:rFonts w:ascii="Arial" w:hAnsi="Arial" w:cs="Arial"/>
          <w:sz w:val="22"/>
          <w:szCs w:val="22"/>
        </w:rPr>
      </w:pPr>
      <w:r w:rsidRPr="005109F4">
        <w:rPr>
          <w:rFonts w:ascii="Arial" w:hAnsi="Arial" w:cs="Arial"/>
          <w:sz w:val="22"/>
          <w:szCs w:val="22"/>
        </w:rPr>
        <w:t>The fee for the course is £775.</w:t>
      </w:r>
    </w:p>
    <w:p w:rsidRPr="005109F4" w:rsidR="005109F4" w:rsidP="005109F4" w:rsidRDefault="005109F4">
      <w:pPr>
        <w:jc w:val="both"/>
        <w:outlineLvl w:val="0"/>
        <w:rPr>
          <w:rFonts w:ascii="Calibri" w:hAnsi="Calibri" w:cs="Arial"/>
          <w:sz w:val="24"/>
          <w:szCs w:val="24"/>
        </w:rPr>
      </w:pPr>
    </w:p>
    <w:p w:rsidRPr="005109F4" w:rsidR="005109F4" w:rsidP="00EF48BA" w:rsidRDefault="005109F4">
      <w:pPr>
        <w:shd w:val="clear" w:color="auto" w:fill="E36C0A" w:themeFill="accent6" w:themeFillShade="BF"/>
        <w:rPr>
          <w:rFonts w:ascii="Arial" w:hAnsi="Arial" w:cs="Arial"/>
          <w:color w:val="FFFFFF"/>
          <w:sz w:val="22"/>
          <w:szCs w:val="22"/>
          <w:lang w:val="en"/>
        </w:rPr>
      </w:pPr>
      <w:r w:rsidRPr="005109F4">
        <w:rPr>
          <w:rFonts w:ascii="Arial" w:hAnsi="Arial" w:cs="Arial"/>
          <w:b/>
          <w:color w:val="FFFFFF"/>
          <w:sz w:val="22"/>
          <w:szCs w:val="22"/>
          <w:lang w:val="en"/>
        </w:rPr>
        <w:t>Admission Requirements</w:t>
      </w:r>
    </w:p>
    <w:p w:rsidRPr="005109F4" w:rsidR="005109F4" w:rsidP="00EF48BA" w:rsidRDefault="005109F4">
      <w:pPr>
        <w:spacing w:before="120"/>
        <w:rPr>
          <w:rFonts w:ascii="Arial" w:hAnsi="Arial" w:cs="Arial"/>
          <w:sz w:val="22"/>
          <w:szCs w:val="22"/>
          <w:lang w:val="en"/>
        </w:rPr>
      </w:pPr>
      <w:r w:rsidRPr="005109F4">
        <w:rPr>
          <w:rFonts w:ascii="Arial" w:hAnsi="Arial" w:cs="Arial"/>
          <w:sz w:val="22"/>
          <w:szCs w:val="22"/>
        </w:rPr>
        <w:t>Students will normally have a social work or other professional qualification in a relevant discipline. The qualification would normally be at degree or Masters level, however students with a DipHE (e.g. DipSW) and at least 2 years practice experience are able to access the programme. All students will need to be currently involved in practice or management in a social care or health setting.</w:t>
      </w:r>
    </w:p>
    <w:p w:rsidRPr="005109F4" w:rsidR="005109F4" w:rsidP="005109F4" w:rsidRDefault="005109F4">
      <w:pPr>
        <w:rPr>
          <w:rFonts w:ascii="Calibri" w:hAnsi="Calibri" w:cs="Arial"/>
          <w:sz w:val="24"/>
          <w:szCs w:val="24"/>
          <w:lang w:val="en"/>
        </w:rPr>
      </w:pPr>
    </w:p>
    <w:p w:rsidRPr="005109F4" w:rsidR="005109F4" w:rsidP="005109F4" w:rsidRDefault="005109F4">
      <w:pPr>
        <w:rPr>
          <w:rFonts w:ascii="Arial" w:hAnsi="Arial" w:cs="Arial"/>
          <w:b/>
          <w:sz w:val="22"/>
          <w:szCs w:val="22"/>
          <w:lang w:val="en"/>
        </w:rPr>
      </w:pPr>
      <w:r w:rsidRPr="005109F4">
        <w:rPr>
          <w:rFonts w:ascii="Arial" w:hAnsi="Arial" w:cs="Arial"/>
          <w:b/>
          <w:sz w:val="22"/>
          <w:szCs w:val="22"/>
          <w:lang w:val="en"/>
        </w:rPr>
        <w:t>Closing date</w:t>
      </w:r>
      <w:r w:rsidRPr="005109F4">
        <w:rPr>
          <w:rFonts w:ascii="Arial" w:hAnsi="Arial" w:cs="Arial"/>
          <w:sz w:val="22"/>
          <w:szCs w:val="22"/>
          <w:lang w:val="en"/>
        </w:rPr>
        <w:t xml:space="preserve"> for applications: 3</w:t>
      </w:r>
      <w:r w:rsidRPr="005109F4">
        <w:rPr>
          <w:rFonts w:ascii="Arial" w:hAnsi="Arial" w:cs="Arial"/>
          <w:sz w:val="22"/>
          <w:szCs w:val="22"/>
          <w:vertAlign w:val="superscript"/>
          <w:lang w:val="en"/>
        </w:rPr>
        <w:t>rd</w:t>
      </w:r>
      <w:r w:rsidRPr="005109F4">
        <w:rPr>
          <w:rFonts w:ascii="Arial" w:hAnsi="Arial" w:cs="Arial"/>
          <w:sz w:val="22"/>
          <w:szCs w:val="22"/>
          <w:lang w:val="en"/>
        </w:rPr>
        <w:t xml:space="preserve"> November 2015</w:t>
      </w:r>
      <w:r w:rsidR="004C6805">
        <w:rPr>
          <w:rFonts w:ascii="Arial" w:hAnsi="Arial" w:cs="Arial"/>
          <w:sz w:val="22"/>
          <w:szCs w:val="22"/>
          <w:lang w:val="en"/>
        </w:rPr>
        <w:br/>
      </w:r>
    </w:p>
    <w:p w:rsidR="006A0B96" w:rsidP="000A0513" w:rsidRDefault="001728DA">
      <w:pPr>
        <w:rPr>
          <w:rFonts w:ascii="Arial" w:hAnsi="Arial" w:cs="Arial"/>
          <w:b/>
          <w:color w:val="000000"/>
          <w:sz w:val="22"/>
          <w:szCs w:val="22"/>
        </w:rPr>
      </w:pPr>
      <w:r>
        <w:rPr>
          <w:rFonts w:ascii="Arial" w:hAnsi="Arial" w:cs="Arial"/>
          <w:b/>
          <w:color w:val="000000"/>
          <w:sz w:val="22"/>
          <w:szCs w:val="22"/>
        </w:rPr>
        <w:br/>
      </w:r>
    </w:p>
    <w:p w:rsidRPr="00043482" w:rsidR="00043482" w:rsidP="00043482" w:rsidRDefault="00043482">
      <w:pPr>
        <w:shd w:val="clear" w:color="auto" w:fill="31849B" w:themeFill="accent5" w:themeFillShade="BF"/>
        <w:rPr>
          <w:rFonts w:ascii="Arial" w:hAnsi="Arial" w:cs="Arial"/>
          <w:b/>
          <w:color w:val="FFFFFF" w:themeColor="background1"/>
          <w:sz w:val="28"/>
          <w:szCs w:val="28"/>
        </w:rPr>
      </w:pPr>
    </w:p>
    <w:p w:rsidRPr="00043482" w:rsidR="00043482" w:rsidP="00043482" w:rsidRDefault="00043482">
      <w:pPr>
        <w:shd w:val="clear" w:color="auto" w:fill="31849B" w:themeFill="accent5" w:themeFillShade="BF"/>
        <w:rPr>
          <w:rFonts w:ascii="Arial" w:hAnsi="Arial" w:cs="Arial"/>
          <w:b/>
          <w:color w:val="FFFFFF" w:themeColor="background1"/>
          <w:sz w:val="28"/>
          <w:szCs w:val="28"/>
        </w:rPr>
      </w:pPr>
      <w:r>
        <w:rPr>
          <w:rFonts w:ascii="Arial" w:hAnsi="Arial" w:cs="Arial"/>
          <w:b/>
          <w:color w:val="FFFFFF" w:themeColor="background1"/>
          <w:sz w:val="28"/>
          <w:szCs w:val="28"/>
        </w:rPr>
        <w:t>Systemic Practice with Families &amp; Organisations</w:t>
      </w:r>
      <w:r w:rsidR="00D81DBA">
        <w:rPr>
          <w:rFonts w:ascii="Arial" w:hAnsi="Arial" w:cs="Arial"/>
          <w:b/>
          <w:color w:val="FFFFFF" w:themeColor="background1"/>
          <w:sz w:val="28"/>
          <w:szCs w:val="28"/>
        </w:rPr>
        <w:t>: Courses 1-3</w:t>
      </w:r>
    </w:p>
    <w:p w:rsidRPr="00043482" w:rsidR="00043482" w:rsidP="00043482" w:rsidRDefault="00043482">
      <w:pPr>
        <w:shd w:val="clear" w:color="auto" w:fill="31849B" w:themeFill="accent5" w:themeFillShade="BF"/>
        <w:rPr>
          <w:rFonts w:ascii="Arial" w:hAnsi="Arial" w:cs="Arial"/>
          <w:b/>
          <w:color w:val="FFFFFF" w:themeColor="background1"/>
          <w:sz w:val="28"/>
          <w:szCs w:val="28"/>
        </w:rPr>
      </w:pPr>
    </w:p>
    <w:p w:rsidRPr="00043482" w:rsidR="00043482" w:rsidP="00043482" w:rsidRDefault="00043482">
      <w:pPr>
        <w:rPr>
          <w:rFonts w:ascii="Arial" w:hAnsi="Arial" w:cs="Arial"/>
          <w:color w:val="000000"/>
          <w:sz w:val="22"/>
          <w:szCs w:val="22"/>
        </w:rPr>
      </w:pPr>
    </w:p>
    <w:p w:rsidR="00D81DBA" w:rsidP="00043482" w:rsidRDefault="00D81DBA">
      <w:pPr>
        <w:rPr>
          <w:rFonts w:ascii="Arial" w:hAnsi="Arial" w:cs="Arial"/>
          <w:sz w:val="22"/>
          <w:szCs w:val="22"/>
        </w:rPr>
      </w:pPr>
      <w:r w:rsidRPr="00D81DBA">
        <w:rPr>
          <w:rFonts w:ascii="Arial" w:hAnsi="Arial" w:cs="Arial"/>
          <w:sz w:val="22"/>
          <w:szCs w:val="22"/>
        </w:rPr>
        <w:t xml:space="preserve">This programme is run as three modules (4 days per module). Together the programme forms a foundation level training in systemic practice. </w:t>
      </w:r>
      <w:r w:rsidR="004C6805">
        <w:rPr>
          <w:rFonts w:ascii="Arial" w:hAnsi="Arial" w:cs="Arial"/>
          <w:sz w:val="22"/>
          <w:szCs w:val="22"/>
        </w:rPr>
        <w:br/>
      </w:r>
      <w:r w:rsidRPr="00D81DBA">
        <w:rPr>
          <w:rFonts w:ascii="Arial" w:hAnsi="Arial" w:cs="Arial"/>
          <w:sz w:val="22"/>
          <w:szCs w:val="22"/>
        </w:rPr>
        <w:t xml:space="preserve">The Department is seeking accreditation (Foundation level) for this programme from </w:t>
      </w:r>
      <w:r w:rsidRPr="00D81DBA">
        <w:rPr>
          <w:rFonts w:ascii="Arial" w:hAnsi="Arial" w:cs="Arial"/>
          <w:b/>
          <w:sz w:val="22"/>
          <w:szCs w:val="22"/>
        </w:rPr>
        <w:t>the Association for Family Therapy &amp; Systemic Practice</w:t>
      </w:r>
      <w:r w:rsidRPr="00D81DBA">
        <w:rPr>
          <w:rFonts w:ascii="Arial" w:hAnsi="Arial" w:cs="Arial"/>
          <w:sz w:val="22"/>
          <w:szCs w:val="22"/>
        </w:rPr>
        <w:t>. All modules within the programme are facilitated by experienced, AFT accredited social workers &amp; family therapists.</w:t>
      </w:r>
      <w:r w:rsidRPr="00D81DBA">
        <w:rPr>
          <w:rFonts w:ascii="Arial" w:hAnsi="Arial" w:cs="Arial"/>
          <w:sz w:val="22"/>
          <w:szCs w:val="22"/>
        </w:rPr>
        <w:br/>
      </w:r>
    </w:p>
    <w:p w:rsidRPr="00043482" w:rsidR="00043482" w:rsidP="00043482" w:rsidRDefault="00B479CD">
      <w:pPr>
        <w:rPr>
          <w:rFonts w:ascii="Arial" w:hAnsi="Arial" w:cs="Arial"/>
          <w:sz w:val="22"/>
          <w:szCs w:val="22"/>
        </w:rPr>
      </w:pPr>
      <w:r>
        <w:rPr>
          <w:rFonts w:ascii="Arial" w:hAnsi="Arial" w:cs="Arial"/>
          <w:sz w:val="22"/>
          <w:szCs w:val="22"/>
        </w:rPr>
        <w:t>Candidates can complete these</w:t>
      </w:r>
      <w:r w:rsidRPr="00043482" w:rsidR="00043482">
        <w:rPr>
          <w:rFonts w:ascii="Arial" w:hAnsi="Arial" w:cs="Arial"/>
          <w:sz w:val="22"/>
          <w:szCs w:val="22"/>
        </w:rPr>
        <w:t xml:space="preserve"> course</w:t>
      </w:r>
      <w:r>
        <w:rPr>
          <w:rFonts w:ascii="Arial" w:hAnsi="Arial" w:cs="Arial"/>
          <w:sz w:val="22"/>
          <w:szCs w:val="22"/>
        </w:rPr>
        <w:t>s</w:t>
      </w:r>
      <w:r w:rsidRPr="00043482" w:rsidR="00043482">
        <w:rPr>
          <w:rFonts w:ascii="Arial" w:hAnsi="Arial" w:cs="Arial"/>
          <w:sz w:val="22"/>
          <w:szCs w:val="22"/>
        </w:rPr>
        <w:t xml:space="preserve"> as </w:t>
      </w:r>
      <w:r>
        <w:rPr>
          <w:rFonts w:ascii="Arial" w:hAnsi="Arial" w:cs="Arial"/>
          <w:sz w:val="22"/>
          <w:szCs w:val="22"/>
        </w:rPr>
        <w:t>s</w:t>
      </w:r>
      <w:r w:rsidRPr="00043482" w:rsidR="00043482">
        <w:rPr>
          <w:rFonts w:ascii="Arial" w:hAnsi="Arial" w:cs="Arial"/>
          <w:sz w:val="22"/>
          <w:szCs w:val="22"/>
        </w:rPr>
        <w:t>tand</w:t>
      </w:r>
      <w:r>
        <w:rPr>
          <w:rFonts w:ascii="Arial" w:hAnsi="Arial" w:cs="Arial"/>
          <w:sz w:val="22"/>
          <w:szCs w:val="22"/>
        </w:rPr>
        <w:t>-</w:t>
      </w:r>
      <w:r w:rsidRPr="00043482" w:rsidR="00043482">
        <w:rPr>
          <w:rFonts w:ascii="Arial" w:hAnsi="Arial" w:cs="Arial"/>
          <w:sz w:val="22"/>
          <w:szCs w:val="22"/>
        </w:rPr>
        <w:t>alone module</w:t>
      </w:r>
      <w:r>
        <w:rPr>
          <w:rFonts w:ascii="Arial" w:hAnsi="Arial" w:cs="Arial"/>
          <w:sz w:val="22"/>
          <w:szCs w:val="22"/>
        </w:rPr>
        <w:t>s or</w:t>
      </w:r>
      <w:r w:rsidRPr="00043482" w:rsidR="00043482">
        <w:rPr>
          <w:rFonts w:ascii="Arial" w:hAnsi="Arial" w:cs="Arial"/>
          <w:sz w:val="22"/>
          <w:szCs w:val="22"/>
        </w:rPr>
        <w:t xml:space="preserve"> as</w:t>
      </w:r>
      <w:r w:rsidR="004C6805">
        <w:rPr>
          <w:rFonts w:ascii="Arial" w:hAnsi="Arial" w:cs="Arial"/>
          <w:sz w:val="22"/>
          <w:szCs w:val="22"/>
        </w:rPr>
        <w:t xml:space="preserve"> part of a full academic award. Successful completion of all 3 modules will enable candidates to claim a PG Certificate in Advanced Practice. </w:t>
      </w:r>
      <w:r w:rsidRPr="00043482" w:rsidR="00043482">
        <w:rPr>
          <w:rFonts w:ascii="Arial" w:hAnsi="Arial" w:cs="Arial"/>
          <w:sz w:val="22"/>
          <w:szCs w:val="22"/>
        </w:rPr>
        <w:br/>
      </w:r>
      <w:r>
        <w:rPr>
          <w:rFonts w:ascii="Arial" w:hAnsi="Arial" w:cs="Arial"/>
          <w:sz w:val="22"/>
          <w:szCs w:val="22"/>
        </w:rPr>
        <w:t>Each</w:t>
      </w:r>
      <w:r w:rsidRPr="00043482" w:rsidR="00043482">
        <w:rPr>
          <w:rFonts w:ascii="Arial" w:hAnsi="Arial" w:cs="Arial"/>
          <w:sz w:val="22"/>
          <w:szCs w:val="22"/>
        </w:rPr>
        <w:t xml:space="preserve"> module carries: 20 credits at Level 7.</w:t>
      </w:r>
    </w:p>
    <w:p w:rsidRPr="00043482" w:rsidR="00043482" w:rsidP="00043482" w:rsidRDefault="00043482">
      <w:pPr>
        <w:rPr>
          <w:rFonts w:ascii="Arial" w:hAnsi="Arial" w:cs="Arial"/>
          <w:sz w:val="22"/>
          <w:szCs w:val="22"/>
        </w:rPr>
      </w:pPr>
    </w:p>
    <w:p w:rsidRPr="00043482" w:rsidR="00043482" w:rsidP="00043482" w:rsidRDefault="00043482">
      <w:pPr>
        <w:shd w:val="clear" w:color="auto" w:fill="E36C0A" w:themeFill="accent6" w:themeFillShade="BF"/>
        <w:jc w:val="both"/>
        <w:outlineLvl w:val="0"/>
        <w:rPr>
          <w:rFonts w:ascii="Arial" w:hAnsi="Arial" w:cs="Arial"/>
          <w:b/>
          <w:color w:val="FFFFFF" w:themeColor="background1"/>
          <w:sz w:val="22"/>
          <w:szCs w:val="22"/>
        </w:rPr>
      </w:pPr>
      <w:r w:rsidRPr="00043482">
        <w:rPr>
          <w:rFonts w:ascii="Arial" w:hAnsi="Arial" w:cs="Arial"/>
          <w:b/>
          <w:color w:val="FFFFFF" w:themeColor="background1"/>
          <w:sz w:val="22"/>
          <w:szCs w:val="22"/>
        </w:rPr>
        <w:t>Course Content</w:t>
      </w:r>
    </w:p>
    <w:p w:rsidR="00D81DBA" w:rsidP="00D81DBA" w:rsidRDefault="00D81DBA">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4366"/>
        <w:gridCol w:w="4928"/>
      </w:tblGrid>
      <w:tr w:rsidR="00D81DBA" w:rsidTr="004C6805">
        <w:tc>
          <w:tcPr>
            <w:tcW w:w="4395" w:type="dxa"/>
          </w:tcPr>
          <w:p w:rsidRPr="004C6805" w:rsidR="004C6805" w:rsidP="004C6805" w:rsidRDefault="004C6805">
            <w:pPr>
              <w:rPr>
                <w:rFonts w:ascii="Arial" w:hAnsi="Arial" w:cs="Arial"/>
                <w:b/>
                <w:sz w:val="22"/>
                <w:szCs w:val="22"/>
              </w:rPr>
            </w:pPr>
            <w:r w:rsidRPr="004C6805">
              <w:rPr>
                <w:rFonts w:ascii="Arial" w:hAnsi="Arial" w:cs="Arial"/>
                <w:b/>
                <w:sz w:val="22"/>
                <w:szCs w:val="22"/>
              </w:rPr>
              <w:t>Course 1</w:t>
            </w:r>
          </w:p>
          <w:p w:rsidRPr="004C6805" w:rsidR="00D81DBA" w:rsidP="004C6805" w:rsidRDefault="004C6805">
            <w:pPr>
              <w:pStyle w:val="ListParagraph"/>
              <w:numPr>
                <w:ilvl w:val="0"/>
                <w:numId w:val="37"/>
              </w:numPr>
              <w:rPr>
                <w:rFonts w:ascii="Arial" w:hAnsi="Arial" w:cs="Arial"/>
                <w:sz w:val="22"/>
                <w:szCs w:val="22"/>
              </w:rPr>
            </w:pPr>
            <w:r w:rsidRPr="004C6805">
              <w:rPr>
                <w:rFonts w:ascii="Arial" w:hAnsi="Arial" w:cs="Arial"/>
                <w:sz w:val="22"/>
                <w:szCs w:val="22"/>
              </w:rPr>
              <w:t>S</w:t>
            </w:r>
            <w:r w:rsidRPr="004C6805" w:rsidR="00D81DBA">
              <w:rPr>
                <w:rFonts w:ascii="Arial" w:hAnsi="Arial" w:cs="Arial"/>
                <w:sz w:val="22"/>
                <w:szCs w:val="22"/>
              </w:rPr>
              <w:t xml:space="preserve">ystemic thinking as a framework, or tool, for reflecting upon and observing the way individual, couples, families and organisations behave. </w:t>
            </w:r>
          </w:p>
          <w:p w:rsidR="004C6805" w:rsidP="00D81DBA" w:rsidRDefault="00D81DBA">
            <w:pPr>
              <w:numPr>
                <w:ilvl w:val="0"/>
                <w:numId w:val="36"/>
              </w:numPr>
              <w:rPr>
                <w:rFonts w:ascii="Arial" w:hAnsi="Arial" w:cs="Arial"/>
                <w:sz w:val="22"/>
                <w:szCs w:val="22"/>
              </w:rPr>
            </w:pPr>
            <w:r w:rsidRPr="00D81DBA">
              <w:rPr>
                <w:rFonts w:ascii="Arial" w:hAnsi="Arial" w:cs="Arial"/>
                <w:sz w:val="22"/>
                <w:szCs w:val="22"/>
              </w:rPr>
              <w:t xml:space="preserve">Concepts of patterning and circular organisation </w:t>
            </w:r>
          </w:p>
          <w:p w:rsidR="004C6805" w:rsidP="00D81DBA" w:rsidRDefault="004C6805">
            <w:pPr>
              <w:numPr>
                <w:ilvl w:val="0"/>
                <w:numId w:val="36"/>
              </w:numPr>
              <w:rPr>
                <w:rFonts w:ascii="Arial" w:hAnsi="Arial" w:cs="Arial"/>
                <w:sz w:val="22"/>
                <w:szCs w:val="22"/>
              </w:rPr>
            </w:pPr>
            <w:r>
              <w:rPr>
                <w:rFonts w:ascii="Arial" w:hAnsi="Arial" w:cs="Arial"/>
                <w:sz w:val="22"/>
                <w:szCs w:val="22"/>
              </w:rPr>
              <w:t>S</w:t>
            </w:r>
            <w:r w:rsidRPr="00D81DBA" w:rsidR="00D81DBA">
              <w:rPr>
                <w:rFonts w:ascii="Arial" w:hAnsi="Arial" w:cs="Arial"/>
                <w:sz w:val="22"/>
                <w:szCs w:val="22"/>
              </w:rPr>
              <w:t>tudying events in context with a focus on connections and relationships.</w:t>
            </w:r>
          </w:p>
          <w:p w:rsidRPr="004C6805" w:rsidR="00D81DBA" w:rsidP="00D81DBA" w:rsidRDefault="00D81DBA">
            <w:pPr>
              <w:numPr>
                <w:ilvl w:val="0"/>
                <w:numId w:val="36"/>
              </w:numPr>
              <w:rPr>
                <w:rFonts w:ascii="Arial" w:hAnsi="Arial" w:cs="Arial"/>
                <w:sz w:val="22"/>
                <w:szCs w:val="22"/>
              </w:rPr>
            </w:pPr>
            <w:r w:rsidRPr="004C6805">
              <w:rPr>
                <w:rFonts w:ascii="Arial" w:hAnsi="Arial" w:cs="Arial"/>
                <w:sz w:val="22"/>
                <w:szCs w:val="22"/>
              </w:rPr>
              <w:t>Structural family therapy; Milan Systemic therapy, Narrative therapy; and Brief Solution work will be introduced.</w:t>
            </w:r>
          </w:p>
        </w:tc>
        <w:tc>
          <w:tcPr>
            <w:tcW w:w="4961" w:type="dxa"/>
          </w:tcPr>
          <w:p w:rsidRPr="004C6805" w:rsidR="004C6805" w:rsidP="004C6805" w:rsidRDefault="004C6805">
            <w:pPr>
              <w:rPr>
                <w:rFonts w:ascii="Arial" w:hAnsi="Arial" w:cs="Arial"/>
                <w:b/>
                <w:sz w:val="22"/>
                <w:szCs w:val="22"/>
              </w:rPr>
            </w:pPr>
            <w:r w:rsidRPr="004C6805">
              <w:rPr>
                <w:rFonts w:ascii="Arial" w:hAnsi="Arial" w:cs="Arial"/>
                <w:b/>
                <w:sz w:val="22"/>
                <w:szCs w:val="22"/>
              </w:rPr>
              <w:t>Course 2</w:t>
            </w:r>
          </w:p>
          <w:p w:rsidRPr="004C6805" w:rsidR="00D81DBA" w:rsidP="004C6805" w:rsidRDefault="004C6805">
            <w:pPr>
              <w:pStyle w:val="ListParagraph"/>
              <w:numPr>
                <w:ilvl w:val="0"/>
                <w:numId w:val="37"/>
              </w:numPr>
              <w:rPr>
                <w:rFonts w:ascii="Arial" w:hAnsi="Arial" w:cs="Arial"/>
                <w:sz w:val="22"/>
                <w:szCs w:val="22"/>
              </w:rPr>
            </w:pPr>
            <w:r w:rsidRPr="004C6805">
              <w:rPr>
                <w:rFonts w:ascii="Arial" w:hAnsi="Arial" w:cs="Arial"/>
                <w:sz w:val="22"/>
                <w:szCs w:val="22"/>
              </w:rPr>
              <w:t>S</w:t>
            </w:r>
            <w:r w:rsidRPr="004C6805" w:rsidR="00D81DBA">
              <w:rPr>
                <w:rFonts w:ascii="Arial" w:hAnsi="Arial" w:cs="Arial"/>
                <w:sz w:val="22"/>
                <w:szCs w:val="22"/>
              </w:rPr>
              <w:t xml:space="preserve">ystemic thinking as a framework, or tool, for reflecting upon and observing the way individual, couples, families and organisations behave. </w:t>
            </w:r>
          </w:p>
          <w:p w:rsidRPr="00D81DBA" w:rsidR="00D81DBA" w:rsidP="00D81DBA" w:rsidRDefault="00D81DBA">
            <w:pPr>
              <w:numPr>
                <w:ilvl w:val="0"/>
                <w:numId w:val="36"/>
              </w:numPr>
              <w:rPr>
                <w:rFonts w:ascii="Arial" w:hAnsi="Arial" w:cs="Arial"/>
                <w:sz w:val="22"/>
                <w:szCs w:val="22"/>
              </w:rPr>
            </w:pPr>
            <w:r w:rsidRPr="00D81DBA">
              <w:rPr>
                <w:rFonts w:ascii="Arial" w:hAnsi="Arial" w:cs="Arial"/>
                <w:sz w:val="22"/>
                <w:szCs w:val="22"/>
              </w:rPr>
              <w:t xml:space="preserve">Advanced ideas related to Structural family therapy; Milan Systemic therapy, Narrative therapy; and Brief Solution work. </w:t>
            </w:r>
          </w:p>
          <w:p w:rsidR="004C6805" w:rsidP="00D81DBA" w:rsidRDefault="00D81DBA">
            <w:pPr>
              <w:numPr>
                <w:ilvl w:val="0"/>
                <w:numId w:val="36"/>
              </w:numPr>
              <w:rPr>
                <w:rFonts w:ascii="Arial" w:hAnsi="Arial" w:cs="Arial"/>
                <w:sz w:val="22"/>
                <w:szCs w:val="22"/>
              </w:rPr>
            </w:pPr>
            <w:r w:rsidRPr="00D81DBA">
              <w:rPr>
                <w:rFonts w:ascii="Arial" w:hAnsi="Arial" w:cs="Arial"/>
                <w:sz w:val="22"/>
                <w:szCs w:val="22"/>
              </w:rPr>
              <w:t>Addressing the GRRAACCESS (age, race, religion, (dis)abilities; age; class; culture, ethnicity; spirituality) in relation to systemic practice.</w:t>
            </w:r>
          </w:p>
          <w:p w:rsidRPr="004C6805" w:rsidR="00D81DBA" w:rsidP="00D81DBA" w:rsidRDefault="00D81DBA">
            <w:pPr>
              <w:numPr>
                <w:ilvl w:val="0"/>
                <w:numId w:val="36"/>
              </w:numPr>
              <w:rPr>
                <w:rFonts w:ascii="Arial" w:hAnsi="Arial" w:cs="Arial"/>
                <w:sz w:val="22"/>
                <w:szCs w:val="22"/>
              </w:rPr>
            </w:pPr>
            <w:r w:rsidRPr="004C6805">
              <w:rPr>
                <w:rFonts w:ascii="Arial" w:hAnsi="Arial" w:cs="Arial"/>
                <w:sz w:val="22"/>
                <w:szCs w:val="22"/>
              </w:rPr>
              <w:t>Practicing skills and techniques identified with different theoretical models e.g. hypothesising; circular questioning; feedback to clients and reflective practices</w:t>
            </w:r>
          </w:p>
        </w:tc>
      </w:tr>
    </w:tbl>
    <w:p w:rsidR="00043482" w:rsidP="00D81DBA" w:rsidRDefault="00043482">
      <w:pPr>
        <w:rPr>
          <w:rFonts w:ascii="Arial" w:hAnsi="Arial" w:cs="Arial"/>
          <w:sz w:val="22"/>
          <w:szCs w:val="22"/>
        </w:rPr>
      </w:pPr>
    </w:p>
    <w:p w:rsidR="001728DA" w:rsidP="00D81DBA" w:rsidRDefault="001728DA">
      <w:pPr>
        <w:rPr>
          <w:rFonts w:ascii="Arial" w:hAnsi="Arial" w:cs="Arial"/>
          <w:sz w:val="22"/>
          <w:szCs w:val="22"/>
        </w:rPr>
      </w:pPr>
    </w:p>
    <w:p w:rsidRPr="00043482" w:rsidR="00043482" w:rsidP="00043482" w:rsidRDefault="00043482">
      <w:pPr>
        <w:shd w:val="clear" w:color="auto" w:fill="E36C0A" w:themeFill="accent6" w:themeFillShade="BF"/>
        <w:rPr>
          <w:rFonts w:ascii="Arial" w:hAnsi="Arial" w:cs="Arial"/>
          <w:b/>
          <w:color w:val="FFFFFF" w:themeColor="background1"/>
          <w:sz w:val="22"/>
          <w:szCs w:val="22"/>
        </w:rPr>
      </w:pPr>
      <w:r w:rsidRPr="00043482">
        <w:rPr>
          <w:rFonts w:ascii="Arial" w:hAnsi="Arial" w:cs="Arial"/>
          <w:b/>
          <w:color w:val="FFFFFF" w:themeColor="background1"/>
          <w:sz w:val="22"/>
          <w:szCs w:val="22"/>
        </w:rPr>
        <w:lastRenderedPageBreak/>
        <w:t>Course requirements</w:t>
      </w:r>
    </w:p>
    <w:p w:rsidRPr="00043482" w:rsidR="00043482" w:rsidP="00043482" w:rsidRDefault="00043482">
      <w:pPr>
        <w:jc w:val="both"/>
        <w:rPr>
          <w:rFonts w:ascii="Arial" w:hAnsi="Arial" w:cs="Arial"/>
          <w:sz w:val="22"/>
          <w:szCs w:val="22"/>
          <w:lang w:val="en"/>
        </w:rPr>
      </w:pPr>
      <w:r w:rsidRPr="00043482">
        <w:rPr>
          <w:rFonts w:ascii="Arial" w:hAnsi="Arial" w:cs="Arial"/>
          <w:sz w:val="22"/>
          <w:szCs w:val="22"/>
        </w:rPr>
        <w:t xml:space="preserve">All students will need to be currently involved in practice or management work in a social care or health setting. </w:t>
      </w:r>
      <w:r w:rsidRPr="00043482">
        <w:rPr>
          <w:rFonts w:ascii="Arial" w:hAnsi="Arial" w:cs="Arial"/>
          <w:sz w:val="22"/>
          <w:szCs w:val="22"/>
          <w:lang w:val="en"/>
        </w:rPr>
        <w:t>Self-funding candidates must have employer permission for the practice elements of the programme.</w:t>
      </w:r>
    </w:p>
    <w:p w:rsidRPr="00043482" w:rsidR="00043482" w:rsidP="00043482" w:rsidRDefault="00043482">
      <w:pPr>
        <w:rPr>
          <w:rFonts w:ascii="Arial" w:hAnsi="Arial" w:cs="Arial"/>
          <w:sz w:val="22"/>
          <w:szCs w:val="22"/>
        </w:rPr>
      </w:pPr>
    </w:p>
    <w:p w:rsidRPr="00043482" w:rsidR="00043482" w:rsidP="00043482" w:rsidRDefault="00043482">
      <w:pPr>
        <w:shd w:val="clear" w:color="auto" w:fill="E36C0A" w:themeFill="accent6" w:themeFillShade="BF"/>
        <w:jc w:val="both"/>
        <w:outlineLvl w:val="0"/>
        <w:rPr>
          <w:rFonts w:ascii="Arial" w:hAnsi="Arial" w:cs="Arial"/>
          <w:b/>
          <w:color w:val="FFFFFF" w:themeColor="background1"/>
          <w:sz w:val="22"/>
          <w:szCs w:val="22"/>
        </w:rPr>
      </w:pPr>
      <w:r w:rsidRPr="00043482">
        <w:rPr>
          <w:rFonts w:ascii="Arial" w:hAnsi="Arial" w:cs="Arial"/>
          <w:b/>
          <w:color w:val="FFFFFF" w:themeColor="background1"/>
          <w:sz w:val="22"/>
          <w:szCs w:val="22"/>
        </w:rPr>
        <w:t>Course Dates</w:t>
      </w:r>
    </w:p>
    <w:p w:rsidR="00043482" w:rsidP="00043482" w:rsidRDefault="00043482">
      <w:pPr>
        <w:jc w:val="both"/>
        <w:rPr>
          <w:rFonts w:ascii="Calibri" w:hAnsi="Calibri" w:cs="Tahoma"/>
          <w:sz w:val="16"/>
          <w:szCs w:val="16"/>
        </w:rPr>
      </w:pPr>
    </w:p>
    <w:tbl>
      <w:tblPr>
        <w:tblStyle w:val="TableGrid"/>
        <w:tblW w:w="0" w:type="auto"/>
        <w:tblInd w:w="108" w:type="dxa"/>
        <w:tblLook w:val="04A0" w:firstRow="1" w:lastRow="0" w:firstColumn="1" w:lastColumn="0" w:noHBand="0" w:noVBand="1"/>
      </w:tblPr>
      <w:tblGrid>
        <w:gridCol w:w="4367"/>
        <w:gridCol w:w="4927"/>
      </w:tblGrid>
      <w:tr w:rsidR="00B479CD" w:rsidTr="001728DA">
        <w:tc>
          <w:tcPr>
            <w:tcW w:w="4395" w:type="dxa"/>
          </w:tcPr>
          <w:p w:rsidR="00B479CD" w:rsidP="00043482" w:rsidRDefault="00B479CD">
            <w:pPr>
              <w:jc w:val="both"/>
              <w:rPr>
                <w:rFonts w:ascii="Arial" w:hAnsi="Arial" w:cs="Arial"/>
                <w:b/>
                <w:sz w:val="22"/>
                <w:szCs w:val="22"/>
              </w:rPr>
            </w:pPr>
            <w:r w:rsidRPr="00B479CD">
              <w:rPr>
                <w:rFonts w:ascii="Arial" w:hAnsi="Arial" w:cs="Arial"/>
                <w:b/>
                <w:sz w:val="22"/>
                <w:szCs w:val="22"/>
              </w:rPr>
              <w:t>Course 1:</w:t>
            </w:r>
          </w:p>
          <w:p w:rsidRPr="00B479CD" w:rsidR="00B479CD" w:rsidP="00B479CD" w:rsidRDefault="00B479CD">
            <w:pPr>
              <w:jc w:val="both"/>
              <w:rPr>
                <w:rFonts w:ascii="Arial" w:hAnsi="Arial" w:cs="Arial"/>
                <w:sz w:val="22"/>
                <w:szCs w:val="22"/>
              </w:rPr>
            </w:pPr>
            <w:r w:rsidRPr="00B479CD">
              <w:rPr>
                <w:rFonts w:ascii="Arial" w:hAnsi="Arial" w:cs="Arial"/>
                <w:sz w:val="22"/>
                <w:szCs w:val="22"/>
              </w:rPr>
              <w:t>Fri</w:t>
            </w:r>
            <w:r>
              <w:rPr>
                <w:rFonts w:ascii="Arial" w:hAnsi="Arial" w:cs="Arial"/>
                <w:sz w:val="22"/>
                <w:szCs w:val="22"/>
              </w:rPr>
              <w:t>day</w:t>
            </w:r>
            <w:r w:rsidRPr="00B479CD">
              <w:rPr>
                <w:rFonts w:ascii="Arial" w:hAnsi="Arial" w:cs="Arial"/>
                <w:sz w:val="22"/>
                <w:szCs w:val="22"/>
              </w:rPr>
              <w:t xml:space="preserve"> 29</w:t>
            </w:r>
            <w:r w:rsidRPr="00B479CD">
              <w:rPr>
                <w:rFonts w:ascii="Arial" w:hAnsi="Arial" w:cs="Arial"/>
                <w:sz w:val="22"/>
                <w:szCs w:val="22"/>
                <w:vertAlign w:val="superscript"/>
              </w:rPr>
              <w:t>th</w:t>
            </w:r>
            <w:r w:rsidRPr="00B479CD">
              <w:rPr>
                <w:rFonts w:ascii="Arial" w:hAnsi="Arial" w:cs="Arial"/>
                <w:sz w:val="22"/>
                <w:szCs w:val="22"/>
              </w:rPr>
              <w:t xml:space="preserve"> Jan 2016</w:t>
            </w:r>
          </w:p>
          <w:p w:rsidR="00B479CD" w:rsidP="00B479CD" w:rsidRDefault="00B479CD">
            <w:pPr>
              <w:jc w:val="both"/>
              <w:rPr>
                <w:rFonts w:ascii="Arial" w:hAnsi="Arial" w:cs="Arial"/>
                <w:sz w:val="22"/>
                <w:szCs w:val="22"/>
              </w:rPr>
            </w:pPr>
            <w:r w:rsidRPr="00B479CD">
              <w:rPr>
                <w:rFonts w:ascii="Arial" w:hAnsi="Arial" w:cs="Arial"/>
                <w:sz w:val="22"/>
                <w:szCs w:val="22"/>
              </w:rPr>
              <w:t>Wed</w:t>
            </w:r>
            <w:r>
              <w:rPr>
                <w:rFonts w:ascii="Arial" w:hAnsi="Arial" w:cs="Arial"/>
                <w:sz w:val="22"/>
                <w:szCs w:val="22"/>
              </w:rPr>
              <w:t>nesday 10</w:t>
            </w:r>
            <w:r w:rsidRPr="00B479CD">
              <w:rPr>
                <w:rFonts w:ascii="Arial" w:hAnsi="Arial" w:cs="Arial"/>
                <w:sz w:val="22"/>
                <w:szCs w:val="22"/>
                <w:vertAlign w:val="superscript"/>
              </w:rPr>
              <w:t>th</w:t>
            </w:r>
            <w:r>
              <w:rPr>
                <w:rFonts w:ascii="Arial" w:hAnsi="Arial" w:cs="Arial"/>
                <w:sz w:val="22"/>
                <w:szCs w:val="22"/>
              </w:rPr>
              <w:t xml:space="preserve"> Feb</w:t>
            </w:r>
          </w:p>
          <w:p w:rsidRPr="00B479CD" w:rsidR="00B479CD" w:rsidP="00B479CD" w:rsidRDefault="00B479CD">
            <w:pPr>
              <w:jc w:val="both"/>
              <w:rPr>
                <w:rFonts w:ascii="Arial" w:hAnsi="Arial" w:cs="Arial"/>
                <w:sz w:val="22"/>
                <w:szCs w:val="22"/>
              </w:rPr>
            </w:pPr>
            <w:r>
              <w:rPr>
                <w:rFonts w:ascii="Arial" w:hAnsi="Arial" w:cs="Arial"/>
                <w:sz w:val="22"/>
                <w:szCs w:val="22"/>
              </w:rPr>
              <w:t xml:space="preserve">Wednesday </w:t>
            </w:r>
            <w:r w:rsidRPr="00B479CD">
              <w:rPr>
                <w:rFonts w:ascii="Arial" w:hAnsi="Arial" w:cs="Arial"/>
                <w:sz w:val="22"/>
                <w:szCs w:val="22"/>
              </w:rPr>
              <w:t>17</w:t>
            </w:r>
            <w:r w:rsidRPr="00B479CD">
              <w:rPr>
                <w:rFonts w:ascii="Arial" w:hAnsi="Arial" w:cs="Arial"/>
                <w:sz w:val="22"/>
                <w:szCs w:val="22"/>
                <w:vertAlign w:val="superscript"/>
              </w:rPr>
              <w:t>th</w:t>
            </w:r>
            <w:r w:rsidRPr="00B479CD">
              <w:rPr>
                <w:rFonts w:ascii="Arial" w:hAnsi="Arial" w:cs="Arial"/>
                <w:sz w:val="22"/>
                <w:szCs w:val="22"/>
              </w:rPr>
              <w:t xml:space="preserve"> Feb</w:t>
            </w:r>
          </w:p>
          <w:p w:rsidRPr="00B479CD" w:rsidR="00B479CD" w:rsidP="00B479CD" w:rsidRDefault="00B479CD">
            <w:pPr>
              <w:jc w:val="both"/>
              <w:rPr>
                <w:rFonts w:ascii="Arial" w:hAnsi="Arial" w:cs="Arial"/>
                <w:b/>
                <w:sz w:val="22"/>
                <w:szCs w:val="22"/>
              </w:rPr>
            </w:pPr>
            <w:r w:rsidRPr="00B479CD">
              <w:rPr>
                <w:rFonts w:ascii="Arial" w:hAnsi="Arial" w:cs="Arial"/>
                <w:sz w:val="22"/>
                <w:szCs w:val="22"/>
              </w:rPr>
              <w:t>Fri</w:t>
            </w:r>
            <w:r>
              <w:rPr>
                <w:rFonts w:ascii="Arial" w:hAnsi="Arial" w:cs="Arial"/>
                <w:sz w:val="22"/>
                <w:szCs w:val="22"/>
              </w:rPr>
              <w:t>day</w:t>
            </w:r>
            <w:r w:rsidRPr="00B479CD">
              <w:rPr>
                <w:rFonts w:ascii="Arial" w:hAnsi="Arial" w:cs="Arial"/>
                <w:sz w:val="22"/>
                <w:szCs w:val="22"/>
              </w:rPr>
              <w:t xml:space="preserve"> 19</w:t>
            </w:r>
            <w:r w:rsidRPr="00B479CD">
              <w:rPr>
                <w:rFonts w:ascii="Arial" w:hAnsi="Arial" w:cs="Arial"/>
                <w:sz w:val="22"/>
                <w:szCs w:val="22"/>
                <w:vertAlign w:val="superscript"/>
              </w:rPr>
              <w:t>th</w:t>
            </w:r>
            <w:r w:rsidRPr="00B479CD">
              <w:rPr>
                <w:rFonts w:ascii="Arial" w:hAnsi="Arial" w:cs="Arial"/>
                <w:sz w:val="22"/>
                <w:szCs w:val="22"/>
              </w:rPr>
              <w:t xml:space="preserve"> Feb</w:t>
            </w:r>
          </w:p>
        </w:tc>
        <w:tc>
          <w:tcPr>
            <w:tcW w:w="4961" w:type="dxa"/>
          </w:tcPr>
          <w:p w:rsidR="00B479CD" w:rsidP="00043482" w:rsidRDefault="00B479CD">
            <w:pPr>
              <w:jc w:val="both"/>
              <w:rPr>
                <w:rFonts w:ascii="Arial" w:hAnsi="Arial" w:cs="Arial"/>
                <w:b/>
                <w:sz w:val="22"/>
                <w:szCs w:val="22"/>
              </w:rPr>
            </w:pPr>
            <w:r w:rsidRPr="00B479CD">
              <w:rPr>
                <w:rFonts w:ascii="Arial" w:hAnsi="Arial" w:cs="Arial"/>
                <w:b/>
                <w:sz w:val="22"/>
                <w:szCs w:val="22"/>
              </w:rPr>
              <w:t xml:space="preserve">Course 2: </w:t>
            </w:r>
          </w:p>
          <w:p w:rsidRPr="00B479CD" w:rsidR="00B479CD" w:rsidP="00B479CD" w:rsidRDefault="00B479CD">
            <w:pPr>
              <w:jc w:val="both"/>
              <w:rPr>
                <w:rFonts w:ascii="Arial" w:hAnsi="Arial" w:cs="Arial"/>
                <w:sz w:val="22"/>
                <w:szCs w:val="22"/>
              </w:rPr>
            </w:pPr>
            <w:r w:rsidRPr="00B479CD">
              <w:rPr>
                <w:rFonts w:ascii="Arial" w:hAnsi="Arial" w:cs="Arial"/>
                <w:sz w:val="22"/>
                <w:szCs w:val="22"/>
              </w:rPr>
              <w:t>Friday 29</w:t>
            </w:r>
            <w:r w:rsidRPr="00B479CD">
              <w:rPr>
                <w:rFonts w:ascii="Arial" w:hAnsi="Arial" w:cs="Arial"/>
                <w:sz w:val="22"/>
                <w:szCs w:val="22"/>
                <w:vertAlign w:val="superscript"/>
              </w:rPr>
              <w:t>th</w:t>
            </w:r>
            <w:r w:rsidRPr="00B479CD">
              <w:rPr>
                <w:rFonts w:ascii="Arial" w:hAnsi="Arial" w:cs="Arial"/>
                <w:sz w:val="22"/>
                <w:szCs w:val="22"/>
              </w:rPr>
              <w:t xml:space="preserve"> April 2016</w:t>
            </w:r>
          </w:p>
          <w:p w:rsidR="00B479CD" w:rsidP="00B479CD" w:rsidRDefault="00B479CD">
            <w:pPr>
              <w:jc w:val="both"/>
              <w:rPr>
                <w:rFonts w:ascii="Arial" w:hAnsi="Arial" w:cs="Arial"/>
                <w:sz w:val="22"/>
                <w:szCs w:val="22"/>
              </w:rPr>
            </w:pPr>
            <w:r w:rsidRPr="00B479CD">
              <w:rPr>
                <w:rFonts w:ascii="Arial" w:hAnsi="Arial" w:cs="Arial"/>
                <w:sz w:val="22"/>
                <w:szCs w:val="22"/>
              </w:rPr>
              <w:t>Wed</w:t>
            </w:r>
            <w:r>
              <w:rPr>
                <w:rFonts w:ascii="Arial" w:hAnsi="Arial" w:cs="Arial"/>
                <w:sz w:val="22"/>
                <w:szCs w:val="22"/>
              </w:rPr>
              <w:t>nesday</w:t>
            </w:r>
            <w:r w:rsidRPr="00B479CD">
              <w:rPr>
                <w:rFonts w:ascii="Arial" w:hAnsi="Arial" w:cs="Arial"/>
                <w:sz w:val="22"/>
                <w:szCs w:val="22"/>
              </w:rPr>
              <w:t xml:space="preserve"> 11</w:t>
            </w:r>
            <w:r w:rsidRPr="00B479CD">
              <w:rPr>
                <w:rFonts w:ascii="Arial" w:hAnsi="Arial" w:cs="Arial"/>
                <w:sz w:val="22"/>
                <w:szCs w:val="22"/>
                <w:vertAlign w:val="superscript"/>
              </w:rPr>
              <w:t>th</w:t>
            </w:r>
            <w:r>
              <w:rPr>
                <w:rFonts w:ascii="Arial" w:hAnsi="Arial" w:cs="Arial"/>
                <w:sz w:val="22"/>
                <w:szCs w:val="22"/>
              </w:rPr>
              <w:t xml:space="preserve"> May</w:t>
            </w:r>
          </w:p>
          <w:p w:rsidRPr="00B479CD" w:rsidR="00B479CD" w:rsidP="00B479CD" w:rsidRDefault="00B479CD">
            <w:pPr>
              <w:jc w:val="both"/>
              <w:rPr>
                <w:rFonts w:ascii="Arial" w:hAnsi="Arial" w:cs="Arial"/>
                <w:sz w:val="22"/>
                <w:szCs w:val="22"/>
              </w:rPr>
            </w:pPr>
            <w:r>
              <w:rPr>
                <w:rFonts w:ascii="Arial" w:hAnsi="Arial" w:cs="Arial"/>
                <w:sz w:val="22"/>
                <w:szCs w:val="22"/>
              </w:rPr>
              <w:t>Wednesday</w:t>
            </w:r>
            <w:r w:rsidRPr="00B479CD">
              <w:rPr>
                <w:rFonts w:ascii="Arial" w:hAnsi="Arial" w:cs="Arial"/>
                <w:sz w:val="22"/>
                <w:szCs w:val="22"/>
              </w:rPr>
              <w:t xml:space="preserve"> 25</w:t>
            </w:r>
            <w:r w:rsidRPr="00B479CD">
              <w:rPr>
                <w:rFonts w:ascii="Arial" w:hAnsi="Arial" w:cs="Arial"/>
                <w:sz w:val="22"/>
                <w:szCs w:val="22"/>
                <w:vertAlign w:val="superscript"/>
              </w:rPr>
              <w:t>th</w:t>
            </w:r>
            <w:r w:rsidRPr="00B479CD">
              <w:rPr>
                <w:rFonts w:ascii="Arial" w:hAnsi="Arial" w:cs="Arial"/>
                <w:sz w:val="22"/>
                <w:szCs w:val="22"/>
              </w:rPr>
              <w:t xml:space="preserve"> May</w:t>
            </w:r>
          </w:p>
          <w:p w:rsidRPr="00B479CD" w:rsidR="00B479CD" w:rsidP="00B479CD" w:rsidRDefault="00B479CD">
            <w:pPr>
              <w:jc w:val="both"/>
              <w:rPr>
                <w:rFonts w:ascii="Arial" w:hAnsi="Arial" w:cs="Arial"/>
                <w:b/>
                <w:sz w:val="22"/>
                <w:szCs w:val="22"/>
              </w:rPr>
            </w:pPr>
            <w:r w:rsidRPr="00B479CD">
              <w:rPr>
                <w:rFonts w:ascii="Arial" w:hAnsi="Arial" w:cs="Arial"/>
                <w:sz w:val="22"/>
                <w:szCs w:val="22"/>
              </w:rPr>
              <w:t>Wed</w:t>
            </w:r>
            <w:r>
              <w:rPr>
                <w:rFonts w:ascii="Arial" w:hAnsi="Arial" w:cs="Arial"/>
                <w:sz w:val="22"/>
                <w:szCs w:val="22"/>
              </w:rPr>
              <w:t>nesday</w:t>
            </w:r>
            <w:r w:rsidRPr="00B479CD">
              <w:rPr>
                <w:rFonts w:ascii="Arial" w:hAnsi="Arial" w:cs="Arial"/>
                <w:sz w:val="22"/>
                <w:szCs w:val="22"/>
              </w:rPr>
              <w:t xml:space="preserve"> 1</w:t>
            </w:r>
            <w:r w:rsidRPr="00B479CD">
              <w:rPr>
                <w:rFonts w:ascii="Arial" w:hAnsi="Arial" w:cs="Arial"/>
                <w:sz w:val="22"/>
                <w:szCs w:val="22"/>
                <w:vertAlign w:val="superscript"/>
              </w:rPr>
              <w:t>st</w:t>
            </w:r>
            <w:r w:rsidRPr="00B479CD">
              <w:rPr>
                <w:rFonts w:ascii="Arial" w:hAnsi="Arial" w:cs="Arial"/>
                <w:sz w:val="22"/>
                <w:szCs w:val="22"/>
              </w:rPr>
              <w:t xml:space="preserve"> June</w:t>
            </w:r>
          </w:p>
        </w:tc>
      </w:tr>
    </w:tbl>
    <w:p w:rsidRPr="00B479CD" w:rsidR="00B479CD" w:rsidP="00043482" w:rsidRDefault="00B479CD">
      <w:pPr>
        <w:jc w:val="both"/>
        <w:rPr>
          <w:rFonts w:ascii="Arial" w:hAnsi="Arial" w:cs="Arial"/>
          <w:i/>
          <w:sz w:val="22"/>
          <w:szCs w:val="22"/>
        </w:rPr>
      </w:pPr>
      <w:r w:rsidRPr="00B479CD">
        <w:rPr>
          <w:rFonts w:ascii="Arial" w:hAnsi="Arial" w:cs="Arial"/>
          <w:i/>
          <w:sz w:val="22"/>
          <w:szCs w:val="22"/>
        </w:rPr>
        <w:t>Course 3 will run in the Autumn term of 2016/17 (dependent on viable numbers)</w:t>
      </w:r>
    </w:p>
    <w:p w:rsidRPr="00043482" w:rsidR="00B479CD" w:rsidP="00043482" w:rsidRDefault="001728DA">
      <w:pPr>
        <w:jc w:val="both"/>
        <w:rPr>
          <w:rFonts w:ascii="Calibri" w:hAnsi="Calibri" w:cs="Tahoma"/>
          <w:sz w:val="16"/>
          <w:szCs w:val="16"/>
        </w:rPr>
      </w:pPr>
      <w:r>
        <w:rPr>
          <w:rFonts w:ascii="Calibri" w:hAnsi="Calibri" w:cs="Tahoma"/>
          <w:sz w:val="16"/>
          <w:szCs w:val="16"/>
        </w:rPr>
        <w:br/>
      </w:r>
    </w:p>
    <w:p w:rsidRPr="00043482" w:rsidR="00043482" w:rsidP="00043482" w:rsidRDefault="00043482">
      <w:pPr>
        <w:shd w:val="clear" w:color="auto" w:fill="E36C0A" w:themeFill="accent6" w:themeFillShade="BF"/>
        <w:jc w:val="both"/>
        <w:outlineLvl w:val="0"/>
        <w:rPr>
          <w:rFonts w:ascii="Arial" w:hAnsi="Arial" w:cs="Arial"/>
          <w:b/>
          <w:color w:val="FFFFFF" w:themeColor="background1"/>
          <w:sz w:val="22"/>
          <w:szCs w:val="22"/>
        </w:rPr>
      </w:pPr>
      <w:r w:rsidRPr="00043482">
        <w:rPr>
          <w:rFonts w:ascii="Arial" w:hAnsi="Arial" w:cs="Arial"/>
          <w:b/>
          <w:color w:val="FFFFFF" w:themeColor="background1"/>
          <w:sz w:val="22"/>
          <w:szCs w:val="22"/>
        </w:rPr>
        <w:t>Assessment</w:t>
      </w:r>
    </w:p>
    <w:p w:rsidR="00043482" w:rsidP="00043482" w:rsidRDefault="00043482">
      <w:pPr>
        <w:jc w:val="both"/>
        <w:rPr>
          <w:rFonts w:ascii="Calibri" w:hAnsi="Calibri" w:cs="Tahoma"/>
          <w:b/>
          <w:sz w:val="24"/>
          <w:szCs w:val="24"/>
          <w:lang w:val="en"/>
        </w:rPr>
      </w:pPr>
    </w:p>
    <w:tbl>
      <w:tblPr>
        <w:tblStyle w:val="TableGrid"/>
        <w:tblW w:w="0" w:type="auto"/>
        <w:tblInd w:w="108" w:type="dxa"/>
        <w:tblLook w:val="04A0" w:firstRow="1" w:lastRow="0" w:firstColumn="1" w:lastColumn="0" w:noHBand="0" w:noVBand="1"/>
      </w:tblPr>
      <w:tblGrid>
        <w:gridCol w:w="4294"/>
        <w:gridCol w:w="5000"/>
      </w:tblGrid>
      <w:tr w:rsidR="00D81DBA" w:rsidTr="001728DA">
        <w:tc>
          <w:tcPr>
            <w:tcW w:w="4395" w:type="dxa"/>
          </w:tcPr>
          <w:p w:rsidRPr="001728DA" w:rsidR="001728DA" w:rsidP="001728DA" w:rsidRDefault="001728DA">
            <w:pPr>
              <w:rPr>
                <w:rFonts w:ascii="Arial" w:hAnsi="Arial" w:cs="Arial"/>
                <w:b/>
                <w:sz w:val="22"/>
                <w:szCs w:val="22"/>
              </w:rPr>
            </w:pPr>
            <w:r w:rsidRPr="001728DA">
              <w:rPr>
                <w:rFonts w:ascii="Arial" w:hAnsi="Arial" w:cs="Arial"/>
                <w:b/>
                <w:sz w:val="22"/>
                <w:szCs w:val="22"/>
              </w:rPr>
              <w:t>Course 1:</w:t>
            </w:r>
          </w:p>
          <w:p w:rsidRPr="001728DA" w:rsidR="00D81DBA" w:rsidP="001728DA" w:rsidRDefault="00D81DBA">
            <w:pPr>
              <w:rPr>
                <w:rFonts w:ascii="Arial" w:hAnsi="Arial" w:cs="Arial"/>
                <w:sz w:val="22"/>
                <w:szCs w:val="22"/>
              </w:rPr>
            </w:pPr>
            <w:r w:rsidRPr="001728DA">
              <w:rPr>
                <w:rFonts w:ascii="Arial" w:hAnsi="Arial" w:cs="Arial"/>
                <w:sz w:val="22"/>
                <w:szCs w:val="22"/>
              </w:rPr>
              <w:t>A 3000 word assignment critically examining two systemic concepts which candidates would employ in their practice and two systemic concepts that they would find</w:t>
            </w:r>
            <w:r w:rsidR="001728DA">
              <w:rPr>
                <w:rFonts w:ascii="Arial" w:hAnsi="Arial" w:cs="Arial"/>
                <w:sz w:val="22"/>
                <w:szCs w:val="22"/>
              </w:rPr>
              <w:t xml:space="preserve"> difficult to </w:t>
            </w:r>
            <w:r w:rsidRPr="001728DA">
              <w:rPr>
                <w:rFonts w:ascii="Arial" w:hAnsi="Arial" w:cs="Arial"/>
                <w:sz w:val="22"/>
                <w:szCs w:val="22"/>
              </w:rPr>
              <w:t>apply to their practice.</w:t>
            </w:r>
          </w:p>
          <w:p w:rsidRPr="001728DA" w:rsidR="00D81DBA" w:rsidP="00043482" w:rsidRDefault="00D81DBA">
            <w:pPr>
              <w:jc w:val="both"/>
              <w:rPr>
                <w:rFonts w:ascii="Arial" w:hAnsi="Arial" w:cs="Arial"/>
                <w:sz w:val="22"/>
                <w:szCs w:val="22"/>
                <w:lang w:val="en"/>
              </w:rPr>
            </w:pPr>
          </w:p>
        </w:tc>
        <w:tc>
          <w:tcPr>
            <w:tcW w:w="5125" w:type="dxa"/>
          </w:tcPr>
          <w:p w:rsidRPr="001728DA" w:rsidR="001728DA" w:rsidP="001728DA" w:rsidRDefault="001728DA">
            <w:pPr>
              <w:rPr>
                <w:rFonts w:ascii="Arial" w:hAnsi="Arial" w:cs="Arial"/>
                <w:b/>
                <w:sz w:val="22"/>
                <w:szCs w:val="22"/>
              </w:rPr>
            </w:pPr>
            <w:r w:rsidRPr="001728DA">
              <w:rPr>
                <w:rFonts w:ascii="Arial" w:hAnsi="Arial" w:cs="Arial"/>
                <w:b/>
                <w:sz w:val="22"/>
                <w:szCs w:val="22"/>
              </w:rPr>
              <w:t>Course 2:</w:t>
            </w:r>
          </w:p>
          <w:p w:rsidRPr="001728DA" w:rsidR="00D81DBA" w:rsidP="001728DA" w:rsidRDefault="00D81DBA">
            <w:pPr>
              <w:rPr>
                <w:rFonts w:ascii="Arial" w:hAnsi="Arial" w:cs="Arial"/>
                <w:sz w:val="22"/>
                <w:szCs w:val="22"/>
                <w:lang w:val="en"/>
              </w:rPr>
            </w:pPr>
            <w:r w:rsidRPr="001728DA">
              <w:rPr>
                <w:rFonts w:ascii="Arial" w:hAnsi="Arial" w:cs="Arial"/>
                <w:sz w:val="22"/>
                <w:szCs w:val="22"/>
              </w:rPr>
              <w:t xml:space="preserve">A 3000 assignment based on a family observation (with an observation report). </w:t>
            </w:r>
            <w:r w:rsidRPr="001728DA">
              <w:rPr>
                <w:rFonts w:ascii="Arial" w:hAnsi="Arial" w:cs="Arial"/>
                <w:sz w:val="22"/>
                <w:szCs w:val="22"/>
              </w:rPr>
              <w:br/>
            </w:r>
          </w:p>
        </w:tc>
      </w:tr>
    </w:tbl>
    <w:p w:rsidRPr="00043482" w:rsidR="00D81DBA" w:rsidP="00043482" w:rsidRDefault="00D81DBA">
      <w:pPr>
        <w:jc w:val="both"/>
        <w:rPr>
          <w:rFonts w:ascii="Calibri" w:hAnsi="Calibri" w:cs="Tahoma"/>
          <w:b/>
          <w:sz w:val="24"/>
          <w:szCs w:val="24"/>
          <w:lang w:val="en"/>
        </w:rPr>
      </w:pPr>
    </w:p>
    <w:p w:rsidRPr="00043482" w:rsidR="00043482" w:rsidP="00043482" w:rsidRDefault="00043482">
      <w:pPr>
        <w:shd w:val="clear" w:color="auto" w:fill="E36C0A" w:themeFill="accent6" w:themeFillShade="BF"/>
        <w:jc w:val="both"/>
        <w:outlineLvl w:val="0"/>
        <w:rPr>
          <w:rFonts w:ascii="Arial" w:hAnsi="Arial" w:cs="Arial"/>
          <w:color w:val="FFFFFF" w:themeColor="background1"/>
          <w:sz w:val="22"/>
          <w:szCs w:val="22"/>
          <w:lang w:val="en"/>
        </w:rPr>
      </w:pPr>
      <w:r w:rsidRPr="00043482">
        <w:rPr>
          <w:rFonts w:ascii="Arial" w:hAnsi="Arial" w:cs="Arial"/>
          <w:b/>
          <w:color w:val="FFFFFF" w:themeColor="background1"/>
          <w:sz w:val="22"/>
          <w:szCs w:val="22"/>
          <w:lang w:val="en"/>
        </w:rPr>
        <w:t>Admission Requirements</w:t>
      </w:r>
      <w:r w:rsidRPr="00043482">
        <w:rPr>
          <w:rFonts w:ascii="Arial" w:hAnsi="Arial" w:cs="Arial"/>
          <w:color w:val="FFFFFF" w:themeColor="background1"/>
          <w:sz w:val="22"/>
          <w:szCs w:val="22"/>
          <w:lang w:val="en"/>
        </w:rPr>
        <w:t>:</w:t>
      </w:r>
    </w:p>
    <w:p w:rsidR="00043482" w:rsidP="00043482" w:rsidRDefault="00043482">
      <w:pPr>
        <w:rPr>
          <w:rFonts w:ascii="Arial" w:hAnsi="Arial" w:cs="Arial"/>
          <w:sz w:val="22"/>
          <w:szCs w:val="22"/>
        </w:rPr>
      </w:pPr>
      <w:r w:rsidRPr="00043482">
        <w:rPr>
          <w:rFonts w:ascii="Arial" w:hAnsi="Arial" w:cs="Arial"/>
          <w:sz w:val="22"/>
          <w:szCs w:val="22"/>
        </w:rPr>
        <w:t xml:space="preserve">Students will normally have a social work or other professional qualification in a relevant discipline. The qualification would normally be at degree or Masters level, however students with a DipHE (e.g. DipSW) and at least 2 years practice experience are able to access the programme. All students will need to be currently involved in practice or management work in a social care or health setting. </w:t>
      </w:r>
    </w:p>
    <w:p w:rsidRPr="00043482" w:rsidR="001728DA" w:rsidP="00043482" w:rsidRDefault="001728DA">
      <w:pPr>
        <w:rPr>
          <w:rFonts w:ascii="Arial" w:hAnsi="Arial" w:cs="Arial"/>
          <w:sz w:val="22"/>
          <w:szCs w:val="22"/>
        </w:rPr>
      </w:pPr>
      <w:r>
        <w:rPr>
          <w:rFonts w:ascii="Arial" w:hAnsi="Arial" w:cs="Arial"/>
          <w:sz w:val="22"/>
          <w:szCs w:val="22"/>
        </w:rPr>
        <w:t>Students must successfully complete Course 1 in order to progress to Course 2, and Course 1 &amp; 2 before progressing to Course 3.</w:t>
      </w:r>
    </w:p>
    <w:p w:rsidRPr="00043482" w:rsidR="00043482" w:rsidP="00043482" w:rsidRDefault="00043482">
      <w:pPr>
        <w:rPr>
          <w:rFonts w:ascii="Arial" w:hAnsi="Arial" w:cs="Arial"/>
          <w:sz w:val="22"/>
          <w:szCs w:val="22"/>
        </w:rPr>
      </w:pPr>
    </w:p>
    <w:p w:rsidRPr="00043482" w:rsidR="00043482" w:rsidP="00043482" w:rsidRDefault="00043482">
      <w:pPr>
        <w:shd w:val="clear" w:color="auto" w:fill="E36C0A" w:themeFill="accent6" w:themeFillShade="BF"/>
        <w:jc w:val="both"/>
        <w:rPr>
          <w:rFonts w:ascii="Arial" w:hAnsi="Arial" w:cs="Arial"/>
          <w:color w:val="FFFFFF" w:themeColor="background1"/>
          <w:sz w:val="22"/>
          <w:szCs w:val="22"/>
          <w:lang w:val="en"/>
        </w:rPr>
      </w:pPr>
      <w:r w:rsidRPr="00043482">
        <w:rPr>
          <w:rFonts w:ascii="Arial" w:hAnsi="Arial" w:cs="Arial"/>
          <w:b/>
          <w:color w:val="FFFFFF" w:themeColor="background1"/>
          <w:sz w:val="22"/>
          <w:szCs w:val="22"/>
          <w:lang w:val="en"/>
        </w:rPr>
        <w:t>Fees</w:t>
      </w:r>
    </w:p>
    <w:p w:rsidRPr="00043482" w:rsidR="00043482" w:rsidP="00043482" w:rsidRDefault="001728DA">
      <w:pPr>
        <w:spacing w:before="120"/>
        <w:jc w:val="both"/>
        <w:outlineLvl w:val="0"/>
        <w:rPr>
          <w:rFonts w:ascii="Arial" w:hAnsi="Arial" w:cs="Arial"/>
          <w:sz w:val="22"/>
          <w:szCs w:val="22"/>
        </w:rPr>
      </w:pPr>
      <w:r w:rsidRPr="001728DA">
        <w:rPr>
          <w:rFonts w:ascii="Arial" w:hAnsi="Arial" w:cs="Arial"/>
          <w:sz w:val="22"/>
          <w:szCs w:val="22"/>
        </w:rPr>
        <w:t xml:space="preserve">The fee for </w:t>
      </w:r>
      <w:r>
        <w:rPr>
          <w:rFonts w:ascii="Arial" w:hAnsi="Arial" w:cs="Arial"/>
          <w:sz w:val="22"/>
          <w:szCs w:val="22"/>
        </w:rPr>
        <w:t>each</w:t>
      </w:r>
      <w:r w:rsidRPr="001728DA">
        <w:rPr>
          <w:rFonts w:ascii="Arial" w:hAnsi="Arial" w:cs="Arial"/>
          <w:sz w:val="22"/>
          <w:szCs w:val="22"/>
        </w:rPr>
        <w:t xml:space="preserve"> module is £595</w:t>
      </w:r>
      <w:r>
        <w:rPr>
          <w:rFonts w:ascii="Arial" w:hAnsi="Arial" w:cs="Arial"/>
          <w:sz w:val="22"/>
          <w:szCs w:val="22"/>
        </w:rPr>
        <w:t xml:space="preserve">. </w:t>
      </w:r>
    </w:p>
    <w:p w:rsidRPr="00043482" w:rsidR="00043482" w:rsidP="00043482" w:rsidRDefault="00043482">
      <w:pPr>
        <w:jc w:val="both"/>
        <w:outlineLvl w:val="0"/>
        <w:rPr>
          <w:rFonts w:ascii="Calibri" w:hAnsi="Calibri"/>
          <w:sz w:val="24"/>
          <w:szCs w:val="24"/>
        </w:rPr>
      </w:pPr>
    </w:p>
    <w:p w:rsidR="001728DA" w:rsidP="00043482" w:rsidRDefault="00043482">
      <w:pPr>
        <w:rPr>
          <w:rFonts w:ascii="Arial" w:hAnsi="Arial" w:cs="Arial"/>
          <w:sz w:val="22"/>
          <w:szCs w:val="22"/>
          <w:lang w:val="en"/>
        </w:rPr>
      </w:pPr>
      <w:r w:rsidRPr="00043482">
        <w:rPr>
          <w:rFonts w:ascii="Arial" w:hAnsi="Arial" w:cs="Arial"/>
          <w:b/>
          <w:sz w:val="22"/>
          <w:szCs w:val="22"/>
          <w:lang w:val="en"/>
        </w:rPr>
        <w:t>Closing date</w:t>
      </w:r>
      <w:r w:rsidRPr="00043482">
        <w:rPr>
          <w:rFonts w:ascii="Arial" w:hAnsi="Arial" w:cs="Arial"/>
          <w:sz w:val="22"/>
          <w:szCs w:val="22"/>
          <w:lang w:val="en"/>
        </w:rPr>
        <w:t xml:space="preserve"> for applications:  </w:t>
      </w:r>
    </w:p>
    <w:p w:rsidRPr="00043482" w:rsidR="00043482" w:rsidP="00043482" w:rsidRDefault="001728DA">
      <w:pPr>
        <w:rPr>
          <w:rFonts w:ascii="Arial" w:hAnsi="Arial" w:cs="Arial"/>
          <w:sz w:val="22"/>
          <w:szCs w:val="22"/>
          <w:lang w:val="en"/>
        </w:rPr>
      </w:pPr>
      <w:r w:rsidRPr="006D1AF9">
        <w:rPr>
          <w:rFonts w:ascii="Arial" w:hAnsi="Arial" w:cs="Arial"/>
          <w:sz w:val="22"/>
          <w:szCs w:val="22"/>
          <w:lang w:val="en"/>
        </w:rPr>
        <w:t xml:space="preserve">Course 1: </w:t>
      </w:r>
      <w:r w:rsidRPr="006D1AF9" w:rsidR="00043482">
        <w:rPr>
          <w:rFonts w:ascii="Arial" w:hAnsi="Arial" w:cs="Arial"/>
          <w:sz w:val="22"/>
          <w:szCs w:val="22"/>
          <w:lang w:val="en"/>
        </w:rPr>
        <w:t>10</w:t>
      </w:r>
      <w:r w:rsidRPr="006D1AF9" w:rsidR="00043482">
        <w:rPr>
          <w:rFonts w:ascii="Arial" w:hAnsi="Arial" w:cs="Arial"/>
          <w:sz w:val="22"/>
          <w:szCs w:val="22"/>
          <w:vertAlign w:val="superscript"/>
          <w:lang w:val="en"/>
        </w:rPr>
        <w:t>th</w:t>
      </w:r>
      <w:r w:rsidRPr="006D1AF9" w:rsidR="00043482">
        <w:rPr>
          <w:rFonts w:ascii="Arial" w:hAnsi="Arial" w:cs="Arial"/>
          <w:sz w:val="22"/>
          <w:szCs w:val="22"/>
          <w:lang w:val="en"/>
        </w:rPr>
        <w:t xml:space="preserve"> December 2015.</w:t>
      </w:r>
      <w:r w:rsidRPr="006D1AF9">
        <w:rPr>
          <w:rFonts w:ascii="Arial" w:hAnsi="Arial" w:cs="Arial"/>
          <w:sz w:val="22"/>
          <w:szCs w:val="22"/>
          <w:lang w:val="en"/>
        </w:rPr>
        <w:tab/>
      </w:r>
      <w:r w:rsidRPr="006D1AF9">
        <w:rPr>
          <w:rFonts w:ascii="Arial" w:hAnsi="Arial" w:cs="Arial"/>
          <w:sz w:val="22"/>
          <w:szCs w:val="22"/>
          <w:lang w:val="en"/>
        </w:rPr>
        <w:tab/>
      </w:r>
      <w:r w:rsidRPr="006D1AF9">
        <w:rPr>
          <w:rFonts w:ascii="Arial" w:hAnsi="Arial" w:cs="Arial"/>
          <w:sz w:val="22"/>
          <w:szCs w:val="22"/>
          <w:lang w:val="en"/>
        </w:rPr>
        <w:tab/>
        <w:t>Course 2:</w:t>
      </w:r>
      <w:r>
        <w:rPr>
          <w:rFonts w:ascii="Arial" w:hAnsi="Arial" w:cs="Arial"/>
          <w:sz w:val="22"/>
          <w:szCs w:val="22"/>
          <w:lang w:val="en"/>
        </w:rPr>
        <w:t xml:space="preserve"> </w:t>
      </w:r>
      <w:r w:rsidR="006D1AF9">
        <w:rPr>
          <w:rFonts w:ascii="Arial" w:hAnsi="Arial" w:cs="Arial"/>
          <w:sz w:val="22"/>
          <w:szCs w:val="22"/>
          <w:lang w:val="en"/>
        </w:rPr>
        <w:t>1</w:t>
      </w:r>
      <w:r w:rsidRPr="006D1AF9" w:rsidR="006D1AF9">
        <w:rPr>
          <w:rFonts w:ascii="Arial" w:hAnsi="Arial" w:cs="Arial"/>
          <w:sz w:val="22"/>
          <w:szCs w:val="22"/>
          <w:vertAlign w:val="superscript"/>
          <w:lang w:val="en"/>
        </w:rPr>
        <w:t>st</w:t>
      </w:r>
      <w:r w:rsidR="006D1AF9">
        <w:rPr>
          <w:rFonts w:ascii="Arial" w:hAnsi="Arial" w:cs="Arial"/>
          <w:sz w:val="22"/>
          <w:szCs w:val="22"/>
          <w:lang w:val="en"/>
        </w:rPr>
        <w:t xml:space="preserve"> April 2016</w:t>
      </w:r>
    </w:p>
    <w:p w:rsidR="00043482" w:rsidP="000A0513" w:rsidRDefault="00043482">
      <w:pPr>
        <w:rPr>
          <w:rFonts w:ascii="Arial" w:hAnsi="Arial" w:cs="Arial"/>
          <w:b/>
          <w:color w:val="000000"/>
          <w:sz w:val="22"/>
          <w:szCs w:val="22"/>
        </w:rPr>
      </w:pPr>
    </w:p>
    <w:p w:rsidR="00E049A8" w:rsidP="000A0513" w:rsidRDefault="00E049A8">
      <w:pPr>
        <w:rPr>
          <w:rFonts w:ascii="Arial" w:hAnsi="Arial" w:cs="Arial"/>
          <w:b/>
          <w:color w:val="000000"/>
          <w:sz w:val="22"/>
          <w:szCs w:val="22"/>
        </w:rPr>
      </w:pPr>
    </w:p>
    <w:p w:rsidR="006A0B96" w:rsidP="000A0513" w:rsidRDefault="006A0B96">
      <w:pPr>
        <w:rPr>
          <w:rFonts w:ascii="Arial" w:hAnsi="Arial" w:cs="Arial"/>
          <w:b/>
          <w:color w:val="000000"/>
          <w:sz w:val="22"/>
          <w:szCs w:val="22"/>
        </w:rPr>
      </w:pPr>
    </w:p>
    <w:p w:rsidRPr="00DA6F9E" w:rsidR="008B3EF5" w:rsidP="008B3EF5" w:rsidRDefault="008B3EF5">
      <w:pPr>
        <w:shd w:val="clear" w:color="auto" w:fill="31849B" w:themeFill="accent5" w:themeFillShade="BF"/>
        <w:rPr>
          <w:rFonts w:ascii="Arial" w:hAnsi="Arial" w:cs="Arial"/>
          <w:b/>
          <w:color w:val="FFFFFF" w:themeColor="background1"/>
          <w:sz w:val="16"/>
          <w:szCs w:val="16"/>
        </w:rPr>
      </w:pPr>
    </w:p>
    <w:p w:rsidRPr="001555FE" w:rsidR="008B3EF5" w:rsidP="008B3EF5" w:rsidRDefault="008B3EF5">
      <w:pPr>
        <w:shd w:val="clear" w:color="auto" w:fill="31849B" w:themeFill="accent5" w:themeFillShade="BF"/>
        <w:rPr>
          <w:rFonts w:ascii="Arial" w:hAnsi="Arial" w:cs="Arial"/>
          <w:b/>
          <w:color w:val="FFFFFF" w:themeColor="background1"/>
          <w:sz w:val="28"/>
          <w:szCs w:val="28"/>
        </w:rPr>
      </w:pPr>
      <w:r>
        <w:rPr>
          <w:rFonts w:ascii="Arial" w:hAnsi="Arial" w:cs="Arial"/>
          <w:b/>
          <w:color w:val="FFFFFF" w:themeColor="background1"/>
          <w:sz w:val="28"/>
          <w:szCs w:val="28"/>
        </w:rPr>
        <w:t>Supervision of Professional Practice</w:t>
      </w:r>
    </w:p>
    <w:p w:rsidRPr="00DA6F9E" w:rsidR="008B3EF5" w:rsidP="008B3EF5" w:rsidRDefault="008B3EF5">
      <w:pPr>
        <w:shd w:val="clear" w:color="auto" w:fill="31849B" w:themeFill="accent5" w:themeFillShade="BF"/>
        <w:rPr>
          <w:rFonts w:ascii="Arial" w:hAnsi="Arial" w:cs="Arial"/>
          <w:b/>
          <w:color w:val="FFFFFF" w:themeColor="background1"/>
          <w:sz w:val="16"/>
          <w:szCs w:val="16"/>
        </w:rPr>
      </w:pPr>
    </w:p>
    <w:p w:rsidR="00221C95" w:rsidP="00221C95" w:rsidRDefault="00221C95">
      <w:pPr>
        <w:tabs>
          <w:tab w:val="left" w:pos="2700"/>
          <w:tab w:val="left" w:pos="3240"/>
        </w:tabs>
        <w:ind w:right="578"/>
        <w:rPr>
          <w:rFonts w:ascii="Arial" w:hAnsi="Arial" w:cs="Arial"/>
          <w:b/>
          <w:color w:val="FFFFFF" w:themeColor="background1"/>
          <w:sz w:val="22"/>
          <w:szCs w:val="22"/>
          <w:shd w:val="clear" w:color="auto" w:fill="E36C0A" w:themeFill="accent6" w:themeFillShade="BF"/>
        </w:rPr>
      </w:pPr>
    </w:p>
    <w:p w:rsidRPr="001555FE" w:rsidR="00EF48BA" w:rsidP="00EF48BA" w:rsidRDefault="00EF48BA">
      <w:pPr>
        <w:shd w:val="clear" w:color="auto" w:fill="E36C0A" w:themeFill="accent6" w:themeFillShade="BF"/>
        <w:rPr>
          <w:rFonts w:ascii="Arial" w:hAnsi="Arial" w:cs="Arial"/>
          <w:b/>
          <w:color w:val="FFFFFF" w:themeColor="background1"/>
          <w:sz w:val="22"/>
          <w:szCs w:val="22"/>
        </w:rPr>
      </w:pPr>
      <w:r w:rsidRPr="001555FE">
        <w:rPr>
          <w:rFonts w:ascii="Arial" w:hAnsi="Arial" w:cs="Arial"/>
          <w:b/>
          <w:color w:val="FFFFFF" w:themeColor="background1"/>
          <w:sz w:val="22"/>
          <w:szCs w:val="22"/>
        </w:rPr>
        <w:t>Course Information</w:t>
      </w:r>
    </w:p>
    <w:p w:rsidR="00EF48BA" w:rsidP="005109F4" w:rsidRDefault="00EF48BA">
      <w:pPr>
        <w:rPr>
          <w:rFonts w:ascii="Arial" w:hAnsi="Arial" w:cs="Arial"/>
          <w:color w:val="000000"/>
          <w:sz w:val="22"/>
          <w:szCs w:val="22"/>
        </w:rPr>
      </w:pPr>
    </w:p>
    <w:p w:rsidRPr="005109F4" w:rsidR="005109F4" w:rsidP="005109F4" w:rsidRDefault="005109F4">
      <w:pPr>
        <w:rPr>
          <w:rFonts w:ascii="Arial" w:hAnsi="Arial" w:cs="Arial"/>
          <w:color w:val="000000"/>
          <w:sz w:val="22"/>
          <w:szCs w:val="22"/>
        </w:rPr>
      </w:pPr>
      <w:r w:rsidRPr="005109F4">
        <w:rPr>
          <w:rFonts w:ascii="Arial" w:hAnsi="Arial" w:cs="Arial"/>
          <w:color w:val="000000"/>
          <w:sz w:val="22"/>
          <w:szCs w:val="22"/>
        </w:rPr>
        <w:t xml:space="preserve">This module aims to develop advanced knowledge and skills in supervision. Professional supervision is a core mechanism for helping social workers and other professionals critically reflect on their practice and professional development. The module will provide participants with the opportunity to critically reflect on their own supervisory practice, and will develop participants' ability to provide reflective supervision, to manage performance and promote a learning environment within the current context of professional practice. </w:t>
      </w:r>
    </w:p>
    <w:p w:rsidRPr="005109F4" w:rsidR="005109F4" w:rsidP="005109F4" w:rsidRDefault="005109F4">
      <w:pPr>
        <w:rPr>
          <w:rFonts w:ascii="Arial" w:hAnsi="Arial" w:cs="Arial"/>
          <w:color w:val="000000"/>
          <w:sz w:val="22"/>
          <w:szCs w:val="22"/>
        </w:rPr>
      </w:pPr>
    </w:p>
    <w:p w:rsidR="00DA6F9E" w:rsidP="005109F4" w:rsidRDefault="005109F4">
      <w:pPr>
        <w:jc w:val="both"/>
        <w:rPr>
          <w:rFonts w:ascii="Arial" w:hAnsi="Arial" w:cs="Arial"/>
          <w:sz w:val="22"/>
          <w:szCs w:val="22"/>
        </w:rPr>
      </w:pPr>
      <w:r w:rsidRPr="005109F4">
        <w:rPr>
          <w:rFonts w:ascii="Arial" w:hAnsi="Arial" w:cs="Arial"/>
          <w:sz w:val="22"/>
          <w:szCs w:val="22"/>
        </w:rPr>
        <w:lastRenderedPageBreak/>
        <w:t xml:space="preserve">Candidates can complete this course as a stand-alone module, or as part of a full academic award, a Post Graduate Certificate, Diploma or Masters in Advanced Practice. </w:t>
      </w:r>
    </w:p>
    <w:p w:rsidRPr="005109F4" w:rsidR="005109F4" w:rsidP="005109F4" w:rsidRDefault="005109F4">
      <w:pPr>
        <w:jc w:val="both"/>
        <w:rPr>
          <w:rFonts w:ascii="Arial" w:hAnsi="Arial" w:cs="Arial"/>
          <w:sz w:val="22"/>
          <w:szCs w:val="22"/>
        </w:rPr>
      </w:pPr>
      <w:r w:rsidRPr="005109F4">
        <w:rPr>
          <w:rFonts w:ascii="Arial" w:hAnsi="Arial" w:cs="Arial"/>
          <w:sz w:val="22"/>
          <w:szCs w:val="22"/>
        </w:rPr>
        <w:t>This module carries 20 academic credits (Masters level).</w:t>
      </w:r>
    </w:p>
    <w:p w:rsidRPr="005109F4" w:rsidR="005109F4" w:rsidP="005109F4" w:rsidRDefault="005109F4">
      <w:pPr>
        <w:jc w:val="both"/>
        <w:rPr>
          <w:rFonts w:ascii="Calibri" w:hAnsi="Calibri" w:cs="Arial"/>
          <w:sz w:val="16"/>
          <w:szCs w:val="16"/>
        </w:rPr>
      </w:pPr>
    </w:p>
    <w:p w:rsidRPr="005109F4" w:rsidR="005109F4" w:rsidP="00DA6F9E" w:rsidRDefault="005109F4">
      <w:pPr>
        <w:shd w:val="clear" w:color="auto" w:fill="E36C0A" w:themeFill="accent6" w:themeFillShade="BF"/>
        <w:jc w:val="both"/>
        <w:outlineLvl w:val="0"/>
        <w:rPr>
          <w:rFonts w:ascii="Arial" w:hAnsi="Arial" w:cs="Arial"/>
          <w:b/>
          <w:color w:val="FFFFFF" w:themeColor="background1"/>
          <w:sz w:val="22"/>
          <w:szCs w:val="22"/>
        </w:rPr>
      </w:pPr>
      <w:r w:rsidRPr="005109F4">
        <w:rPr>
          <w:rFonts w:ascii="Arial" w:hAnsi="Arial" w:cs="Arial"/>
          <w:b/>
          <w:color w:val="FFFFFF" w:themeColor="background1"/>
          <w:sz w:val="22"/>
          <w:szCs w:val="22"/>
        </w:rPr>
        <w:t>Course Dates</w:t>
      </w:r>
    </w:p>
    <w:p w:rsidRPr="005109F4" w:rsidR="005109F4" w:rsidP="005109F4" w:rsidRDefault="005109F4">
      <w:pPr>
        <w:jc w:val="both"/>
        <w:rPr>
          <w:rFonts w:ascii="Calibri" w:hAnsi="Calibri" w:cs="Arial"/>
          <w:sz w:val="16"/>
          <w:szCs w:val="16"/>
        </w:rPr>
      </w:pPr>
    </w:p>
    <w:p w:rsidRPr="005109F4" w:rsidR="005109F4" w:rsidP="005109F4" w:rsidRDefault="005109F4">
      <w:pPr>
        <w:spacing w:after="120"/>
        <w:jc w:val="both"/>
        <w:outlineLvl w:val="0"/>
        <w:rPr>
          <w:rFonts w:ascii="Arial" w:hAnsi="Arial" w:cs="Arial"/>
          <w:sz w:val="22"/>
          <w:szCs w:val="22"/>
        </w:rPr>
      </w:pPr>
      <w:r w:rsidRPr="005109F4">
        <w:rPr>
          <w:rFonts w:ascii="Arial" w:hAnsi="Arial" w:cs="Arial"/>
          <w:sz w:val="22"/>
          <w:szCs w:val="22"/>
        </w:rPr>
        <w:t>Day 1: 23</w:t>
      </w:r>
      <w:r w:rsidRPr="005109F4">
        <w:rPr>
          <w:rFonts w:ascii="Arial" w:hAnsi="Arial" w:cs="Arial"/>
          <w:sz w:val="22"/>
          <w:szCs w:val="22"/>
          <w:vertAlign w:val="superscript"/>
        </w:rPr>
        <w:t>rd</w:t>
      </w:r>
      <w:r w:rsidRPr="005109F4">
        <w:rPr>
          <w:rFonts w:ascii="Arial" w:hAnsi="Arial" w:cs="Arial"/>
          <w:sz w:val="22"/>
          <w:szCs w:val="22"/>
        </w:rPr>
        <w:t xml:space="preserve"> March (10am – 4pm) </w:t>
      </w:r>
    </w:p>
    <w:p w:rsidRPr="005109F4" w:rsidR="005109F4" w:rsidP="005109F4" w:rsidRDefault="005109F4">
      <w:pPr>
        <w:spacing w:after="120"/>
        <w:jc w:val="both"/>
        <w:outlineLvl w:val="0"/>
        <w:rPr>
          <w:rFonts w:ascii="Arial" w:hAnsi="Arial" w:cs="Arial"/>
          <w:sz w:val="22"/>
          <w:szCs w:val="22"/>
        </w:rPr>
      </w:pPr>
      <w:r w:rsidRPr="005109F4">
        <w:rPr>
          <w:rFonts w:ascii="Arial" w:hAnsi="Arial" w:cs="Arial"/>
          <w:sz w:val="22"/>
          <w:szCs w:val="22"/>
        </w:rPr>
        <w:t>Day 2: 20</w:t>
      </w:r>
      <w:r w:rsidRPr="005109F4">
        <w:rPr>
          <w:rFonts w:ascii="Arial" w:hAnsi="Arial" w:cs="Arial"/>
          <w:sz w:val="22"/>
          <w:szCs w:val="22"/>
          <w:vertAlign w:val="superscript"/>
        </w:rPr>
        <w:t>th</w:t>
      </w:r>
      <w:r w:rsidRPr="005109F4">
        <w:rPr>
          <w:rFonts w:ascii="Arial" w:hAnsi="Arial" w:cs="Arial"/>
          <w:sz w:val="22"/>
          <w:szCs w:val="22"/>
        </w:rPr>
        <w:t xml:space="preserve"> April (10am – 4pm)</w:t>
      </w:r>
    </w:p>
    <w:p w:rsidRPr="005109F4" w:rsidR="005109F4" w:rsidP="005109F4" w:rsidRDefault="005109F4">
      <w:pPr>
        <w:spacing w:after="120"/>
        <w:jc w:val="both"/>
        <w:outlineLvl w:val="0"/>
        <w:rPr>
          <w:rFonts w:ascii="Arial" w:hAnsi="Arial" w:cs="Arial"/>
          <w:sz w:val="22"/>
          <w:szCs w:val="22"/>
        </w:rPr>
      </w:pPr>
      <w:r w:rsidRPr="005109F4">
        <w:rPr>
          <w:rFonts w:ascii="Arial" w:hAnsi="Arial" w:cs="Arial"/>
          <w:sz w:val="22"/>
          <w:szCs w:val="22"/>
        </w:rPr>
        <w:t>Day 3: 4</w:t>
      </w:r>
      <w:r w:rsidRPr="005109F4">
        <w:rPr>
          <w:rFonts w:ascii="Arial" w:hAnsi="Arial" w:cs="Arial"/>
          <w:sz w:val="22"/>
          <w:szCs w:val="22"/>
          <w:vertAlign w:val="superscript"/>
        </w:rPr>
        <w:t>th</w:t>
      </w:r>
      <w:r w:rsidRPr="005109F4">
        <w:rPr>
          <w:rFonts w:ascii="Arial" w:hAnsi="Arial" w:cs="Arial"/>
          <w:sz w:val="22"/>
          <w:szCs w:val="22"/>
        </w:rPr>
        <w:t xml:space="preserve"> May (10am – 4pm)</w:t>
      </w:r>
    </w:p>
    <w:p w:rsidRPr="005109F4" w:rsidR="005109F4" w:rsidP="005109F4" w:rsidRDefault="005109F4">
      <w:pPr>
        <w:jc w:val="both"/>
        <w:outlineLvl w:val="0"/>
        <w:rPr>
          <w:rFonts w:ascii="Arial" w:hAnsi="Arial" w:cs="Arial"/>
          <w:sz w:val="22"/>
          <w:szCs w:val="22"/>
        </w:rPr>
      </w:pPr>
      <w:r w:rsidRPr="005109F4">
        <w:rPr>
          <w:rFonts w:ascii="Arial" w:hAnsi="Arial" w:cs="Arial"/>
          <w:sz w:val="22"/>
          <w:szCs w:val="22"/>
        </w:rPr>
        <w:t>Day 4: 18</w:t>
      </w:r>
      <w:r w:rsidRPr="005109F4">
        <w:rPr>
          <w:rFonts w:ascii="Arial" w:hAnsi="Arial" w:cs="Arial"/>
          <w:sz w:val="22"/>
          <w:szCs w:val="22"/>
          <w:vertAlign w:val="superscript"/>
        </w:rPr>
        <w:t>th</w:t>
      </w:r>
      <w:r w:rsidRPr="005109F4">
        <w:rPr>
          <w:rFonts w:ascii="Arial" w:hAnsi="Arial" w:cs="Arial"/>
          <w:sz w:val="22"/>
          <w:szCs w:val="22"/>
        </w:rPr>
        <w:t xml:space="preserve"> May (10am – 4pm)</w:t>
      </w:r>
    </w:p>
    <w:p w:rsidRPr="005109F4" w:rsidR="005109F4" w:rsidP="005109F4" w:rsidRDefault="005109F4">
      <w:pPr>
        <w:rPr>
          <w:rFonts w:ascii="Calibri" w:hAnsi="Calibri" w:cs="Arial"/>
          <w:sz w:val="24"/>
          <w:szCs w:val="24"/>
        </w:rPr>
      </w:pPr>
    </w:p>
    <w:p w:rsidRPr="005109F4" w:rsidR="005109F4" w:rsidP="00DA6F9E" w:rsidRDefault="005109F4">
      <w:pPr>
        <w:shd w:val="clear" w:color="auto" w:fill="E36C0A" w:themeFill="accent6" w:themeFillShade="BF"/>
        <w:jc w:val="both"/>
        <w:outlineLvl w:val="0"/>
        <w:rPr>
          <w:rFonts w:ascii="Arial" w:hAnsi="Arial" w:cs="Arial"/>
          <w:b/>
          <w:color w:val="FFFFFF" w:themeColor="background1"/>
          <w:sz w:val="22"/>
          <w:szCs w:val="22"/>
        </w:rPr>
      </w:pPr>
      <w:r w:rsidRPr="005109F4">
        <w:rPr>
          <w:rFonts w:ascii="Arial" w:hAnsi="Arial" w:cs="Arial"/>
          <w:b/>
          <w:color w:val="FFFFFF" w:themeColor="background1"/>
          <w:sz w:val="22"/>
          <w:szCs w:val="22"/>
        </w:rPr>
        <w:t>Course Content</w:t>
      </w:r>
    </w:p>
    <w:p w:rsidRPr="005109F4" w:rsidR="005109F4" w:rsidP="005109F4" w:rsidRDefault="005109F4">
      <w:pPr>
        <w:numPr>
          <w:ilvl w:val="0"/>
          <w:numId w:val="33"/>
        </w:numPr>
        <w:jc w:val="both"/>
        <w:rPr>
          <w:rFonts w:ascii="Arial" w:hAnsi="Arial" w:cs="Arial"/>
          <w:sz w:val="22"/>
          <w:szCs w:val="22"/>
        </w:rPr>
      </w:pPr>
      <w:r w:rsidRPr="005109F4">
        <w:rPr>
          <w:rFonts w:ascii="Arial" w:hAnsi="Arial" w:cs="Arial"/>
          <w:sz w:val="22"/>
          <w:szCs w:val="22"/>
        </w:rPr>
        <w:t xml:space="preserve">Social work supervision in context </w:t>
      </w:r>
    </w:p>
    <w:p w:rsidRPr="005109F4" w:rsidR="005109F4" w:rsidP="005109F4" w:rsidRDefault="005109F4">
      <w:pPr>
        <w:numPr>
          <w:ilvl w:val="0"/>
          <w:numId w:val="33"/>
        </w:numPr>
        <w:jc w:val="both"/>
        <w:rPr>
          <w:rFonts w:ascii="Arial" w:hAnsi="Arial" w:cs="Arial"/>
          <w:sz w:val="22"/>
          <w:szCs w:val="22"/>
        </w:rPr>
      </w:pPr>
      <w:r w:rsidRPr="005109F4">
        <w:rPr>
          <w:rFonts w:ascii="Arial" w:hAnsi="Arial" w:cs="Arial"/>
          <w:sz w:val="22"/>
          <w:szCs w:val="22"/>
        </w:rPr>
        <w:t>Theoretical frameworks, models and functions of supervision</w:t>
      </w:r>
    </w:p>
    <w:p w:rsidRPr="005109F4" w:rsidR="005109F4" w:rsidP="005109F4" w:rsidRDefault="005109F4">
      <w:pPr>
        <w:numPr>
          <w:ilvl w:val="0"/>
          <w:numId w:val="33"/>
        </w:numPr>
        <w:jc w:val="both"/>
        <w:rPr>
          <w:rFonts w:ascii="Arial" w:hAnsi="Arial" w:cs="Arial"/>
          <w:sz w:val="22"/>
          <w:szCs w:val="22"/>
        </w:rPr>
      </w:pPr>
      <w:r w:rsidRPr="005109F4">
        <w:rPr>
          <w:rFonts w:ascii="Arial" w:hAnsi="Arial" w:cs="Arial"/>
          <w:sz w:val="22"/>
          <w:szCs w:val="22"/>
        </w:rPr>
        <w:t>Reflective supervision</w:t>
      </w:r>
    </w:p>
    <w:p w:rsidRPr="005109F4" w:rsidR="005109F4" w:rsidP="005109F4" w:rsidRDefault="005109F4">
      <w:pPr>
        <w:numPr>
          <w:ilvl w:val="0"/>
          <w:numId w:val="34"/>
        </w:numPr>
        <w:jc w:val="both"/>
        <w:rPr>
          <w:rFonts w:ascii="Arial" w:hAnsi="Arial" w:cs="Arial"/>
          <w:sz w:val="22"/>
          <w:szCs w:val="22"/>
        </w:rPr>
      </w:pPr>
      <w:r w:rsidRPr="005109F4">
        <w:rPr>
          <w:rFonts w:ascii="Arial" w:hAnsi="Arial" w:cs="Arial"/>
          <w:sz w:val="22"/>
          <w:szCs w:val="22"/>
        </w:rPr>
        <w:t>Critical review of own experiences of supervision and supervisory style</w:t>
      </w:r>
    </w:p>
    <w:p w:rsidRPr="005109F4" w:rsidR="005109F4" w:rsidP="005109F4" w:rsidRDefault="005109F4">
      <w:pPr>
        <w:numPr>
          <w:ilvl w:val="0"/>
          <w:numId w:val="34"/>
        </w:numPr>
        <w:jc w:val="both"/>
        <w:rPr>
          <w:rFonts w:ascii="Arial" w:hAnsi="Arial" w:cs="Arial"/>
          <w:sz w:val="22"/>
          <w:szCs w:val="22"/>
        </w:rPr>
      </w:pPr>
      <w:r w:rsidRPr="005109F4">
        <w:rPr>
          <w:rFonts w:ascii="Arial" w:hAnsi="Arial" w:cs="Arial"/>
          <w:sz w:val="22"/>
          <w:szCs w:val="22"/>
        </w:rPr>
        <w:t>Power, emotion and anxiety in supervision</w:t>
      </w:r>
    </w:p>
    <w:p w:rsidRPr="005109F4" w:rsidR="005109F4" w:rsidP="005109F4" w:rsidRDefault="005109F4">
      <w:pPr>
        <w:numPr>
          <w:ilvl w:val="0"/>
          <w:numId w:val="34"/>
        </w:numPr>
        <w:ind w:left="714" w:hanging="357"/>
        <w:jc w:val="both"/>
        <w:rPr>
          <w:rFonts w:ascii="Arial" w:hAnsi="Arial" w:cs="Arial"/>
          <w:sz w:val="22"/>
          <w:szCs w:val="22"/>
        </w:rPr>
      </w:pPr>
      <w:r w:rsidRPr="005109F4">
        <w:rPr>
          <w:rFonts w:ascii="Arial" w:hAnsi="Arial" w:cs="Arial"/>
          <w:sz w:val="22"/>
          <w:szCs w:val="22"/>
        </w:rPr>
        <w:t>Communication techniques: responses in supervision, questioning and feedback techniques.</w:t>
      </w:r>
    </w:p>
    <w:p w:rsidRPr="005109F4" w:rsidR="005109F4" w:rsidP="005109F4" w:rsidRDefault="005109F4">
      <w:pPr>
        <w:numPr>
          <w:ilvl w:val="0"/>
          <w:numId w:val="34"/>
        </w:numPr>
        <w:spacing w:after="120"/>
        <w:jc w:val="both"/>
        <w:rPr>
          <w:rFonts w:ascii="Arial" w:hAnsi="Arial" w:cs="Arial"/>
          <w:sz w:val="22"/>
          <w:szCs w:val="22"/>
        </w:rPr>
      </w:pPr>
      <w:r w:rsidRPr="005109F4">
        <w:rPr>
          <w:rFonts w:ascii="Arial" w:hAnsi="Arial" w:cs="Arial"/>
          <w:sz w:val="22"/>
          <w:szCs w:val="22"/>
        </w:rPr>
        <w:t>Developing supervisee’s skills in critical thinking, analysis and decision making</w:t>
      </w:r>
    </w:p>
    <w:p w:rsidRPr="005109F4" w:rsidR="005109F4" w:rsidP="005109F4" w:rsidRDefault="005109F4">
      <w:pPr>
        <w:numPr>
          <w:ilvl w:val="0"/>
          <w:numId w:val="34"/>
        </w:numPr>
        <w:ind w:left="714" w:hanging="357"/>
        <w:rPr>
          <w:rFonts w:ascii="Arial" w:hAnsi="Arial" w:cs="Arial"/>
          <w:sz w:val="22"/>
          <w:szCs w:val="22"/>
        </w:rPr>
      </w:pPr>
      <w:r w:rsidRPr="005109F4">
        <w:rPr>
          <w:rFonts w:ascii="Arial" w:hAnsi="Arial" w:cs="Arial"/>
          <w:sz w:val="22"/>
          <w:szCs w:val="22"/>
        </w:rPr>
        <w:t>Evaluating and managing individual performance including identifying performance concerns, holistic assessment and holding difficult conversations</w:t>
      </w:r>
    </w:p>
    <w:p w:rsidRPr="005109F4" w:rsidR="005109F4" w:rsidP="005109F4" w:rsidRDefault="005109F4">
      <w:pPr>
        <w:numPr>
          <w:ilvl w:val="0"/>
          <w:numId w:val="34"/>
        </w:numPr>
        <w:spacing w:after="120"/>
        <w:ind w:left="714" w:hanging="357"/>
        <w:jc w:val="both"/>
        <w:rPr>
          <w:rFonts w:ascii="Arial" w:hAnsi="Arial" w:cs="Arial"/>
          <w:sz w:val="22"/>
          <w:szCs w:val="22"/>
        </w:rPr>
      </w:pPr>
      <w:r w:rsidRPr="005109F4">
        <w:rPr>
          <w:rFonts w:ascii="Arial" w:hAnsi="Arial" w:cs="Arial"/>
          <w:sz w:val="22"/>
          <w:szCs w:val="22"/>
        </w:rPr>
        <w:t>Improvement planning and monitoring</w:t>
      </w:r>
    </w:p>
    <w:p w:rsidRPr="005109F4" w:rsidR="005109F4" w:rsidP="00DA6F9E" w:rsidRDefault="005109F4">
      <w:pPr>
        <w:spacing w:after="120"/>
        <w:ind w:left="357"/>
        <w:rPr>
          <w:rFonts w:ascii="Calibri" w:hAnsi="Calibri" w:cs="Arial"/>
          <w:b/>
          <w:sz w:val="24"/>
          <w:szCs w:val="24"/>
        </w:rPr>
      </w:pPr>
      <w:r w:rsidRPr="005109F4">
        <w:rPr>
          <w:rFonts w:ascii="Arial" w:hAnsi="Arial" w:cs="Arial"/>
          <w:b/>
          <w:sz w:val="22"/>
          <w:szCs w:val="22"/>
        </w:rPr>
        <w:t>The module will include a half day skills development workshop with the Futures Theatre</w:t>
      </w:r>
      <w:r w:rsidRPr="005109F4">
        <w:rPr>
          <w:rFonts w:ascii="Calibri" w:hAnsi="Calibri" w:cs="Arial"/>
          <w:b/>
          <w:sz w:val="24"/>
          <w:szCs w:val="24"/>
        </w:rPr>
        <w:t xml:space="preserve"> Company. </w:t>
      </w:r>
      <w:r w:rsidRPr="005109F4">
        <w:rPr>
          <w:rFonts w:ascii="Calibri" w:hAnsi="Calibri" w:cs="Arial"/>
          <w:b/>
          <w:sz w:val="24"/>
          <w:szCs w:val="24"/>
        </w:rPr>
        <w:br/>
      </w:r>
    </w:p>
    <w:p w:rsidRPr="005109F4" w:rsidR="005109F4" w:rsidP="00DA6F9E" w:rsidRDefault="00DA6F9E">
      <w:pPr>
        <w:shd w:val="clear" w:color="auto" w:fill="E36C0A" w:themeFill="accent6" w:themeFillShade="BF"/>
        <w:jc w:val="both"/>
        <w:outlineLvl w:val="0"/>
        <w:rPr>
          <w:rFonts w:ascii="Arial" w:hAnsi="Arial" w:cs="Arial"/>
          <w:b/>
          <w:color w:val="FFFFFF" w:themeColor="background1"/>
          <w:sz w:val="22"/>
          <w:szCs w:val="22"/>
        </w:rPr>
      </w:pPr>
      <w:r>
        <w:rPr>
          <w:rFonts w:ascii="Arial" w:hAnsi="Arial" w:cs="Arial"/>
          <w:b/>
          <w:color w:val="FFFFFF" w:themeColor="background1"/>
          <w:sz w:val="22"/>
          <w:szCs w:val="22"/>
        </w:rPr>
        <w:t>Assessment</w:t>
      </w:r>
    </w:p>
    <w:p w:rsidRPr="005109F4" w:rsidR="005109F4" w:rsidP="00DA6F9E" w:rsidRDefault="005109F4">
      <w:pPr>
        <w:spacing w:before="120" w:after="120"/>
        <w:rPr>
          <w:rFonts w:ascii="Arial" w:hAnsi="Arial" w:cs="Arial"/>
          <w:sz w:val="22"/>
          <w:szCs w:val="22"/>
        </w:rPr>
      </w:pPr>
      <w:r w:rsidRPr="005109F4">
        <w:rPr>
          <w:rFonts w:ascii="Arial" w:hAnsi="Arial" w:cs="Arial"/>
          <w:sz w:val="22"/>
          <w:szCs w:val="22"/>
        </w:rPr>
        <w:t>Assessment of the course is via a portfolio which includes:</w:t>
      </w:r>
    </w:p>
    <w:p w:rsidRPr="005109F4" w:rsidR="005109F4" w:rsidP="005109F4" w:rsidRDefault="005109F4">
      <w:pPr>
        <w:numPr>
          <w:ilvl w:val="0"/>
          <w:numId w:val="35"/>
        </w:numPr>
        <w:tabs>
          <w:tab w:val="left" w:pos="-1440"/>
          <w:tab w:val="left" w:pos="-720"/>
          <w:tab w:val="left" w:pos="0"/>
          <w:tab w:val="left" w:pos="492"/>
          <w:tab w:val="left" w:pos="1440"/>
        </w:tabs>
        <w:spacing w:after="120"/>
        <w:ind w:left="714" w:hanging="357"/>
        <w:rPr>
          <w:rFonts w:ascii="Arial" w:hAnsi="Arial" w:cs="Arial"/>
          <w:sz w:val="22"/>
          <w:szCs w:val="22"/>
        </w:rPr>
      </w:pPr>
      <w:r w:rsidRPr="005109F4">
        <w:rPr>
          <w:rFonts w:ascii="Arial" w:hAnsi="Arial" w:cs="Arial"/>
          <w:sz w:val="22"/>
          <w:szCs w:val="22"/>
        </w:rPr>
        <w:t xml:space="preserve"> A DVD/video recording of 30 minutes of a supervision session </w:t>
      </w:r>
    </w:p>
    <w:p w:rsidRPr="005109F4" w:rsidR="005109F4" w:rsidP="005109F4" w:rsidRDefault="005109F4">
      <w:pPr>
        <w:numPr>
          <w:ilvl w:val="0"/>
          <w:numId w:val="35"/>
        </w:numPr>
        <w:tabs>
          <w:tab w:val="left" w:pos="-1440"/>
          <w:tab w:val="left" w:pos="-720"/>
          <w:tab w:val="left" w:pos="0"/>
          <w:tab w:val="left" w:pos="492"/>
          <w:tab w:val="left" w:pos="1440"/>
        </w:tabs>
        <w:spacing w:after="120"/>
        <w:ind w:left="527" w:hanging="170"/>
        <w:rPr>
          <w:rFonts w:ascii="Arial" w:hAnsi="Arial" w:cs="Arial"/>
          <w:sz w:val="22"/>
          <w:szCs w:val="22"/>
        </w:rPr>
      </w:pPr>
      <w:r w:rsidRPr="005109F4">
        <w:rPr>
          <w:rFonts w:ascii="Arial" w:hAnsi="Arial" w:cs="Arial"/>
          <w:sz w:val="22"/>
          <w:szCs w:val="22"/>
        </w:rPr>
        <w:t xml:space="preserve"> A 2500 word critical analysis of the candidate’s role and practice in the recorded supervision session.</w:t>
      </w:r>
    </w:p>
    <w:p w:rsidRPr="005109F4" w:rsidR="005109F4" w:rsidP="005109F4" w:rsidRDefault="005109F4">
      <w:pPr>
        <w:numPr>
          <w:ilvl w:val="0"/>
          <w:numId w:val="35"/>
        </w:numPr>
        <w:tabs>
          <w:tab w:val="left" w:pos="-1440"/>
          <w:tab w:val="left" w:pos="-720"/>
          <w:tab w:val="left" w:pos="0"/>
          <w:tab w:val="left" w:pos="492"/>
          <w:tab w:val="left" w:pos="1440"/>
        </w:tabs>
        <w:rPr>
          <w:rFonts w:ascii="Calibri" w:hAnsi="Calibri" w:cs="Arial"/>
          <w:sz w:val="24"/>
          <w:szCs w:val="24"/>
        </w:rPr>
      </w:pPr>
      <w:r w:rsidRPr="005109F4">
        <w:rPr>
          <w:rFonts w:ascii="Arial" w:hAnsi="Arial" w:cs="Arial"/>
          <w:sz w:val="22"/>
          <w:szCs w:val="22"/>
        </w:rPr>
        <w:t xml:space="preserve"> Line manager verification of the authenticity of the video recording and confirmation of permission from supervisee to being recorded</w:t>
      </w:r>
      <w:r w:rsidRPr="005109F4">
        <w:rPr>
          <w:rFonts w:ascii="Calibri" w:hAnsi="Calibri" w:cs="Arial"/>
          <w:sz w:val="24"/>
          <w:szCs w:val="24"/>
        </w:rPr>
        <w:t xml:space="preserve">. </w:t>
      </w:r>
    </w:p>
    <w:p w:rsidRPr="005109F4" w:rsidR="005109F4" w:rsidP="005109F4" w:rsidRDefault="005109F4">
      <w:pPr>
        <w:rPr>
          <w:rFonts w:ascii="Calibri" w:hAnsi="Calibri" w:cs="Arial"/>
          <w:b/>
          <w:sz w:val="24"/>
          <w:szCs w:val="24"/>
        </w:rPr>
      </w:pPr>
    </w:p>
    <w:p w:rsidRPr="005109F4" w:rsidR="005109F4" w:rsidP="00DA6F9E" w:rsidRDefault="005109F4">
      <w:pPr>
        <w:shd w:val="clear" w:color="auto" w:fill="E36C0A" w:themeFill="accent6" w:themeFillShade="BF"/>
        <w:jc w:val="both"/>
        <w:outlineLvl w:val="0"/>
        <w:rPr>
          <w:rFonts w:ascii="Arial" w:hAnsi="Arial" w:cs="Arial"/>
          <w:b/>
          <w:color w:val="FFFFFF" w:themeColor="background1"/>
          <w:sz w:val="22"/>
          <w:szCs w:val="22"/>
          <w:lang w:val="en"/>
        </w:rPr>
      </w:pPr>
      <w:r w:rsidRPr="005109F4">
        <w:rPr>
          <w:rFonts w:ascii="Arial" w:hAnsi="Arial" w:cs="Arial"/>
          <w:b/>
          <w:color w:val="FFFFFF" w:themeColor="background1"/>
          <w:sz w:val="22"/>
          <w:szCs w:val="22"/>
          <w:lang w:val="en"/>
        </w:rPr>
        <w:t>Recruitment</w:t>
      </w:r>
    </w:p>
    <w:p w:rsidRPr="005109F4" w:rsidR="005109F4" w:rsidP="005109F4" w:rsidRDefault="005109F4">
      <w:pPr>
        <w:jc w:val="both"/>
        <w:rPr>
          <w:rFonts w:ascii="Arial" w:hAnsi="Arial" w:cs="Arial"/>
          <w:sz w:val="22"/>
          <w:szCs w:val="22"/>
          <w:lang w:val="en"/>
        </w:rPr>
      </w:pPr>
      <w:r w:rsidRPr="005109F4">
        <w:rPr>
          <w:rFonts w:ascii="Arial" w:hAnsi="Arial" w:cs="Arial"/>
          <w:sz w:val="22"/>
          <w:szCs w:val="22"/>
          <w:lang w:val="en"/>
        </w:rPr>
        <w:t>Candidates will normally be nominated to the programme by their agency Training Manager and must complete the required application form. Self-funding candidates must have employer permission for the practice elements of the programme.</w:t>
      </w:r>
    </w:p>
    <w:p w:rsidRPr="005109F4" w:rsidR="005109F4" w:rsidP="005109F4" w:rsidRDefault="005109F4">
      <w:pPr>
        <w:jc w:val="both"/>
        <w:rPr>
          <w:rFonts w:ascii="Arial" w:hAnsi="Arial" w:cs="Arial"/>
          <w:b/>
          <w:sz w:val="22"/>
          <w:szCs w:val="22"/>
          <w:lang w:val="en"/>
        </w:rPr>
      </w:pPr>
    </w:p>
    <w:p w:rsidRPr="005109F4" w:rsidR="005109F4" w:rsidP="00DA6F9E" w:rsidRDefault="005109F4">
      <w:pPr>
        <w:shd w:val="clear" w:color="auto" w:fill="E36C0A" w:themeFill="accent6" w:themeFillShade="BF"/>
        <w:jc w:val="both"/>
        <w:rPr>
          <w:rFonts w:ascii="Arial" w:hAnsi="Arial" w:cs="Arial"/>
          <w:color w:val="FFFFFF" w:themeColor="background1"/>
          <w:sz w:val="22"/>
          <w:szCs w:val="22"/>
          <w:lang w:val="en"/>
        </w:rPr>
      </w:pPr>
      <w:r w:rsidRPr="005109F4">
        <w:rPr>
          <w:rFonts w:ascii="Arial" w:hAnsi="Arial" w:cs="Arial"/>
          <w:b/>
          <w:color w:val="FFFFFF" w:themeColor="background1"/>
          <w:sz w:val="22"/>
          <w:szCs w:val="22"/>
          <w:lang w:val="en"/>
        </w:rPr>
        <w:t>Fees</w:t>
      </w:r>
      <w:r w:rsidRPr="005109F4">
        <w:rPr>
          <w:rFonts w:ascii="Arial" w:hAnsi="Arial" w:cs="Arial"/>
          <w:color w:val="FFFFFF" w:themeColor="background1"/>
          <w:sz w:val="22"/>
          <w:szCs w:val="22"/>
          <w:lang w:val="en"/>
        </w:rPr>
        <w:t>:</w:t>
      </w:r>
    </w:p>
    <w:p w:rsidRPr="005109F4" w:rsidR="005109F4" w:rsidP="005109F4" w:rsidRDefault="005109F4">
      <w:pPr>
        <w:spacing w:before="120"/>
        <w:jc w:val="both"/>
        <w:outlineLvl w:val="0"/>
        <w:rPr>
          <w:rFonts w:ascii="Arial" w:hAnsi="Arial" w:cs="Arial"/>
          <w:sz w:val="22"/>
          <w:szCs w:val="22"/>
        </w:rPr>
      </w:pPr>
      <w:r w:rsidRPr="005109F4">
        <w:rPr>
          <w:rFonts w:ascii="Arial" w:hAnsi="Arial" w:cs="Arial"/>
          <w:sz w:val="22"/>
          <w:szCs w:val="22"/>
        </w:rPr>
        <w:t>The fee for the course is £695</w:t>
      </w:r>
    </w:p>
    <w:p w:rsidRPr="005109F4" w:rsidR="005109F4" w:rsidP="005109F4" w:rsidRDefault="005109F4">
      <w:pPr>
        <w:jc w:val="both"/>
        <w:outlineLvl w:val="0"/>
        <w:rPr>
          <w:rFonts w:ascii="Arial" w:hAnsi="Arial" w:cs="Arial"/>
          <w:sz w:val="22"/>
          <w:szCs w:val="22"/>
        </w:rPr>
      </w:pPr>
    </w:p>
    <w:p w:rsidRPr="005109F4" w:rsidR="005109F4" w:rsidP="00DA6F9E" w:rsidRDefault="005109F4">
      <w:pPr>
        <w:shd w:val="clear" w:color="auto" w:fill="E36C0A" w:themeFill="accent6" w:themeFillShade="BF"/>
        <w:rPr>
          <w:rFonts w:ascii="Arial" w:hAnsi="Arial" w:cs="Arial"/>
          <w:color w:val="FFFFFF" w:themeColor="background1"/>
          <w:sz w:val="22"/>
          <w:szCs w:val="22"/>
          <w:lang w:val="en"/>
        </w:rPr>
      </w:pPr>
      <w:r w:rsidRPr="005109F4">
        <w:rPr>
          <w:rFonts w:ascii="Arial" w:hAnsi="Arial" w:cs="Arial"/>
          <w:b/>
          <w:color w:val="FFFFFF" w:themeColor="background1"/>
          <w:sz w:val="22"/>
          <w:szCs w:val="22"/>
          <w:lang w:val="en"/>
        </w:rPr>
        <w:t>Admission Requirements</w:t>
      </w:r>
      <w:r w:rsidRPr="005109F4">
        <w:rPr>
          <w:rFonts w:ascii="Arial" w:hAnsi="Arial" w:cs="Arial"/>
          <w:color w:val="FFFFFF" w:themeColor="background1"/>
          <w:sz w:val="22"/>
          <w:szCs w:val="22"/>
          <w:lang w:val="en"/>
        </w:rPr>
        <w:t>:</w:t>
      </w:r>
    </w:p>
    <w:p w:rsidRPr="005109F4" w:rsidR="005109F4" w:rsidP="005109F4" w:rsidRDefault="005109F4">
      <w:pPr>
        <w:rPr>
          <w:rFonts w:ascii="Arial" w:hAnsi="Arial" w:cs="Arial"/>
          <w:sz w:val="22"/>
          <w:szCs w:val="22"/>
        </w:rPr>
      </w:pPr>
      <w:r w:rsidRPr="005109F4">
        <w:rPr>
          <w:rFonts w:ascii="Arial" w:hAnsi="Arial" w:cs="Arial"/>
          <w:sz w:val="22"/>
          <w:szCs w:val="22"/>
        </w:rPr>
        <w:t xml:space="preserve">Students will normally have a social work or other professional qualification in a relevant discipline. The qualification would normally be at Degree or Masters level, however students with a DipHE (e.g. DipSW) and at least 2 years practice experience are able to access the programme. All students undertaking this module will need to be currently involved in supervision of staff in a social care or health setting. </w:t>
      </w:r>
    </w:p>
    <w:p w:rsidRPr="005109F4" w:rsidR="005109F4" w:rsidP="005109F4" w:rsidRDefault="005109F4">
      <w:pPr>
        <w:rPr>
          <w:rFonts w:ascii="Arial" w:hAnsi="Arial" w:cs="Arial"/>
          <w:b/>
          <w:sz w:val="22"/>
          <w:szCs w:val="22"/>
          <w:lang w:val="en"/>
        </w:rPr>
      </w:pPr>
      <w:r w:rsidRPr="005109F4">
        <w:rPr>
          <w:rFonts w:ascii="Arial" w:hAnsi="Arial" w:cs="Arial"/>
          <w:sz w:val="22"/>
          <w:szCs w:val="22"/>
          <w:lang w:val="en"/>
        </w:rPr>
        <w:lastRenderedPageBreak/>
        <w:t>Please also see the information above regarding the work to be undertaken to meet the assessment tasks.</w:t>
      </w:r>
      <w:r w:rsidRPr="005109F4">
        <w:rPr>
          <w:rFonts w:ascii="Arial" w:hAnsi="Arial" w:cs="Arial"/>
          <w:b/>
          <w:sz w:val="22"/>
          <w:szCs w:val="22"/>
          <w:lang w:val="en"/>
        </w:rPr>
        <w:t xml:space="preserve">  It is the responsibility of both candidates and their agencies to ensure that they will be able to meet the requirements of the assessment task. </w:t>
      </w:r>
      <w:r w:rsidRPr="005109F4">
        <w:rPr>
          <w:rFonts w:ascii="Arial" w:hAnsi="Arial" w:cs="Arial"/>
          <w:b/>
          <w:sz w:val="22"/>
          <w:szCs w:val="22"/>
          <w:lang w:val="en"/>
        </w:rPr>
        <w:br/>
      </w:r>
    </w:p>
    <w:p w:rsidRPr="005109F4" w:rsidR="005109F4" w:rsidP="005109F4" w:rsidRDefault="005109F4">
      <w:pPr>
        <w:rPr>
          <w:rFonts w:ascii="Arial" w:hAnsi="Arial" w:cs="Arial"/>
          <w:b/>
          <w:sz w:val="22"/>
          <w:szCs w:val="22"/>
          <w:lang w:val="en"/>
        </w:rPr>
      </w:pPr>
      <w:r w:rsidRPr="005109F4">
        <w:rPr>
          <w:rFonts w:ascii="Arial" w:hAnsi="Arial" w:cs="Arial"/>
          <w:b/>
          <w:sz w:val="22"/>
          <w:szCs w:val="22"/>
          <w:lang w:val="en"/>
        </w:rPr>
        <w:t>Closing date</w:t>
      </w:r>
      <w:r w:rsidRPr="005109F4">
        <w:rPr>
          <w:rFonts w:ascii="Arial" w:hAnsi="Arial" w:cs="Arial"/>
          <w:sz w:val="22"/>
          <w:szCs w:val="22"/>
          <w:lang w:val="en"/>
        </w:rPr>
        <w:t xml:space="preserve"> for applications: 2</w:t>
      </w:r>
      <w:r w:rsidRPr="005109F4">
        <w:rPr>
          <w:rFonts w:ascii="Arial" w:hAnsi="Arial" w:cs="Arial"/>
          <w:sz w:val="22"/>
          <w:szCs w:val="22"/>
          <w:vertAlign w:val="superscript"/>
          <w:lang w:val="en"/>
        </w:rPr>
        <w:t>nd</w:t>
      </w:r>
      <w:r w:rsidRPr="005109F4">
        <w:rPr>
          <w:rFonts w:ascii="Arial" w:hAnsi="Arial" w:cs="Arial"/>
          <w:sz w:val="22"/>
          <w:szCs w:val="22"/>
          <w:lang w:val="en"/>
        </w:rPr>
        <w:t xml:space="preserve"> March 2016</w:t>
      </w:r>
    </w:p>
    <w:p w:rsidRPr="005109F4" w:rsidR="005109F4" w:rsidP="005109F4" w:rsidRDefault="005109F4">
      <w:pPr>
        <w:jc w:val="both"/>
        <w:outlineLvl w:val="0"/>
        <w:rPr>
          <w:rFonts w:ascii="Arial" w:hAnsi="Arial" w:cs="Arial"/>
          <w:sz w:val="22"/>
          <w:szCs w:val="22"/>
        </w:rPr>
      </w:pPr>
    </w:p>
    <w:p w:rsidR="005109F4" w:rsidP="00221C95" w:rsidRDefault="005109F4">
      <w:pPr>
        <w:tabs>
          <w:tab w:val="left" w:pos="2700"/>
          <w:tab w:val="left" w:pos="3240"/>
        </w:tabs>
        <w:ind w:right="578"/>
        <w:rPr>
          <w:rFonts w:ascii="Arial" w:hAnsi="Arial" w:cs="Arial"/>
          <w:b/>
          <w:color w:val="FFFFFF" w:themeColor="background1"/>
          <w:sz w:val="22"/>
          <w:szCs w:val="22"/>
          <w:shd w:val="clear" w:color="auto" w:fill="E36C0A" w:themeFill="accent6" w:themeFillShade="BF"/>
        </w:rPr>
      </w:pPr>
    </w:p>
    <w:p w:rsidRPr="00DA6F9E" w:rsidR="00D02010" w:rsidP="00D02010" w:rsidRDefault="00D02010">
      <w:pPr>
        <w:shd w:val="clear" w:color="auto" w:fill="31849B" w:themeFill="accent5" w:themeFillShade="BF"/>
        <w:rPr>
          <w:rFonts w:ascii="Arial" w:hAnsi="Arial" w:cs="Arial"/>
          <w:b/>
          <w:color w:val="FFFFFF" w:themeColor="background1"/>
          <w:sz w:val="16"/>
          <w:szCs w:val="16"/>
        </w:rPr>
      </w:pPr>
    </w:p>
    <w:p w:rsidRPr="001555FE" w:rsidR="00D02010" w:rsidP="00D02010" w:rsidRDefault="00D02010">
      <w:pPr>
        <w:shd w:val="clear" w:color="auto" w:fill="31849B" w:themeFill="accent5" w:themeFillShade="BF"/>
        <w:rPr>
          <w:rFonts w:ascii="Arial" w:hAnsi="Arial" w:cs="Arial"/>
          <w:b/>
          <w:color w:val="FFFFFF" w:themeColor="background1"/>
          <w:sz w:val="28"/>
          <w:szCs w:val="28"/>
        </w:rPr>
      </w:pPr>
      <w:r>
        <w:rPr>
          <w:rFonts w:ascii="Arial" w:hAnsi="Arial" w:cs="Arial"/>
          <w:b/>
          <w:color w:val="FFFFFF" w:themeColor="background1"/>
          <w:sz w:val="28"/>
          <w:szCs w:val="28"/>
        </w:rPr>
        <w:t>Advanced Practice in Age Assessment</w:t>
      </w:r>
    </w:p>
    <w:p w:rsidRPr="00DA6F9E" w:rsidR="00D02010" w:rsidP="00D02010" w:rsidRDefault="00D02010">
      <w:pPr>
        <w:shd w:val="clear" w:color="auto" w:fill="31849B" w:themeFill="accent5" w:themeFillShade="BF"/>
        <w:rPr>
          <w:rFonts w:ascii="Arial" w:hAnsi="Arial" w:cs="Arial"/>
          <w:b/>
          <w:color w:val="FFFFFF" w:themeColor="background1"/>
          <w:sz w:val="16"/>
          <w:szCs w:val="16"/>
        </w:rPr>
      </w:pPr>
    </w:p>
    <w:p w:rsidR="00D02010" w:rsidP="00D02010" w:rsidRDefault="00D02010">
      <w:pPr>
        <w:tabs>
          <w:tab w:val="left" w:pos="2700"/>
          <w:tab w:val="left" w:pos="3240"/>
        </w:tabs>
        <w:ind w:right="578"/>
        <w:rPr>
          <w:rFonts w:ascii="Arial" w:hAnsi="Arial" w:cs="Arial"/>
          <w:b/>
          <w:color w:val="FFFFFF" w:themeColor="background1"/>
          <w:sz w:val="22"/>
          <w:szCs w:val="22"/>
          <w:shd w:val="clear" w:color="auto" w:fill="E36C0A" w:themeFill="accent6" w:themeFillShade="BF"/>
        </w:rPr>
      </w:pPr>
    </w:p>
    <w:p w:rsidRPr="001555FE" w:rsidR="00D02010" w:rsidP="00D02010" w:rsidRDefault="00D02010">
      <w:pPr>
        <w:shd w:val="clear" w:color="auto" w:fill="E36C0A" w:themeFill="accent6" w:themeFillShade="BF"/>
        <w:rPr>
          <w:rFonts w:ascii="Arial" w:hAnsi="Arial" w:cs="Arial"/>
          <w:b/>
          <w:color w:val="FFFFFF" w:themeColor="background1"/>
          <w:sz w:val="22"/>
          <w:szCs w:val="22"/>
        </w:rPr>
      </w:pPr>
      <w:r w:rsidRPr="001555FE">
        <w:rPr>
          <w:rFonts w:ascii="Arial" w:hAnsi="Arial" w:cs="Arial"/>
          <w:b/>
          <w:color w:val="FFFFFF" w:themeColor="background1"/>
          <w:sz w:val="22"/>
          <w:szCs w:val="22"/>
        </w:rPr>
        <w:t>Course Information</w:t>
      </w:r>
    </w:p>
    <w:p w:rsidR="00212362" w:rsidP="00212362" w:rsidRDefault="00212362">
      <w:pPr>
        <w:tabs>
          <w:tab w:val="left" w:pos="2700"/>
          <w:tab w:val="left" w:pos="3240"/>
        </w:tabs>
        <w:ind w:right="578"/>
        <w:rPr>
          <w:rFonts w:ascii="Arial" w:hAnsi="Arial" w:cs="Arial"/>
          <w:sz w:val="22"/>
          <w:szCs w:val="22"/>
        </w:rPr>
      </w:pPr>
      <w:r w:rsidRPr="001555FE">
        <w:rPr>
          <w:rFonts w:ascii="Arial" w:hAnsi="Arial" w:cs="Arial"/>
          <w:sz w:val="22"/>
          <w:szCs w:val="22"/>
        </w:rPr>
        <w:t xml:space="preserve">This 4 day module is run in conjunction with the </w:t>
      </w:r>
      <w:r w:rsidRPr="001555FE">
        <w:rPr>
          <w:rFonts w:ascii="Arial" w:hAnsi="Arial" w:cs="Arial"/>
          <w:b/>
          <w:sz w:val="22"/>
          <w:szCs w:val="22"/>
        </w:rPr>
        <w:t>London Asylum Seekers Consortium (LASC)</w:t>
      </w:r>
      <w:r w:rsidRPr="001555FE">
        <w:rPr>
          <w:rFonts w:ascii="Arial" w:hAnsi="Arial" w:cs="Arial"/>
          <w:sz w:val="22"/>
          <w:szCs w:val="22"/>
        </w:rPr>
        <w:t>. The module will aim to enable experienced practitioners to develop confidence and advanced knowledge and skills in undertaking age assessments. Content of the module will include: application of law &amp; policy; current research; conducting an age assessment including intervie</w:t>
      </w:r>
      <w:r>
        <w:rPr>
          <w:rFonts w:ascii="Arial" w:hAnsi="Arial" w:cs="Arial"/>
          <w:sz w:val="22"/>
          <w:szCs w:val="22"/>
        </w:rPr>
        <w:t xml:space="preserve">w and report writing </w:t>
      </w:r>
      <w:r w:rsidRPr="001555FE">
        <w:rPr>
          <w:rFonts w:ascii="Arial" w:hAnsi="Arial" w:cs="Arial"/>
          <w:sz w:val="22"/>
          <w:szCs w:val="22"/>
        </w:rPr>
        <w:t>techniques; contested assessments and practicing age assessment through role play.</w:t>
      </w:r>
    </w:p>
    <w:p w:rsidRPr="001555FE" w:rsidR="00212362" w:rsidP="00212362" w:rsidRDefault="00212362">
      <w:pPr>
        <w:tabs>
          <w:tab w:val="left" w:pos="2700"/>
          <w:tab w:val="left" w:pos="3240"/>
        </w:tabs>
        <w:ind w:right="578"/>
        <w:rPr>
          <w:rFonts w:ascii="Arial" w:hAnsi="Arial" w:cs="Arial"/>
          <w:sz w:val="22"/>
          <w:szCs w:val="22"/>
        </w:rPr>
      </w:pPr>
    </w:p>
    <w:p w:rsidRPr="001555FE" w:rsidR="00D02010" w:rsidP="00D02010" w:rsidRDefault="00D02010">
      <w:pPr>
        <w:rPr>
          <w:rFonts w:ascii="Arial" w:hAnsi="Arial" w:cs="Arial"/>
          <w:sz w:val="22"/>
          <w:szCs w:val="22"/>
        </w:rPr>
      </w:pPr>
      <w:r w:rsidRPr="001555FE">
        <w:rPr>
          <w:rFonts w:ascii="Arial" w:hAnsi="Arial" w:cs="Arial"/>
          <w:sz w:val="22"/>
          <w:szCs w:val="22"/>
        </w:rPr>
        <w:t xml:space="preserve">Candidates can complete this course as a standalone module or as part of a full academic award, a Postgraduate Certificate, Diploma or MSc in Advanced Practice. </w:t>
      </w:r>
      <w:r>
        <w:rPr>
          <w:rFonts w:ascii="Arial" w:hAnsi="Arial" w:cs="Arial"/>
          <w:sz w:val="22"/>
          <w:szCs w:val="22"/>
        </w:rPr>
        <w:br/>
        <w:t>This module carries: 20 credits at Level 7.</w:t>
      </w:r>
    </w:p>
    <w:p w:rsidRPr="001555FE" w:rsidR="00D02010" w:rsidP="00D02010" w:rsidRDefault="00D02010">
      <w:pPr>
        <w:rPr>
          <w:rFonts w:ascii="Arial" w:hAnsi="Arial" w:cs="Arial"/>
          <w:b/>
          <w:sz w:val="22"/>
          <w:szCs w:val="22"/>
        </w:rPr>
      </w:pPr>
    </w:p>
    <w:p w:rsidRPr="001555FE" w:rsidR="00D02010" w:rsidP="00D02010" w:rsidRDefault="00D02010">
      <w:pPr>
        <w:shd w:val="clear" w:color="auto" w:fill="E36C0A" w:themeFill="accent6" w:themeFillShade="BF"/>
        <w:rPr>
          <w:rFonts w:ascii="Arial" w:hAnsi="Arial" w:cs="Arial"/>
          <w:b/>
          <w:color w:val="FFFFFF" w:themeColor="background1"/>
          <w:sz w:val="22"/>
          <w:szCs w:val="22"/>
        </w:rPr>
      </w:pPr>
      <w:r w:rsidRPr="001555FE">
        <w:rPr>
          <w:rFonts w:ascii="Arial" w:hAnsi="Arial" w:cs="Arial"/>
          <w:b/>
          <w:color w:val="FFFFFF" w:themeColor="background1"/>
          <w:sz w:val="22"/>
          <w:szCs w:val="22"/>
        </w:rPr>
        <w:t>Course structure and outline</w:t>
      </w:r>
    </w:p>
    <w:p w:rsidR="00EB7780" w:rsidP="00D02010" w:rsidRDefault="00EB7780">
      <w:pPr>
        <w:rPr>
          <w:rFonts w:ascii="Arial" w:hAnsi="Arial" w:cs="Arial"/>
          <w:b/>
          <w:sz w:val="22"/>
          <w:szCs w:val="22"/>
        </w:rPr>
      </w:pPr>
    </w:p>
    <w:p w:rsidR="00EB7780" w:rsidP="00D02010" w:rsidRDefault="00D02010">
      <w:pPr>
        <w:rPr>
          <w:rFonts w:ascii="Arial" w:hAnsi="Arial" w:cs="Arial"/>
          <w:b/>
          <w:sz w:val="22"/>
          <w:szCs w:val="22"/>
        </w:rPr>
      </w:pPr>
      <w:r w:rsidRPr="001555FE">
        <w:rPr>
          <w:rFonts w:ascii="Arial" w:hAnsi="Arial" w:cs="Arial"/>
          <w:b/>
          <w:sz w:val="22"/>
          <w:szCs w:val="22"/>
        </w:rPr>
        <w:t>201</w:t>
      </w:r>
      <w:r>
        <w:rPr>
          <w:rFonts w:ascii="Arial" w:hAnsi="Arial" w:cs="Arial"/>
          <w:b/>
          <w:sz w:val="22"/>
          <w:szCs w:val="22"/>
        </w:rPr>
        <w:t>5/16 dates to be confirmed: to be scheduled in the Autumn Term.</w:t>
      </w:r>
    </w:p>
    <w:p w:rsidRPr="008B3EF5" w:rsidR="00D02010" w:rsidP="00D02010" w:rsidRDefault="00EB7780">
      <w:pPr>
        <w:rPr>
          <w:rFonts w:ascii="Arial" w:hAnsi="Arial" w:cs="Arial"/>
          <w:b/>
          <w:sz w:val="22"/>
          <w:szCs w:val="22"/>
        </w:rPr>
      </w:pPr>
      <w:r w:rsidRPr="001555FE">
        <w:rPr>
          <w:rFonts w:ascii="Arial" w:hAnsi="Arial" w:cs="Arial"/>
          <w:sz w:val="22"/>
          <w:szCs w:val="22"/>
        </w:rPr>
        <w:t>This is a 4 day module</w:t>
      </w:r>
      <w:r>
        <w:rPr>
          <w:rFonts w:ascii="Arial" w:hAnsi="Arial" w:cs="Arial"/>
          <w:sz w:val="22"/>
          <w:szCs w:val="22"/>
        </w:rPr>
        <w:t>.</w:t>
      </w:r>
      <w:r w:rsidR="00D02010">
        <w:rPr>
          <w:rFonts w:ascii="Arial" w:hAnsi="Arial" w:cs="Arial"/>
          <w:b/>
          <w:sz w:val="22"/>
          <w:szCs w:val="22"/>
        </w:rPr>
        <w:br/>
      </w:r>
    </w:p>
    <w:p w:rsidRPr="001555FE" w:rsidR="00D02010" w:rsidP="00D02010" w:rsidRDefault="00D02010">
      <w:pPr>
        <w:shd w:val="clear" w:color="auto" w:fill="E36C0A" w:themeFill="accent6" w:themeFillShade="BF"/>
        <w:rPr>
          <w:rFonts w:ascii="Arial" w:hAnsi="Arial" w:cs="Arial"/>
          <w:b/>
          <w:color w:val="FFFFFF" w:themeColor="background1"/>
          <w:sz w:val="22"/>
          <w:szCs w:val="22"/>
        </w:rPr>
      </w:pPr>
      <w:r w:rsidRPr="001555FE">
        <w:rPr>
          <w:rFonts w:ascii="Arial" w:hAnsi="Arial" w:cs="Arial"/>
          <w:b/>
          <w:color w:val="FFFFFF" w:themeColor="background1"/>
          <w:sz w:val="22"/>
          <w:szCs w:val="22"/>
        </w:rPr>
        <w:t>Content</w:t>
      </w:r>
    </w:p>
    <w:p w:rsidRPr="00EB7780" w:rsidR="00EB7780" w:rsidP="00EB7780" w:rsidRDefault="00EB7780">
      <w:pPr>
        <w:pStyle w:val="ListParagraph"/>
        <w:numPr>
          <w:ilvl w:val="0"/>
          <w:numId w:val="11"/>
        </w:numPr>
        <w:spacing w:before="120"/>
        <w:ind w:left="714" w:hanging="357"/>
        <w:rPr>
          <w:rFonts w:ascii="Arial" w:hAnsi="Arial" w:cs="Arial"/>
          <w:color w:val="000000"/>
          <w:sz w:val="22"/>
          <w:szCs w:val="22"/>
        </w:rPr>
      </w:pPr>
      <w:r w:rsidRPr="00EB7780">
        <w:rPr>
          <w:rFonts w:ascii="Arial" w:hAnsi="Arial" w:cs="Arial"/>
          <w:color w:val="000000"/>
          <w:sz w:val="22"/>
          <w:szCs w:val="22"/>
        </w:rPr>
        <w:t>Age assessment law, policy &amp; guidance: knowledge and application</w:t>
      </w:r>
    </w:p>
    <w:p w:rsidRPr="00EB7780" w:rsidR="00EB7780" w:rsidP="00EB7780" w:rsidRDefault="00EB7780">
      <w:pPr>
        <w:numPr>
          <w:ilvl w:val="0"/>
          <w:numId w:val="11"/>
        </w:numPr>
        <w:rPr>
          <w:rFonts w:ascii="Arial" w:hAnsi="Arial" w:cs="Arial"/>
          <w:color w:val="000000"/>
          <w:sz w:val="22"/>
          <w:szCs w:val="22"/>
        </w:rPr>
      </w:pPr>
      <w:r w:rsidRPr="00EB7780">
        <w:rPr>
          <w:rFonts w:ascii="Arial" w:hAnsi="Arial" w:cs="Arial"/>
          <w:color w:val="000000"/>
          <w:sz w:val="22"/>
          <w:szCs w:val="22"/>
        </w:rPr>
        <w:t>Critical use of child development theories in age assessment</w:t>
      </w:r>
    </w:p>
    <w:p w:rsidRPr="00EB7780" w:rsidR="00EB7780" w:rsidP="00EB7780" w:rsidRDefault="00EB7780">
      <w:pPr>
        <w:numPr>
          <w:ilvl w:val="0"/>
          <w:numId w:val="11"/>
        </w:numPr>
        <w:rPr>
          <w:rFonts w:ascii="Arial" w:hAnsi="Arial" w:cs="Arial"/>
          <w:color w:val="000000"/>
          <w:sz w:val="22"/>
          <w:szCs w:val="22"/>
        </w:rPr>
      </w:pPr>
      <w:r w:rsidRPr="00EB7780">
        <w:rPr>
          <w:rFonts w:ascii="Arial" w:hAnsi="Arial" w:cs="Arial"/>
          <w:color w:val="000000"/>
          <w:sz w:val="22"/>
          <w:szCs w:val="22"/>
        </w:rPr>
        <w:t>Critical appraisal and application of current research in age assessment</w:t>
      </w:r>
    </w:p>
    <w:p w:rsidRPr="00EB7780" w:rsidR="00EB7780" w:rsidP="00EB7780" w:rsidRDefault="00EB7780">
      <w:pPr>
        <w:numPr>
          <w:ilvl w:val="0"/>
          <w:numId w:val="11"/>
        </w:numPr>
        <w:rPr>
          <w:rFonts w:ascii="Arial" w:hAnsi="Arial" w:cs="Arial"/>
          <w:color w:val="000000"/>
          <w:sz w:val="22"/>
          <w:szCs w:val="22"/>
        </w:rPr>
      </w:pPr>
      <w:r w:rsidRPr="00EB7780">
        <w:rPr>
          <w:rFonts w:ascii="Arial" w:hAnsi="Arial" w:cs="Arial"/>
          <w:color w:val="000000"/>
          <w:sz w:val="22"/>
          <w:szCs w:val="22"/>
        </w:rPr>
        <w:t>Skills development workshop with the Futures Theatre Co</w:t>
      </w:r>
      <w:r>
        <w:rPr>
          <w:rFonts w:ascii="Arial" w:hAnsi="Arial" w:cs="Arial"/>
          <w:color w:val="000000"/>
          <w:sz w:val="22"/>
          <w:szCs w:val="22"/>
        </w:rPr>
        <w:t>mpany: conducting age assessment interviews</w:t>
      </w:r>
    </w:p>
    <w:p w:rsidRPr="00EB7780" w:rsidR="00EB7780" w:rsidP="00EB7780" w:rsidRDefault="00EB7780">
      <w:pPr>
        <w:numPr>
          <w:ilvl w:val="0"/>
          <w:numId w:val="11"/>
        </w:numPr>
        <w:rPr>
          <w:rFonts w:ascii="Arial" w:hAnsi="Arial" w:cs="Arial"/>
          <w:color w:val="000000"/>
          <w:sz w:val="22"/>
          <w:szCs w:val="22"/>
        </w:rPr>
      </w:pPr>
      <w:r w:rsidRPr="00EB7780">
        <w:rPr>
          <w:rFonts w:ascii="Arial" w:hAnsi="Arial" w:cs="Arial"/>
          <w:color w:val="000000"/>
          <w:sz w:val="22"/>
          <w:szCs w:val="22"/>
        </w:rPr>
        <w:t>Critical evaluation of practice taking into account issues of power and oppression, their impact on practice and demonstrating an ability to formulate strategies to address this</w:t>
      </w:r>
    </w:p>
    <w:p w:rsidRPr="00EB7780" w:rsidR="00D02010" w:rsidP="00EB7780" w:rsidRDefault="00EB7780">
      <w:pPr>
        <w:pStyle w:val="ListParagraph"/>
        <w:numPr>
          <w:ilvl w:val="0"/>
          <w:numId w:val="11"/>
        </w:numPr>
        <w:rPr>
          <w:rFonts w:ascii="Arial" w:hAnsi="Arial" w:cs="Arial"/>
          <w:color w:val="000000"/>
          <w:sz w:val="22"/>
          <w:szCs w:val="22"/>
        </w:rPr>
      </w:pPr>
      <w:r w:rsidRPr="00EB7780">
        <w:rPr>
          <w:rFonts w:ascii="Arial" w:hAnsi="Arial" w:cs="Arial"/>
          <w:color w:val="000000"/>
          <w:sz w:val="22"/>
          <w:szCs w:val="22"/>
        </w:rPr>
        <w:t>Skills development: good practice in written reports</w:t>
      </w:r>
      <w:r w:rsidRPr="00EB7780" w:rsidR="00D02010">
        <w:rPr>
          <w:rFonts w:ascii="Arial" w:hAnsi="Arial" w:cs="Arial"/>
          <w:color w:val="000000"/>
          <w:sz w:val="22"/>
          <w:szCs w:val="22"/>
        </w:rPr>
        <w:br/>
      </w:r>
    </w:p>
    <w:p w:rsidRPr="001555FE" w:rsidR="00D02010" w:rsidP="00D02010" w:rsidRDefault="00D02010">
      <w:pPr>
        <w:shd w:val="clear" w:color="auto" w:fill="E36C0A" w:themeFill="accent6" w:themeFillShade="BF"/>
        <w:rPr>
          <w:rFonts w:ascii="Arial" w:hAnsi="Arial" w:cs="Arial"/>
          <w:b/>
          <w:color w:val="FFFFFF" w:themeColor="background1"/>
          <w:sz w:val="22"/>
          <w:szCs w:val="22"/>
        </w:rPr>
      </w:pPr>
      <w:r w:rsidRPr="001555FE">
        <w:rPr>
          <w:rFonts w:ascii="Arial" w:hAnsi="Arial" w:cs="Arial"/>
          <w:b/>
          <w:color w:val="FFFFFF" w:themeColor="background1"/>
          <w:sz w:val="22"/>
          <w:szCs w:val="22"/>
        </w:rPr>
        <w:t>Assessment</w:t>
      </w:r>
    </w:p>
    <w:p w:rsidRPr="00EB7780" w:rsidR="00EB7780" w:rsidP="00EB7780" w:rsidRDefault="00EB7780">
      <w:pPr>
        <w:spacing w:before="120"/>
        <w:rPr>
          <w:rFonts w:ascii="Arial" w:hAnsi="Arial" w:cs="Arial"/>
          <w:color w:val="000000"/>
          <w:sz w:val="22"/>
          <w:szCs w:val="22"/>
        </w:rPr>
      </w:pPr>
      <w:r w:rsidRPr="00EB7780">
        <w:rPr>
          <w:rFonts w:ascii="Arial" w:hAnsi="Arial" w:cs="Arial"/>
          <w:color w:val="000000"/>
          <w:sz w:val="22"/>
          <w:szCs w:val="22"/>
        </w:rPr>
        <w:t>A 3000 word critical evaluation of an age assessment carried out by the student in practice. The assignment must be supported by practice evidence (an anonymised age assessment) and line manager verification.</w:t>
      </w:r>
    </w:p>
    <w:p w:rsidRPr="001555FE" w:rsidR="00EB7780" w:rsidP="00D02010" w:rsidRDefault="00EB7780">
      <w:pPr>
        <w:rPr>
          <w:rFonts w:ascii="Arial" w:hAnsi="Arial" w:cs="Arial"/>
          <w:color w:val="000000"/>
          <w:sz w:val="22"/>
          <w:szCs w:val="22"/>
        </w:rPr>
      </w:pPr>
    </w:p>
    <w:p w:rsidRPr="001555FE" w:rsidR="00D02010" w:rsidP="00D02010" w:rsidRDefault="00D02010">
      <w:pPr>
        <w:shd w:val="clear" w:color="auto" w:fill="E36C0A" w:themeFill="accent6" w:themeFillShade="BF"/>
        <w:rPr>
          <w:rFonts w:ascii="Arial" w:hAnsi="Arial" w:cs="Arial"/>
          <w:b/>
          <w:color w:val="FFFFFF" w:themeColor="background1"/>
          <w:sz w:val="22"/>
          <w:szCs w:val="22"/>
        </w:rPr>
      </w:pPr>
      <w:r w:rsidRPr="001555FE">
        <w:rPr>
          <w:rFonts w:ascii="Arial" w:hAnsi="Arial" w:cs="Arial"/>
          <w:b/>
          <w:color w:val="FFFFFF" w:themeColor="background1"/>
          <w:sz w:val="22"/>
          <w:szCs w:val="22"/>
        </w:rPr>
        <w:t>Fees</w:t>
      </w:r>
    </w:p>
    <w:p w:rsidRPr="001555FE" w:rsidR="00D02010" w:rsidP="00D02010" w:rsidRDefault="00D02010">
      <w:pPr>
        <w:spacing w:before="120"/>
        <w:rPr>
          <w:rFonts w:ascii="Arial" w:hAnsi="Arial" w:cs="Arial"/>
          <w:color w:val="000000"/>
          <w:sz w:val="22"/>
          <w:szCs w:val="22"/>
        </w:rPr>
      </w:pPr>
      <w:r w:rsidRPr="001555FE">
        <w:rPr>
          <w:rFonts w:ascii="Arial" w:hAnsi="Arial" w:cs="Arial"/>
          <w:color w:val="000000"/>
          <w:sz w:val="22"/>
          <w:szCs w:val="22"/>
        </w:rPr>
        <w:t>The fee</w:t>
      </w:r>
      <w:r w:rsidR="00212362">
        <w:rPr>
          <w:rFonts w:ascii="Arial" w:hAnsi="Arial" w:cs="Arial"/>
          <w:color w:val="000000"/>
          <w:sz w:val="22"/>
          <w:szCs w:val="22"/>
        </w:rPr>
        <w:t>s are invoiced by the London Asylum Seekers Consortium</w:t>
      </w:r>
      <w:r w:rsidRPr="001555FE">
        <w:rPr>
          <w:rFonts w:ascii="Arial" w:hAnsi="Arial" w:cs="Arial"/>
          <w:color w:val="000000"/>
          <w:sz w:val="22"/>
          <w:szCs w:val="22"/>
        </w:rPr>
        <w:t>.</w:t>
      </w:r>
    </w:p>
    <w:p w:rsidRPr="001555FE" w:rsidR="00D02010" w:rsidP="00D02010" w:rsidRDefault="00D02010">
      <w:pPr>
        <w:rPr>
          <w:rFonts w:ascii="Arial" w:hAnsi="Arial" w:cs="Arial"/>
          <w:color w:val="000000"/>
          <w:sz w:val="22"/>
          <w:szCs w:val="22"/>
        </w:rPr>
      </w:pPr>
    </w:p>
    <w:p w:rsidRPr="001555FE" w:rsidR="00D02010" w:rsidP="00D02010" w:rsidRDefault="00D02010">
      <w:pPr>
        <w:shd w:val="clear" w:color="auto" w:fill="E36C0A" w:themeFill="accent6" w:themeFillShade="BF"/>
        <w:rPr>
          <w:rFonts w:ascii="Arial" w:hAnsi="Arial" w:cs="Arial"/>
          <w:b/>
          <w:color w:val="FFFFFF" w:themeColor="background1"/>
          <w:sz w:val="22"/>
          <w:szCs w:val="22"/>
        </w:rPr>
      </w:pPr>
      <w:r w:rsidRPr="001555FE">
        <w:rPr>
          <w:rFonts w:ascii="Arial" w:hAnsi="Arial" w:cs="Arial"/>
          <w:b/>
          <w:color w:val="FFFFFF" w:themeColor="background1"/>
          <w:sz w:val="22"/>
          <w:szCs w:val="22"/>
        </w:rPr>
        <w:t>Admission requirements</w:t>
      </w:r>
    </w:p>
    <w:p w:rsidRPr="001555FE" w:rsidR="00D02010" w:rsidP="00D02010" w:rsidRDefault="00D02010">
      <w:pPr>
        <w:spacing w:before="120"/>
        <w:rPr>
          <w:rFonts w:ascii="Arial" w:hAnsi="Arial" w:cs="Arial"/>
          <w:color w:val="000000"/>
          <w:sz w:val="22"/>
          <w:szCs w:val="22"/>
        </w:rPr>
      </w:pPr>
      <w:r w:rsidRPr="001555FE">
        <w:rPr>
          <w:rFonts w:ascii="Arial" w:hAnsi="Arial" w:cs="Arial"/>
          <w:color w:val="000000"/>
          <w:sz w:val="22"/>
          <w:szCs w:val="22"/>
        </w:rPr>
        <w:t>Students will normally have a social work or other professional qualification in</w:t>
      </w:r>
    </w:p>
    <w:p w:rsidRPr="001555FE" w:rsidR="00D02010" w:rsidP="00D02010" w:rsidRDefault="00D02010">
      <w:pPr>
        <w:rPr>
          <w:rFonts w:ascii="Arial" w:hAnsi="Arial" w:cs="Arial"/>
          <w:color w:val="000000"/>
          <w:sz w:val="22"/>
          <w:szCs w:val="22"/>
        </w:rPr>
      </w:pPr>
      <w:r w:rsidRPr="001555FE">
        <w:rPr>
          <w:rFonts w:ascii="Arial" w:hAnsi="Arial" w:cs="Arial"/>
          <w:color w:val="000000"/>
          <w:sz w:val="22"/>
          <w:szCs w:val="22"/>
        </w:rPr>
        <w:t xml:space="preserve">a relevant discipline. All students will need to be currently involved in </w:t>
      </w:r>
      <w:r w:rsidR="00212362">
        <w:rPr>
          <w:rFonts w:ascii="Arial" w:hAnsi="Arial" w:cs="Arial"/>
          <w:color w:val="000000"/>
          <w:sz w:val="22"/>
          <w:szCs w:val="22"/>
        </w:rPr>
        <w:t xml:space="preserve">undertaking or supervising social workers carrying out age assessments </w:t>
      </w:r>
      <w:r w:rsidRPr="001555FE">
        <w:rPr>
          <w:rFonts w:ascii="Arial" w:hAnsi="Arial" w:cs="Arial"/>
          <w:color w:val="000000"/>
          <w:sz w:val="22"/>
          <w:szCs w:val="22"/>
        </w:rPr>
        <w:t xml:space="preserve">and will normally have 4+ years post-qualifying practice experience. </w:t>
      </w:r>
    </w:p>
    <w:p w:rsidR="00D02010" w:rsidP="00212362" w:rsidRDefault="00212362">
      <w:pPr>
        <w:spacing w:before="120"/>
        <w:rPr>
          <w:rFonts w:ascii="Arial" w:hAnsi="Arial" w:cs="Arial"/>
          <w:b/>
          <w:color w:val="FFFFFF" w:themeColor="background1"/>
          <w:sz w:val="22"/>
          <w:szCs w:val="22"/>
          <w:shd w:val="clear" w:color="auto" w:fill="E36C0A" w:themeFill="accent6" w:themeFillShade="BF"/>
        </w:rPr>
      </w:pPr>
      <w:r>
        <w:rPr>
          <w:rFonts w:ascii="Arial" w:hAnsi="Arial" w:cs="Arial"/>
          <w:b/>
          <w:color w:val="000000"/>
          <w:sz w:val="22"/>
          <w:szCs w:val="22"/>
        </w:rPr>
        <w:t>A</w:t>
      </w:r>
      <w:r w:rsidRPr="001555FE" w:rsidR="00D02010">
        <w:rPr>
          <w:rFonts w:ascii="Arial" w:hAnsi="Arial" w:cs="Arial"/>
          <w:b/>
          <w:color w:val="000000"/>
          <w:sz w:val="22"/>
          <w:szCs w:val="22"/>
        </w:rPr>
        <w:t xml:space="preserve">pplications </w:t>
      </w:r>
      <w:r>
        <w:rPr>
          <w:rFonts w:ascii="Arial" w:hAnsi="Arial" w:cs="Arial"/>
          <w:b/>
          <w:color w:val="000000"/>
          <w:sz w:val="22"/>
          <w:szCs w:val="22"/>
        </w:rPr>
        <w:t>for this module will be managed by LASC.</w:t>
      </w:r>
    </w:p>
    <w:p w:rsidR="00746AF1" w:rsidP="003C2084" w:rsidRDefault="00746AF1">
      <w:pPr>
        <w:spacing w:before="120"/>
        <w:rPr>
          <w:rFonts w:ascii="Arial" w:hAnsi="Arial" w:cs="Arial"/>
          <w:sz w:val="22"/>
        </w:rPr>
      </w:pPr>
    </w:p>
    <w:p w:rsidRPr="00DA6F9E" w:rsidR="00E049A8" w:rsidP="00E049A8" w:rsidRDefault="00E049A8">
      <w:pPr>
        <w:shd w:val="clear" w:color="auto" w:fill="31849B" w:themeFill="accent5" w:themeFillShade="BF"/>
        <w:rPr>
          <w:rFonts w:ascii="Arial" w:hAnsi="Arial" w:cs="Arial"/>
          <w:b/>
          <w:color w:val="FFFFFF" w:themeColor="background1"/>
          <w:sz w:val="16"/>
          <w:szCs w:val="16"/>
        </w:rPr>
      </w:pPr>
    </w:p>
    <w:p w:rsidRPr="001555FE" w:rsidR="00E049A8" w:rsidP="00E049A8" w:rsidRDefault="00E049A8">
      <w:pPr>
        <w:shd w:val="clear" w:color="auto" w:fill="31849B" w:themeFill="accent5" w:themeFillShade="BF"/>
        <w:rPr>
          <w:rFonts w:ascii="Arial" w:hAnsi="Arial" w:cs="Arial"/>
          <w:b/>
          <w:color w:val="FFFFFF" w:themeColor="background1"/>
          <w:sz w:val="28"/>
          <w:szCs w:val="28"/>
        </w:rPr>
      </w:pPr>
      <w:r w:rsidRPr="001555FE">
        <w:rPr>
          <w:rFonts w:ascii="Arial" w:hAnsi="Arial" w:cs="Arial"/>
          <w:b/>
          <w:color w:val="FFFFFF" w:themeColor="background1"/>
          <w:sz w:val="28"/>
          <w:szCs w:val="28"/>
        </w:rPr>
        <w:t>Safeguarding Adults</w:t>
      </w:r>
    </w:p>
    <w:p w:rsidRPr="00DA6F9E" w:rsidR="00E049A8" w:rsidP="00E049A8" w:rsidRDefault="00E049A8">
      <w:pPr>
        <w:shd w:val="clear" w:color="auto" w:fill="31849B" w:themeFill="accent5" w:themeFillShade="BF"/>
        <w:rPr>
          <w:rFonts w:ascii="Arial" w:hAnsi="Arial" w:cs="Arial"/>
          <w:b/>
          <w:color w:val="FFFFFF" w:themeColor="background1"/>
          <w:sz w:val="16"/>
          <w:szCs w:val="16"/>
        </w:rPr>
      </w:pPr>
    </w:p>
    <w:p w:rsidRPr="001555FE" w:rsidR="00E049A8" w:rsidP="00E049A8" w:rsidRDefault="00E049A8">
      <w:pPr>
        <w:spacing w:before="120"/>
        <w:rPr>
          <w:rFonts w:ascii="Arial" w:hAnsi="Arial" w:cs="Arial"/>
          <w:sz w:val="22"/>
        </w:rPr>
      </w:pPr>
    </w:p>
    <w:p w:rsidRPr="001555FE" w:rsidR="00E049A8" w:rsidP="00E049A8" w:rsidRDefault="00E049A8">
      <w:pPr>
        <w:shd w:val="clear" w:color="auto" w:fill="E36C0A" w:themeFill="accent6" w:themeFillShade="BF"/>
        <w:rPr>
          <w:rFonts w:ascii="Arial" w:hAnsi="Arial" w:cs="Arial"/>
          <w:b/>
          <w:color w:val="FFFFFF" w:themeColor="background1"/>
          <w:sz w:val="22"/>
          <w:szCs w:val="22"/>
        </w:rPr>
      </w:pPr>
      <w:r w:rsidRPr="001555FE">
        <w:rPr>
          <w:rFonts w:ascii="Arial" w:hAnsi="Arial" w:cs="Arial"/>
          <w:b/>
          <w:color w:val="FFFFFF" w:themeColor="background1"/>
          <w:sz w:val="22"/>
          <w:szCs w:val="22"/>
        </w:rPr>
        <w:t>Course Information</w:t>
      </w:r>
    </w:p>
    <w:p w:rsidRPr="001555FE" w:rsidR="00E049A8" w:rsidP="00E049A8" w:rsidRDefault="00E049A8">
      <w:pPr>
        <w:spacing w:before="120"/>
        <w:rPr>
          <w:rFonts w:ascii="Arial" w:hAnsi="Arial" w:cs="Arial"/>
          <w:sz w:val="22"/>
          <w:szCs w:val="22"/>
        </w:rPr>
      </w:pPr>
      <w:r w:rsidRPr="001555FE">
        <w:rPr>
          <w:rFonts w:ascii="Arial" w:hAnsi="Arial" w:cs="Arial"/>
          <w:sz w:val="22"/>
          <w:szCs w:val="22"/>
        </w:rPr>
        <w:t xml:space="preserve">This module </w:t>
      </w:r>
      <w:r>
        <w:rPr>
          <w:rFonts w:ascii="Arial" w:hAnsi="Arial" w:cs="Arial"/>
          <w:sz w:val="22"/>
          <w:szCs w:val="22"/>
        </w:rPr>
        <w:t xml:space="preserve">focusses on </w:t>
      </w:r>
      <w:r w:rsidRPr="001555FE">
        <w:rPr>
          <w:rFonts w:ascii="Arial" w:hAnsi="Arial" w:cs="Arial"/>
          <w:sz w:val="22"/>
          <w:szCs w:val="22"/>
        </w:rPr>
        <w:t xml:space="preserve">current policy and professional roles and requirements in </w:t>
      </w:r>
      <w:r>
        <w:rPr>
          <w:rFonts w:ascii="Arial" w:hAnsi="Arial" w:cs="Arial"/>
          <w:sz w:val="22"/>
          <w:szCs w:val="22"/>
        </w:rPr>
        <w:t xml:space="preserve">relation to </w:t>
      </w:r>
      <w:r w:rsidRPr="001555FE">
        <w:rPr>
          <w:rFonts w:ascii="Arial" w:hAnsi="Arial" w:cs="Arial"/>
          <w:sz w:val="22"/>
          <w:szCs w:val="22"/>
        </w:rPr>
        <w:t xml:space="preserve">safeguarding adults at risk, including </w:t>
      </w:r>
      <w:r>
        <w:rPr>
          <w:rFonts w:ascii="Arial" w:hAnsi="Arial" w:cs="Arial"/>
          <w:sz w:val="22"/>
          <w:szCs w:val="22"/>
        </w:rPr>
        <w:t>the Care Act</w:t>
      </w:r>
      <w:r w:rsidRPr="001555FE">
        <w:rPr>
          <w:rFonts w:ascii="Arial" w:hAnsi="Arial" w:cs="Arial"/>
          <w:sz w:val="22"/>
          <w:szCs w:val="22"/>
        </w:rPr>
        <w:t xml:space="preserve"> 2014.  The module will enable students to demonstrate a critical understandin</w:t>
      </w:r>
      <w:r>
        <w:rPr>
          <w:rFonts w:ascii="Arial" w:hAnsi="Arial" w:cs="Arial"/>
          <w:sz w:val="22"/>
          <w:szCs w:val="22"/>
        </w:rPr>
        <w:t xml:space="preserve">g of relevant legal frameworks </w:t>
      </w:r>
      <w:r w:rsidRPr="001555FE">
        <w:rPr>
          <w:rFonts w:ascii="Arial" w:hAnsi="Arial" w:cs="Arial"/>
          <w:sz w:val="22"/>
          <w:szCs w:val="22"/>
        </w:rPr>
        <w:t>and how they apply to practice relating to safeguarding adults at risk, in particular the Mental Capacity Act</w:t>
      </w:r>
      <w:r>
        <w:rPr>
          <w:rFonts w:ascii="Arial" w:hAnsi="Arial" w:cs="Arial"/>
          <w:sz w:val="22"/>
          <w:szCs w:val="22"/>
        </w:rPr>
        <w:t xml:space="preserve">, </w:t>
      </w:r>
      <w:r w:rsidRPr="001555FE">
        <w:rPr>
          <w:rFonts w:ascii="Arial" w:hAnsi="Arial" w:cs="Arial"/>
          <w:sz w:val="22"/>
          <w:szCs w:val="22"/>
        </w:rPr>
        <w:t>2005</w:t>
      </w:r>
      <w:r>
        <w:rPr>
          <w:rFonts w:ascii="Arial" w:hAnsi="Arial" w:cs="Arial"/>
          <w:sz w:val="22"/>
          <w:szCs w:val="22"/>
        </w:rPr>
        <w:t xml:space="preserve"> and </w:t>
      </w:r>
      <w:r w:rsidRPr="001555FE">
        <w:rPr>
          <w:rFonts w:ascii="Arial" w:hAnsi="Arial" w:cs="Arial"/>
          <w:sz w:val="22"/>
          <w:szCs w:val="22"/>
        </w:rPr>
        <w:t>Deprivation of Liberty Safeguards (DoLS). Students will debate ethical and practice dilemmas in relation to working with issues of mental capacity, consent and Human Rights wi</w:t>
      </w:r>
      <w:r>
        <w:rPr>
          <w:rFonts w:ascii="Arial" w:hAnsi="Arial" w:cs="Arial"/>
          <w:sz w:val="22"/>
          <w:szCs w:val="22"/>
        </w:rPr>
        <w:t xml:space="preserve">thin safeguarding procedures. </w:t>
      </w:r>
      <w:r w:rsidRPr="001555FE">
        <w:rPr>
          <w:rFonts w:ascii="Arial" w:hAnsi="Arial" w:cs="Arial"/>
          <w:sz w:val="22"/>
          <w:szCs w:val="22"/>
        </w:rPr>
        <w:t>Students will be guided in applying theoretical decision making frameworks to inform risk assessment, decision making and interventions in the context of safeguarding practice across agency and professional boundaries.</w:t>
      </w:r>
      <w:r w:rsidRPr="001555FE">
        <w:rPr>
          <w:rFonts w:ascii="Arial" w:hAnsi="Arial" w:cs="Arial"/>
          <w:sz w:val="22"/>
          <w:szCs w:val="22"/>
        </w:rPr>
        <w:br/>
      </w:r>
    </w:p>
    <w:p w:rsidRPr="001555FE" w:rsidR="00E049A8" w:rsidP="00E049A8" w:rsidRDefault="00E049A8">
      <w:pPr>
        <w:rPr>
          <w:rFonts w:ascii="Arial" w:hAnsi="Arial" w:cs="Arial"/>
          <w:sz w:val="22"/>
          <w:szCs w:val="22"/>
        </w:rPr>
      </w:pPr>
      <w:r w:rsidRPr="001555FE">
        <w:rPr>
          <w:rFonts w:ascii="Arial" w:hAnsi="Arial" w:cs="Arial"/>
          <w:sz w:val="22"/>
          <w:szCs w:val="22"/>
        </w:rPr>
        <w:t xml:space="preserve">Candidates can complete this course as a standalone module or as part of a full academic award, a Postgraduate Certificate, Diploma or MSc in Advanced Practice. It is also possible to complete this course for continuing professional development purposes only.  </w:t>
      </w:r>
      <w:r>
        <w:rPr>
          <w:rFonts w:ascii="Arial" w:hAnsi="Arial" w:cs="Arial"/>
          <w:sz w:val="22"/>
          <w:szCs w:val="22"/>
        </w:rPr>
        <w:br/>
        <w:t>This module carries: 20 credits at Level 7.</w:t>
      </w:r>
    </w:p>
    <w:p w:rsidRPr="001555FE" w:rsidR="00E049A8" w:rsidP="00E049A8" w:rsidRDefault="00E049A8">
      <w:pPr>
        <w:rPr>
          <w:rFonts w:ascii="Arial" w:hAnsi="Arial" w:cs="Arial"/>
          <w:b/>
          <w:sz w:val="22"/>
          <w:szCs w:val="22"/>
        </w:rPr>
      </w:pPr>
    </w:p>
    <w:p w:rsidRPr="001555FE" w:rsidR="00E049A8" w:rsidP="00E049A8" w:rsidRDefault="00E049A8">
      <w:pPr>
        <w:shd w:val="clear" w:color="auto" w:fill="E36C0A" w:themeFill="accent6" w:themeFillShade="BF"/>
        <w:rPr>
          <w:rFonts w:ascii="Arial" w:hAnsi="Arial" w:cs="Arial"/>
          <w:b/>
          <w:color w:val="FFFFFF" w:themeColor="background1"/>
          <w:sz w:val="22"/>
          <w:szCs w:val="22"/>
        </w:rPr>
      </w:pPr>
      <w:r w:rsidRPr="001555FE">
        <w:rPr>
          <w:rFonts w:ascii="Arial" w:hAnsi="Arial" w:cs="Arial"/>
          <w:b/>
          <w:color w:val="FFFFFF" w:themeColor="background1"/>
          <w:sz w:val="22"/>
          <w:szCs w:val="22"/>
        </w:rPr>
        <w:t>Course requirements</w:t>
      </w:r>
    </w:p>
    <w:p w:rsidRPr="001555FE" w:rsidR="00E049A8" w:rsidP="00E049A8" w:rsidRDefault="00E049A8">
      <w:pPr>
        <w:spacing w:before="120"/>
        <w:rPr>
          <w:rFonts w:ascii="Arial" w:hAnsi="Arial" w:cs="Arial"/>
          <w:sz w:val="22"/>
          <w:szCs w:val="22"/>
        </w:rPr>
      </w:pPr>
      <w:r w:rsidRPr="001555FE">
        <w:rPr>
          <w:rFonts w:ascii="Arial" w:hAnsi="Arial" w:cs="Arial"/>
          <w:sz w:val="22"/>
          <w:szCs w:val="22"/>
        </w:rPr>
        <w:t xml:space="preserve">Students joining this course will be expected to have undertaken the in-house training required by their employer in relation to Safeguarding Adults practice, and to be undertaking work in this area of practice currently. </w:t>
      </w:r>
      <w:r w:rsidRPr="001555FE">
        <w:rPr>
          <w:rFonts w:ascii="Arial" w:hAnsi="Arial" w:cs="Arial"/>
          <w:sz w:val="22"/>
          <w:szCs w:val="22"/>
        </w:rPr>
        <w:br/>
      </w:r>
    </w:p>
    <w:p w:rsidRPr="001555FE" w:rsidR="00E049A8" w:rsidP="00E049A8" w:rsidRDefault="00E049A8">
      <w:pPr>
        <w:shd w:val="clear" w:color="auto" w:fill="E36C0A" w:themeFill="accent6" w:themeFillShade="BF"/>
        <w:rPr>
          <w:rFonts w:ascii="Arial" w:hAnsi="Arial" w:cs="Arial"/>
          <w:b/>
          <w:color w:val="FFFFFF" w:themeColor="background1"/>
          <w:sz w:val="22"/>
          <w:szCs w:val="22"/>
        </w:rPr>
      </w:pPr>
      <w:r w:rsidRPr="001555FE">
        <w:rPr>
          <w:rFonts w:ascii="Arial" w:hAnsi="Arial" w:cs="Arial"/>
          <w:b/>
          <w:color w:val="FFFFFF" w:themeColor="background1"/>
          <w:sz w:val="22"/>
          <w:szCs w:val="22"/>
        </w:rPr>
        <w:t>Course structure and outline</w:t>
      </w:r>
    </w:p>
    <w:p w:rsidRPr="001555FE" w:rsidR="00E049A8" w:rsidP="00E049A8" w:rsidRDefault="00E049A8">
      <w:pPr>
        <w:spacing w:before="120"/>
        <w:rPr>
          <w:rFonts w:ascii="Arial" w:hAnsi="Arial" w:cs="Arial"/>
          <w:sz w:val="22"/>
          <w:szCs w:val="22"/>
        </w:rPr>
      </w:pPr>
      <w:r w:rsidRPr="001555FE">
        <w:rPr>
          <w:rFonts w:ascii="Arial" w:hAnsi="Arial" w:cs="Arial"/>
          <w:sz w:val="22"/>
          <w:szCs w:val="22"/>
        </w:rPr>
        <w:t>This is a 4 day module comprising of taught input, practice related tasks and seminar based discussion.</w:t>
      </w:r>
    </w:p>
    <w:p w:rsidRPr="008B3EF5" w:rsidR="00E049A8" w:rsidP="00E049A8" w:rsidRDefault="00E049A8">
      <w:pPr>
        <w:rPr>
          <w:rFonts w:ascii="Arial" w:hAnsi="Arial" w:cs="Arial"/>
          <w:b/>
          <w:sz w:val="22"/>
          <w:szCs w:val="22"/>
        </w:rPr>
      </w:pPr>
      <w:r w:rsidRPr="001555FE">
        <w:rPr>
          <w:rFonts w:ascii="Arial" w:hAnsi="Arial" w:cs="Arial"/>
          <w:b/>
          <w:sz w:val="22"/>
          <w:szCs w:val="22"/>
        </w:rPr>
        <w:t>201</w:t>
      </w:r>
      <w:r>
        <w:rPr>
          <w:rFonts w:ascii="Arial" w:hAnsi="Arial" w:cs="Arial"/>
          <w:b/>
          <w:sz w:val="22"/>
          <w:szCs w:val="22"/>
        </w:rPr>
        <w:t>5/16 dates to be confirmed. Planned for the Spring or Summer Term</w:t>
      </w:r>
      <w:r>
        <w:rPr>
          <w:rFonts w:ascii="Arial" w:hAnsi="Arial" w:cs="Arial"/>
          <w:b/>
          <w:sz w:val="22"/>
          <w:szCs w:val="22"/>
        </w:rPr>
        <w:br/>
      </w:r>
    </w:p>
    <w:p w:rsidRPr="001555FE" w:rsidR="00E049A8" w:rsidP="00E049A8" w:rsidRDefault="00E049A8">
      <w:pPr>
        <w:shd w:val="clear" w:color="auto" w:fill="E36C0A" w:themeFill="accent6" w:themeFillShade="BF"/>
        <w:rPr>
          <w:rFonts w:ascii="Arial" w:hAnsi="Arial" w:cs="Arial"/>
          <w:b/>
          <w:color w:val="FFFFFF" w:themeColor="background1"/>
          <w:sz w:val="22"/>
          <w:szCs w:val="22"/>
        </w:rPr>
      </w:pPr>
      <w:r w:rsidRPr="001555FE">
        <w:rPr>
          <w:rFonts w:ascii="Arial" w:hAnsi="Arial" w:cs="Arial"/>
          <w:b/>
          <w:color w:val="FFFFFF" w:themeColor="background1"/>
          <w:sz w:val="22"/>
          <w:szCs w:val="22"/>
        </w:rPr>
        <w:t>Content</w:t>
      </w:r>
    </w:p>
    <w:p w:rsidRPr="001555FE" w:rsidR="00E049A8" w:rsidP="00E049A8" w:rsidRDefault="00E049A8">
      <w:pPr>
        <w:numPr>
          <w:ilvl w:val="0"/>
          <w:numId w:val="11"/>
        </w:numPr>
        <w:spacing w:before="120"/>
        <w:ind w:left="714" w:hanging="357"/>
        <w:rPr>
          <w:rFonts w:ascii="Arial" w:hAnsi="Arial" w:cs="Arial"/>
          <w:color w:val="000000"/>
          <w:sz w:val="22"/>
          <w:szCs w:val="22"/>
        </w:rPr>
      </w:pPr>
      <w:r w:rsidRPr="001555FE">
        <w:rPr>
          <w:rFonts w:ascii="Arial" w:hAnsi="Arial" w:cs="Arial"/>
          <w:color w:val="000000"/>
          <w:sz w:val="22"/>
          <w:szCs w:val="22"/>
        </w:rPr>
        <w:t>The historical context to safeguarding adults, current policy and practice, including the Care Act 2014.</w:t>
      </w:r>
    </w:p>
    <w:p w:rsidRPr="001555FE" w:rsidR="00E049A8" w:rsidP="00E049A8" w:rsidRDefault="00E049A8">
      <w:pPr>
        <w:numPr>
          <w:ilvl w:val="0"/>
          <w:numId w:val="11"/>
        </w:numPr>
        <w:rPr>
          <w:rFonts w:ascii="Arial" w:hAnsi="Arial" w:cs="Arial"/>
          <w:color w:val="000000"/>
          <w:sz w:val="22"/>
          <w:szCs w:val="22"/>
        </w:rPr>
      </w:pPr>
      <w:r w:rsidRPr="001555FE">
        <w:rPr>
          <w:rFonts w:ascii="Arial" w:hAnsi="Arial" w:cs="Arial"/>
          <w:color w:val="000000"/>
          <w:sz w:val="22"/>
          <w:szCs w:val="22"/>
        </w:rPr>
        <w:t>Theoretical perspectives, ethical dilemmas and decision making in safeguarding adults at risk</w:t>
      </w:r>
    </w:p>
    <w:p w:rsidRPr="001555FE" w:rsidR="00E049A8" w:rsidP="00E049A8" w:rsidRDefault="00E049A8">
      <w:pPr>
        <w:numPr>
          <w:ilvl w:val="0"/>
          <w:numId w:val="11"/>
        </w:numPr>
        <w:rPr>
          <w:rFonts w:ascii="Arial" w:hAnsi="Arial" w:cs="Arial"/>
          <w:color w:val="000000"/>
          <w:sz w:val="22"/>
          <w:szCs w:val="22"/>
        </w:rPr>
      </w:pPr>
      <w:r w:rsidRPr="001555FE">
        <w:rPr>
          <w:rFonts w:ascii="Arial" w:hAnsi="Arial" w:cs="Arial"/>
          <w:color w:val="000000"/>
          <w:sz w:val="22"/>
          <w:szCs w:val="22"/>
        </w:rPr>
        <w:t>Risk, mental capacity and consent within the safeguarding adults at risk process</w:t>
      </w:r>
    </w:p>
    <w:p w:rsidRPr="001555FE" w:rsidR="00E049A8" w:rsidP="00E049A8" w:rsidRDefault="00E049A8">
      <w:pPr>
        <w:numPr>
          <w:ilvl w:val="0"/>
          <w:numId w:val="11"/>
        </w:numPr>
        <w:rPr>
          <w:rFonts w:ascii="Arial" w:hAnsi="Arial" w:cs="Arial"/>
          <w:color w:val="000000"/>
          <w:sz w:val="22"/>
          <w:szCs w:val="22"/>
        </w:rPr>
      </w:pPr>
      <w:r w:rsidRPr="001555FE">
        <w:rPr>
          <w:rFonts w:ascii="Arial" w:hAnsi="Arial" w:cs="Arial"/>
          <w:color w:val="000000"/>
          <w:sz w:val="22"/>
          <w:szCs w:val="22"/>
        </w:rPr>
        <w:t>Safeguarding adults at risk and the inter-professional and inter-agency context</w:t>
      </w:r>
    </w:p>
    <w:p w:rsidRPr="001555FE" w:rsidR="00E049A8" w:rsidP="00E049A8" w:rsidRDefault="00E049A8">
      <w:pPr>
        <w:numPr>
          <w:ilvl w:val="0"/>
          <w:numId w:val="11"/>
        </w:numPr>
        <w:rPr>
          <w:rFonts w:ascii="Arial" w:hAnsi="Arial" w:cs="Arial"/>
          <w:color w:val="000000"/>
          <w:sz w:val="22"/>
          <w:szCs w:val="22"/>
        </w:rPr>
      </w:pPr>
      <w:r w:rsidRPr="001555FE">
        <w:rPr>
          <w:rFonts w:ascii="Arial" w:hAnsi="Arial" w:cs="Arial"/>
          <w:color w:val="000000"/>
          <w:sz w:val="22"/>
          <w:szCs w:val="22"/>
        </w:rPr>
        <w:t xml:space="preserve">Safeguarding adults at risk and personalisation </w:t>
      </w:r>
    </w:p>
    <w:p w:rsidRPr="001555FE" w:rsidR="00E049A8" w:rsidP="00E049A8" w:rsidRDefault="00E049A8">
      <w:pPr>
        <w:numPr>
          <w:ilvl w:val="0"/>
          <w:numId w:val="11"/>
        </w:numPr>
        <w:rPr>
          <w:rFonts w:ascii="Arial" w:hAnsi="Arial" w:cs="Arial"/>
          <w:color w:val="000000"/>
          <w:sz w:val="22"/>
          <w:szCs w:val="22"/>
        </w:rPr>
      </w:pPr>
      <w:r w:rsidRPr="001555FE">
        <w:rPr>
          <w:rFonts w:ascii="Arial" w:hAnsi="Arial" w:cs="Arial"/>
          <w:color w:val="000000"/>
          <w:sz w:val="22"/>
          <w:szCs w:val="22"/>
        </w:rPr>
        <w:t>Safeguarding adults at risk and serious Case Reviews – messages from case reviews, case law and recent research, including best practice in recording</w:t>
      </w:r>
      <w:r w:rsidRPr="001555FE">
        <w:rPr>
          <w:rFonts w:ascii="Arial" w:hAnsi="Arial" w:cs="Arial"/>
          <w:color w:val="000000"/>
          <w:sz w:val="22"/>
          <w:szCs w:val="22"/>
        </w:rPr>
        <w:br/>
      </w:r>
    </w:p>
    <w:p w:rsidRPr="001555FE" w:rsidR="00E049A8" w:rsidP="00E049A8" w:rsidRDefault="00E049A8">
      <w:pPr>
        <w:shd w:val="clear" w:color="auto" w:fill="E36C0A" w:themeFill="accent6" w:themeFillShade="BF"/>
        <w:rPr>
          <w:rFonts w:ascii="Arial" w:hAnsi="Arial" w:cs="Arial"/>
          <w:b/>
          <w:color w:val="FFFFFF" w:themeColor="background1"/>
          <w:sz w:val="22"/>
          <w:szCs w:val="22"/>
        </w:rPr>
      </w:pPr>
      <w:r w:rsidRPr="001555FE">
        <w:rPr>
          <w:rFonts w:ascii="Arial" w:hAnsi="Arial" w:cs="Arial"/>
          <w:b/>
          <w:color w:val="FFFFFF" w:themeColor="background1"/>
          <w:sz w:val="22"/>
          <w:szCs w:val="22"/>
        </w:rPr>
        <w:t>Assessment</w:t>
      </w:r>
    </w:p>
    <w:p w:rsidRPr="001555FE" w:rsidR="00E049A8" w:rsidP="00E049A8" w:rsidRDefault="00E049A8">
      <w:pPr>
        <w:spacing w:before="120"/>
        <w:rPr>
          <w:rFonts w:ascii="Arial" w:hAnsi="Arial" w:cs="Arial"/>
          <w:color w:val="000000"/>
          <w:sz w:val="22"/>
          <w:szCs w:val="22"/>
        </w:rPr>
      </w:pPr>
      <w:r w:rsidRPr="001555FE">
        <w:rPr>
          <w:rFonts w:ascii="Arial" w:hAnsi="Arial" w:cs="Arial"/>
          <w:color w:val="000000"/>
          <w:sz w:val="22"/>
          <w:szCs w:val="22"/>
        </w:rPr>
        <w:t>Assessment of the course is via a:</w:t>
      </w:r>
    </w:p>
    <w:p w:rsidRPr="001555FE" w:rsidR="00E049A8" w:rsidP="00E049A8" w:rsidRDefault="00E049A8">
      <w:pPr>
        <w:rPr>
          <w:rFonts w:ascii="Arial" w:hAnsi="Arial" w:cs="Arial"/>
          <w:color w:val="000000"/>
          <w:sz w:val="22"/>
          <w:szCs w:val="22"/>
        </w:rPr>
      </w:pPr>
      <w:r w:rsidRPr="001555FE">
        <w:rPr>
          <w:rFonts w:ascii="Arial" w:hAnsi="Arial" w:cs="Arial"/>
          <w:color w:val="000000"/>
          <w:sz w:val="22"/>
          <w:szCs w:val="22"/>
        </w:rPr>
        <w:t>3000 word essay that critically analyses a safeguarding investigation that the student has been involved in, and considers implications for future practice and service delivery within the organisations.</w:t>
      </w:r>
    </w:p>
    <w:p w:rsidRPr="001555FE" w:rsidR="00E049A8" w:rsidP="00E049A8" w:rsidRDefault="00E049A8">
      <w:pPr>
        <w:rPr>
          <w:rFonts w:ascii="Arial" w:hAnsi="Arial" w:cs="Arial"/>
          <w:color w:val="000000"/>
          <w:sz w:val="22"/>
          <w:szCs w:val="22"/>
        </w:rPr>
      </w:pPr>
    </w:p>
    <w:p w:rsidRPr="001555FE" w:rsidR="00E049A8" w:rsidP="00E049A8" w:rsidRDefault="00E049A8">
      <w:pPr>
        <w:shd w:val="clear" w:color="auto" w:fill="E36C0A" w:themeFill="accent6" w:themeFillShade="BF"/>
        <w:rPr>
          <w:rFonts w:ascii="Arial" w:hAnsi="Arial" w:cs="Arial"/>
          <w:b/>
          <w:color w:val="FFFFFF" w:themeColor="background1"/>
          <w:sz w:val="22"/>
          <w:szCs w:val="22"/>
        </w:rPr>
      </w:pPr>
      <w:r w:rsidRPr="001555FE">
        <w:rPr>
          <w:rFonts w:ascii="Arial" w:hAnsi="Arial" w:cs="Arial"/>
          <w:b/>
          <w:color w:val="FFFFFF" w:themeColor="background1"/>
          <w:sz w:val="22"/>
          <w:szCs w:val="22"/>
        </w:rPr>
        <w:t>Fees</w:t>
      </w:r>
    </w:p>
    <w:p w:rsidRPr="001555FE" w:rsidR="00E049A8" w:rsidP="00E049A8" w:rsidRDefault="00E049A8">
      <w:pPr>
        <w:spacing w:before="120"/>
        <w:rPr>
          <w:rFonts w:ascii="Arial" w:hAnsi="Arial" w:cs="Arial"/>
          <w:color w:val="000000"/>
          <w:sz w:val="22"/>
          <w:szCs w:val="22"/>
        </w:rPr>
      </w:pPr>
      <w:r w:rsidRPr="001555FE">
        <w:rPr>
          <w:rFonts w:ascii="Arial" w:hAnsi="Arial" w:cs="Arial"/>
          <w:color w:val="000000"/>
          <w:sz w:val="22"/>
          <w:szCs w:val="22"/>
        </w:rPr>
        <w:t>The fee for the module is £5</w:t>
      </w:r>
      <w:r>
        <w:rPr>
          <w:rFonts w:ascii="Arial" w:hAnsi="Arial" w:cs="Arial"/>
          <w:color w:val="000000"/>
          <w:sz w:val="22"/>
          <w:szCs w:val="22"/>
        </w:rPr>
        <w:t>9</w:t>
      </w:r>
      <w:r w:rsidRPr="001555FE">
        <w:rPr>
          <w:rFonts w:ascii="Arial" w:hAnsi="Arial" w:cs="Arial"/>
          <w:color w:val="000000"/>
          <w:sz w:val="22"/>
          <w:szCs w:val="22"/>
        </w:rPr>
        <w:t>5.</w:t>
      </w:r>
    </w:p>
    <w:p w:rsidRPr="001555FE" w:rsidR="00E049A8" w:rsidP="00E049A8" w:rsidRDefault="00E049A8">
      <w:pPr>
        <w:rPr>
          <w:rFonts w:ascii="Arial" w:hAnsi="Arial" w:cs="Arial"/>
          <w:color w:val="000000"/>
          <w:sz w:val="22"/>
          <w:szCs w:val="22"/>
        </w:rPr>
      </w:pPr>
    </w:p>
    <w:p w:rsidRPr="001555FE" w:rsidR="00E049A8" w:rsidP="00E049A8" w:rsidRDefault="00E049A8">
      <w:pPr>
        <w:shd w:val="clear" w:color="auto" w:fill="E36C0A" w:themeFill="accent6" w:themeFillShade="BF"/>
        <w:rPr>
          <w:rFonts w:ascii="Arial" w:hAnsi="Arial" w:cs="Arial"/>
          <w:b/>
          <w:color w:val="FFFFFF" w:themeColor="background1"/>
          <w:sz w:val="22"/>
          <w:szCs w:val="22"/>
        </w:rPr>
      </w:pPr>
      <w:r w:rsidRPr="001555FE">
        <w:rPr>
          <w:rFonts w:ascii="Arial" w:hAnsi="Arial" w:cs="Arial"/>
          <w:b/>
          <w:color w:val="FFFFFF" w:themeColor="background1"/>
          <w:sz w:val="22"/>
          <w:szCs w:val="22"/>
        </w:rPr>
        <w:t>Admission requirements</w:t>
      </w:r>
    </w:p>
    <w:p w:rsidRPr="001555FE" w:rsidR="00E049A8" w:rsidP="00E049A8" w:rsidRDefault="00E049A8">
      <w:pPr>
        <w:spacing w:before="120"/>
        <w:rPr>
          <w:rFonts w:ascii="Arial" w:hAnsi="Arial" w:cs="Arial"/>
          <w:color w:val="000000"/>
          <w:sz w:val="22"/>
          <w:szCs w:val="22"/>
        </w:rPr>
      </w:pPr>
      <w:r w:rsidRPr="001555FE">
        <w:rPr>
          <w:rFonts w:ascii="Arial" w:hAnsi="Arial" w:cs="Arial"/>
          <w:color w:val="000000"/>
          <w:sz w:val="22"/>
          <w:szCs w:val="22"/>
        </w:rPr>
        <w:t>Students will normally have a social work or other professional qualification in</w:t>
      </w:r>
    </w:p>
    <w:p w:rsidRPr="001555FE" w:rsidR="00E049A8" w:rsidP="00E049A8" w:rsidRDefault="00E049A8">
      <w:pPr>
        <w:rPr>
          <w:rFonts w:ascii="Arial" w:hAnsi="Arial" w:cs="Arial"/>
          <w:color w:val="000000"/>
          <w:sz w:val="22"/>
          <w:szCs w:val="22"/>
        </w:rPr>
      </w:pPr>
      <w:r w:rsidRPr="001555FE">
        <w:rPr>
          <w:rFonts w:ascii="Arial" w:hAnsi="Arial" w:cs="Arial"/>
          <w:color w:val="000000"/>
          <w:sz w:val="22"/>
          <w:szCs w:val="22"/>
        </w:rPr>
        <w:lastRenderedPageBreak/>
        <w:t xml:space="preserve">a relevant discipline. All students will need to be currently involved in practice or management work in a social care or health setting and will normally have 4+ years post-qualifying practice experience. </w:t>
      </w:r>
    </w:p>
    <w:p w:rsidR="00E049A8" w:rsidP="00E049A8" w:rsidRDefault="00E049A8">
      <w:pPr>
        <w:spacing w:before="120"/>
        <w:rPr>
          <w:rFonts w:ascii="Arial" w:hAnsi="Arial" w:cs="Arial"/>
          <w:b/>
          <w:color w:val="000000"/>
          <w:sz w:val="22"/>
          <w:szCs w:val="22"/>
        </w:rPr>
      </w:pPr>
      <w:r w:rsidRPr="001555FE">
        <w:rPr>
          <w:rFonts w:ascii="Arial" w:hAnsi="Arial" w:cs="Arial"/>
          <w:b/>
          <w:color w:val="000000"/>
          <w:sz w:val="22"/>
          <w:szCs w:val="22"/>
        </w:rPr>
        <w:t xml:space="preserve">Closing date for applications to be received by Royal Holloway: </w:t>
      </w:r>
      <w:r w:rsidR="006D1AF9">
        <w:rPr>
          <w:rFonts w:ascii="Arial" w:hAnsi="Arial" w:cs="Arial"/>
          <w:b/>
          <w:color w:val="000000"/>
          <w:sz w:val="22"/>
          <w:szCs w:val="22"/>
        </w:rPr>
        <w:t>to be confirmed</w:t>
      </w:r>
    </w:p>
    <w:p w:rsidRPr="001555FE" w:rsidR="00E049A8" w:rsidP="003C2084" w:rsidRDefault="00E049A8">
      <w:pPr>
        <w:spacing w:before="120"/>
        <w:rPr>
          <w:rFonts w:ascii="Arial" w:hAnsi="Arial" w:cs="Arial"/>
          <w:sz w:val="22"/>
        </w:rPr>
      </w:pPr>
    </w:p>
    <w:p w:rsidRPr="001555FE" w:rsidR="00635B8B" w:rsidP="00635B8B" w:rsidRDefault="00635B8B">
      <w:pPr>
        <w:rPr>
          <w:rFonts w:ascii="Arial" w:hAnsi="Arial" w:cs="Arial"/>
          <w:b/>
          <w:sz w:val="22"/>
          <w:szCs w:val="22"/>
        </w:rPr>
      </w:pPr>
    </w:p>
    <w:p w:rsidRPr="00DA6F9E" w:rsidR="008F5BE1" w:rsidP="008B3EF5" w:rsidRDefault="008F5BE1">
      <w:pPr>
        <w:shd w:val="clear" w:color="auto" w:fill="31849B" w:themeFill="accent5" w:themeFillShade="BF"/>
        <w:rPr>
          <w:rFonts w:ascii="Arial" w:hAnsi="Arial" w:cs="Arial"/>
          <w:b/>
          <w:color w:val="FFFFFF" w:themeColor="background1"/>
          <w:sz w:val="16"/>
          <w:szCs w:val="16"/>
        </w:rPr>
      </w:pPr>
    </w:p>
    <w:p w:rsidRPr="001555FE" w:rsidR="003B3D8D" w:rsidP="008B3EF5" w:rsidRDefault="003B3D8D">
      <w:pPr>
        <w:shd w:val="clear" w:color="auto" w:fill="31849B" w:themeFill="accent5" w:themeFillShade="BF"/>
        <w:rPr>
          <w:rFonts w:ascii="Arial" w:hAnsi="Arial" w:cs="Arial"/>
          <w:b/>
          <w:color w:val="FFFFFF" w:themeColor="background1"/>
          <w:sz w:val="28"/>
          <w:szCs w:val="28"/>
        </w:rPr>
      </w:pPr>
      <w:r w:rsidRPr="001555FE">
        <w:rPr>
          <w:rFonts w:ascii="Arial" w:hAnsi="Arial" w:cs="Arial"/>
          <w:b/>
          <w:color w:val="FFFFFF" w:themeColor="background1"/>
          <w:sz w:val="28"/>
          <w:szCs w:val="28"/>
        </w:rPr>
        <w:t>Research Methods and Dissertation</w:t>
      </w:r>
    </w:p>
    <w:p w:rsidRPr="00DA6F9E" w:rsidR="008F5BE1" w:rsidP="008B3EF5" w:rsidRDefault="008F5BE1">
      <w:pPr>
        <w:shd w:val="clear" w:color="auto" w:fill="31849B" w:themeFill="accent5" w:themeFillShade="BF"/>
        <w:rPr>
          <w:rFonts w:ascii="Arial" w:hAnsi="Arial" w:cs="Arial"/>
          <w:b/>
          <w:color w:val="FFFFFF" w:themeColor="background1"/>
          <w:sz w:val="16"/>
          <w:szCs w:val="16"/>
        </w:rPr>
      </w:pPr>
    </w:p>
    <w:p w:rsidRPr="001555FE" w:rsidR="003B3D8D" w:rsidP="002E6E9C" w:rsidRDefault="003B3D8D">
      <w:pPr>
        <w:spacing w:before="120"/>
        <w:rPr>
          <w:rFonts w:ascii="Arial" w:hAnsi="Arial" w:cs="Arial"/>
          <w:sz w:val="22"/>
        </w:rPr>
      </w:pPr>
    </w:p>
    <w:p w:rsidRPr="001555FE" w:rsidR="003B3D8D" w:rsidP="003B3D8D" w:rsidRDefault="003B3D8D">
      <w:pPr>
        <w:shd w:val="clear" w:color="auto" w:fill="E36C0A" w:themeFill="accent6" w:themeFillShade="BF"/>
        <w:rPr>
          <w:rFonts w:ascii="Arial" w:hAnsi="Arial" w:cs="Arial"/>
          <w:b/>
          <w:color w:val="FFFFFF" w:themeColor="background1"/>
          <w:sz w:val="22"/>
          <w:szCs w:val="22"/>
        </w:rPr>
      </w:pPr>
      <w:r w:rsidRPr="001555FE">
        <w:rPr>
          <w:rFonts w:ascii="Arial" w:hAnsi="Arial" w:cs="Arial"/>
          <w:b/>
          <w:color w:val="FFFFFF" w:themeColor="background1"/>
          <w:sz w:val="22"/>
          <w:szCs w:val="22"/>
        </w:rPr>
        <w:t>Course Information</w:t>
      </w:r>
    </w:p>
    <w:p w:rsidRPr="001555FE" w:rsidR="003B3D8D" w:rsidP="003B3D8D" w:rsidRDefault="003B3D8D">
      <w:pPr>
        <w:rPr>
          <w:rFonts w:ascii="Arial" w:hAnsi="Arial" w:cs="Arial"/>
          <w:sz w:val="22"/>
          <w:szCs w:val="22"/>
        </w:rPr>
      </w:pPr>
      <w:r w:rsidRPr="001555FE">
        <w:rPr>
          <w:rFonts w:ascii="Arial" w:hAnsi="Arial" w:cs="Arial"/>
          <w:sz w:val="22"/>
          <w:szCs w:val="22"/>
        </w:rPr>
        <w:t xml:space="preserve">This course forms the final element of the MSc in Advanced Practice. This course will provide students with teaching on research methods to develop their critical use of research and prepare for undertaking their own piece of research in an area of professional interest. </w:t>
      </w:r>
      <w:r w:rsidR="007E60F1">
        <w:rPr>
          <w:rFonts w:ascii="Arial" w:hAnsi="Arial" w:cs="Arial"/>
          <w:sz w:val="22"/>
          <w:szCs w:val="22"/>
        </w:rPr>
        <w:br/>
        <w:t>This module carries: 60 credits at Level 7.</w:t>
      </w:r>
    </w:p>
    <w:p w:rsidRPr="001555FE" w:rsidR="003B3D8D" w:rsidP="003B3D8D" w:rsidRDefault="003B3D8D">
      <w:pPr>
        <w:rPr>
          <w:rFonts w:ascii="Arial" w:hAnsi="Arial" w:cs="Arial"/>
          <w:sz w:val="22"/>
          <w:szCs w:val="22"/>
        </w:rPr>
      </w:pPr>
    </w:p>
    <w:p w:rsidRPr="001555FE" w:rsidR="003B3D8D" w:rsidP="003B3D8D" w:rsidRDefault="003B3D8D">
      <w:pPr>
        <w:shd w:val="clear" w:color="auto" w:fill="E36C0A" w:themeFill="accent6" w:themeFillShade="BF"/>
        <w:rPr>
          <w:rFonts w:ascii="Arial" w:hAnsi="Arial" w:cs="Arial"/>
          <w:b/>
          <w:color w:val="FFFFFF" w:themeColor="background1"/>
          <w:sz w:val="22"/>
          <w:szCs w:val="22"/>
        </w:rPr>
      </w:pPr>
      <w:r w:rsidRPr="001555FE">
        <w:rPr>
          <w:rFonts w:ascii="Arial" w:hAnsi="Arial" w:cs="Arial"/>
          <w:b/>
          <w:color w:val="FFFFFF" w:themeColor="background1"/>
          <w:sz w:val="22"/>
          <w:szCs w:val="22"/>
        </w:rPr>
        <w:t>Course requirements</w:t>
      </w:r>
    </w:p>
    <w:p w:rsidRPr="001555FE" w:rsidR="003B3D8D" w:rsidP="003B3D8D" w:rsidRDefault="003B3D8D">
      <w:pPr>
        <w:rPr>
          <w:rFonts w:ascii="Arial" w:hAnsi="Arial" w:cs="Arial"/>
          <w:sz w:val="22"/>
          <w:szCs w:val="22"/>
        </w:rPr>
      </w:pPr>
      <w:r w:rsidRPr="001555FE">
        <w:rPr>
          <w:rFonts w:ascii="Arial" w:hAnsi="Arial" w:cs="Arial"/>
          <w:sz w:val="22"/>
          <w:szCs w:val="22"/>
        </w:rPr>
        <w:t>Students must have successfully completed previous course modules and accumulated 120 credits at Masters level, either via direct study or credit transfer.</w:t>
      </w:r>
      <w:r w:rsidRPr="001555FE">
        <w:rPr>
          <w:rFonts w:ascii="Arial" w:hAnsi="Arial" w:cs="Arial"/>
          <w:sz w:val="22"/>
          <w:szCs w:val="22"/>
        </w:rPr>
        <w:br/>
      </w:r>
      <w:r w:rsidRPr="001555FE">
        <w:rPr>
          <w:rFonts w:ascii="Arial" w:hAnsi="Arial" w:cs="Arial"/>
          <w:sz w:val="22"/>
          <w:szCs w:val="22"/>
        </w:rPr>
        <w:br/>
        <w:t>Students will normally have a social work or other professional qualification in a relevant discipline. The qualification would normally be at degree or Masters level, however students with a DipHE (e.g. DipSW) and at least 2 years practice experience are able to access the programme. All students will need to be currently involved in practice or management work in a social care or health setting.</w:t>
      </w:r>
    </w:p>
    <w:p w:rsidRPr="001555FE" w:rsidR="003B3D8D" w:rsidP="003B3D8D" w:rsidRDefault="003B3D8D">
      <w:pPr>
        <w:rPr>
          <w:rFonts w:ascii="Arial" w:hAnsi="Arial" w:cs="Arial"/>
          <w:sz w:val="22"/>
          <w:szCs w:val="22"/>
        </w:rPr>
      </w:pPr>
    </w:p>
    <w:p w:rsidRPr="001555FE" w:rsidR="003B3D8D" w:rsidP="003B3D8D" w:rsidRDefault="003B3D8D">
      <w:pPr>
        <w:shd w:val="clear" w:color="auto" w:fill="E36C0A" w:themeFill="accent6" w:themeFillShade="BF"/>
        <w:rPr>
          <w:rFonts w:ascii="Arial" w:hAnsi="Arial" w:cs="Arial"/>
          <w:b/>
          <w:color w:val="FFFFFF" w:themeColor="background1"/>
          <w:sz w:val="22"/>
          <w:szCs w:val="22"/>
        </w:rPr>
      </w:pPr>
      <w:r w:rsidRPr="001555FE">
        <w:rPr>
          <w:rFonts w:ascii="Arial" w:hAnsi="Arial" w:cs="Arial"/>
          <w:b/>
          <w:color w:val="FFFFFF" w:themeColor="background1"/>
          <w:sz w:val="22"/>
          <w:szCs w:val="22"/>
        </w:rPr>
        <w:t>Course structure and outline</w:t>
      </w:r>
    </w:p>
    <w:p w:rsidRPr="001555FE" w:rsidR="003B3D8D" w:rsidP="003B3D8D" w:rsidRDefault="003B3D8D">
      <w:pPr>
        <w:rPr>
          <w:rFonts w:ascii="Arial" w:hAnsi="Arial" w:cs="Arial"/>
          <w:sz w:val="22"/>
          <w:szCs w:val="22"/>
        </w:rPr>
      </w:pPr>
      <w:r w:rsidRPr="001555FE">
        <w:rPr>
          <w:rFonts w:ascii="Arial" w:hAnsi="Arial" w:cs="Arial"/>
          <w:sz w:val="22"/>
          <w:szCs w:val="22"/>
        </w:rPr>
        <w:t>In first term there will be three and half teaching days for the ‘Research Methods’ element of the course. Between the teaching sessions, students are expected to engage in private study, involving undertaking reading in preparation for teaching days and follow-up reading afterwards.</w:t>
      </w:r>
      <w:r w:rsidRPr="001555FE">
        <w:rPr>
          <w:rFonts w:ascii="Arial" w:hAnsi="Arial" w:cs="Arial"/>
          <w:sz w:val="22"/>
          <w:szCs w:val="22"/>
        </w:rPr>
        <w:br/>
        <w:t>Dissertation supervisors will be appointed at the being of term 2, in the light of the topic identified in the research proposal. Support during the dissertation phase of the course will be provided by dissertation supervisors via group seminars and individual meetings in terms 2 and 3.</w:t>
      </w:r>
    </w:p>
    <w:p w:rsidRPr="001555FE" w:rsidR="003B3D8D" w:rsidP="003B3D8D" w:rsidRDefault="003B3D8D">
      <w:pPr>
        <w:rPr>
          <w:rFonts w:ascii="Arial" w:hAnsi="Arial" w:cs="Arial"/>
          <w:sz w:val="22"/>
          <w:szCs w:val="22"/>
        </w:rPr>
      </w:pPr>
    </w:p>
    <w:p w:rsidRPr="001555FE" w:rsidR="003B3D8D" w:rsidP="003B3D8D" w:rsidRDefault="003B3D8D">
      <w:pPr>
        <w:rPr>
          <w:rFonts w:ascii="Arial" w:hAnsi="Arial" w:cs="Arial"/>
          <w:b/>
          <w:sz w:val="22"/>
          <w:szCs w:val="22"/>
        </w:rPr>
      </w:pPr>
      <w:r w:rsidRPr="001555FE">
        <w:rPr>
          <w:rFonts w:ascii="Arial" w:hAnsi="Arial" w:cs="Arial"/>
          <w:b/>
          <w:sz w:val="22"/>
          <w:szCs w:val="22"/>
        </w:rPr>
        <w:t>201</w:t>
      </w:r>
      <w:r w:rsidR="008B3EF5">
        <w:rPr>
          <w:rFonts w:ascii="Arial" w:hAnsi="Arial" w:cs="Arial"/>
          <w:b/>
          <w:sz w:val="22"/>
          <w:szCs w:val="22"/>
        </w:rPr>
        <w:t>5</w:t>
      </w:r>
      <w:r w:rsidRPr="001555FE">
        <w:rPr>
          <w:rFonts w:ascii="Arial" w:hAnsi="Arial" w:cs="Arial"/>
          <w:b/>
          <w:sz w:val="22"/>
          <w:szCs w:val="22"/>
        </w:rPr>
        <w:t>/1</w:t>
      </w:r>
      <w:r w:rsidR="008B3EF5">
        <w:rPr>
          <w:rFonts w:ascii="Arial" w:hAnsi="Arial" w:cs="Arial"/>
          <w:b/>
          <w:sz w:val="22"/>
          <w:szCs w:val="22"/>
        </w:rPr>
        <w:t>6</w:t>
      </w:r>
      <w:r w:rsidRPr="001555FE">
        <w:rPr>
          <w:rFonts w:ascii="Arial" w:hAnsi="Arial" w:cs="Arial"/>
          <w:b/>
          <w:sz w:val="22"/>
          <w:szCs w:val="22"/>
        </w:rPr>
        <w:t xml:space="preserve"> dates</w:t>
      </w:r>
      <w:r w:rsidR="00043482">
        <w:rPr>
          <w:rFonts w:ascii="Arial" w:hAnsi="Arial" w:cs="Arial"/>
          <w:b/>
          <w:sz w:val="22"/>
          <w:szCs w:val="22"/>
        </w:rPr>
        <w:t xml:space="preserve"> (specific dates to be confirmed)</w:t>
      </w:r>
    </w:p>
    <w:p w:rsidRPr="001555FE" w:rsidR="003B3D8D" w:rsidP="003B3D8D" w:rsidRDefault="003B3D8D">
      <w:pPr>
        <w:numPr>
          <w:ilvl w:val="0"/>
          <w:numId w:val="9"/>
        </w:numPr>
        <w:rPr>
          <w:rFonts w:ascii="Arial" w:hAnsi="Arial" w:cs="Arial"/>
          <w:sz w:val="22"/>
          <w:szCs w:val="22"/>
        </w:rPr>
      </w:pPr>
      <w:r w:rsidRPr="001555FE">
        <w:rPr>
          <w:rFonts w:ascii="Arial" w:hAnsi="Arial" w:cs="Arial"/>
          <w:sz w:val="22"/>
          <w:szCs w:val="22"/>
        </w:rPr>
        <w:t>Day 1: 10am–4pm</w:t>
      </w:r>
    </w:p>
    <w:p w:rsidRPr="001555FE" w:rsidR="003B3D8D" w:rsidP="003B3D8D" w:rsidRDefault="003B3D8D">
      <w:pPr>
        <w:numPr>
          <w:ilvl w:val="0"/>
          <w:numId w:val="9"/>
        </w:numPr>
        <w:rPr>
          <w:rFonts w:ascii="Arial" w:hAnsi="Arial" w:cs="Arial"/>
          <w:sz w:val="22"/>
          <w:szCs w:val="22"/>
        </w:rPr>
      </w:pPr>
      <w:r w:rsidRPr="001555FE">
        <w:rPr>
          <w:rFonts w:ascii="Arial" w:hAnsi="Arial" w:cs="Arial"/>
          <w:sz w:val="22"/>
          <w:szCs w:val="22"/>
        </w:rPr>
        <w:t>Day 2: 10am–4pm</w:t>
      </w:r>
    </w:p>
    <w:p w:rsidRPr="001555FE" w:rsidR="003B3D8D" w:rsidP="003B3D8D" w:rsidRDefault="003B3D8D">
      <w:pPr>
        <w:numPr>
          <w:ilvl w:val="0"/>
          <w:numId w:val="9"/>
        </w:numPr>
        <w:rPr>
          <w:rFonts w:ascii="Arial" w:hAnsi="Arial" w:cs="Arial"/>
          <w:sz w:val="22"/>
          <w:szCs w:val="22"/>
        </w:rPr>
      </w:pPr>
      <w:r w:rsidRPr="001555FE">
        <w:rPr>
          <w:rFonts w:ascii="Arial" w:hAnsi="Arial" w:cs="Arial"/>
          <w:sz w:val="22"/>
          <w:szCs w:val="22"/>
        </w:rPr>
        <w:t>Day 3: 10am–4pm</w:t>
      </w:r>
    </w:p>
    <w:p w:rsidRPr="001555FE" w:rsidR="003B3D8D" w:rsidP="003B3D8D" w:rsidRDefault="003B3D8D">
      <w:pPr>
        <w:numPr>
          <w:ilvl w:val="0"/>
          <w:numId w:val="9"/>
        </w:numPr>
        <w:rPr>
          <w:rFonts w:ascii="Arial" w:hAnsi="Arial" w:cs="Arial"/>
          <w:sz w:val="22"/>
          <w:szCs w:val="22"/>
        </w:rPr>
      </w:pPr>
      <w:r w:rsidRPr="001555FE">
        <w:rPr>
          <w:rFonts w:ascii="Arial" w:hAnsi="Arial" w:cs="Arial"/>
          <w:sz w:val="22"/>
          <w:szCs w:val="22"/>
        </w:rPr>
        <w:t>Day 4: 10am–1pm</w:t>
      </w:r>
    </w:p>
    <w:p w:rsidRPr="001555FE" w:rsidR="003B3D8D" w:rsidP="003B3D8D" w:rsidRDefault="003B3D8D">
      <w:pPr>
        <w:numPr>
          <w:ilvl w:val="0"/>
          <w:numId w:val="9"/>
        </w:numPr>
        <w:rPr>
          <w:rFonts w:ascii="Arial" w:hAnsi="Arial" w:cs="Arial"/>
          <w:sz w:val="22"/>
          <w:szCs w:val="22"/>
        </w:rPr>
      </w:pPr>
      <w:r w:rsidRPr="001555FE">
        <w:rPr>
          <w:rFonts w:ascii="Arial" w:hAnsi="Arial" w:cs="Arial"/>
          <w:sz w:val="22"/>
          <w:szCs w:val="22"/>
        </w:rPr>
        <w:t>Dates for seminar &amp; individual meetings to be confirmed by dissertation supervisors</w:t>
      </w:r>
      <w:r w:rsidRPr="001555FE">
        <w:rPr>
          <w:rFonts w:ascii="Arial" w:hAnsi="Arial" w:cs="Arial"/>
          <w:sz w:val="22"/>
          <w:szCs w:val="22"/>
        </w:rPr>
        <w:br/>
      </w:r>
    </w:p>
    <w:p w:rsidRPr="001555FE" w:rsidR="003B3D8D" w:rsidP="00EE20C6" w:rsidRDefault="003B3D8D">
      <w:pPr>
        <w:shd w:val="clear" w:color="auto" w:fill="E36C0A" w:themeFill="accent6" w:themeFillShade="BF"/>
        <w:rPr>
          <w:rFonts w:ascii="Arial" w:hAnsi="Arial" w:cs="Arial"/>
          <w:b/>
          <w:color w:val="FFFFFF" w:themeColor="background1"/>
          <w:sz w:val="22"/>
          <w:szCs w:val="22"/>
        </w:rPr>
      </w:pPr>
      <w:r w:rsidRPr="001555FE">
        <w:rPr>
          <w:rFonts w:ascii="Arial" w:hAnsi="Arial" w:cs="Arial"/>
          <w:b/>
          <w:color w:val="FFFFFF" w:themeColor="background1"/>
          <w:sz w:val="22"/>
          <w:szCs w:val="22"/>
        </w:rPr>
        <w:t>Content</w:t>
      </w:r>
    </w:p>
    <w:p w:rsidRPr="001555FE" w:rsidR="003B3D8D" w:rsidP="00EE20C6" w:rsidRDefault="003B3D8D">
      <w:pPr>
        <w:numPr>
          <w:ilvl w:val="0"/>
          <w:numId w:val="15"/>
        </w:numPr>
        <w:spacing w:before="120"/>
        <w:ind w:left="714" w:hanging="357"/>
        <w:rPr>
          <w:rFonts w:ascii="Arial" w:hAnsi="Arial" w:cs="Arial"/>
          <w:color w:val="000000"/>
          <w:sz w:val="22"/>
          <w:szCs w:val="22"/>
        </w:rPr>
      </w:pPr>
      <w:r w:rsidRPr="001555FE">
        <w:rPr>
          <w:rFonts w:ascii="Arial" w:hAnsi="Arial" w:cs="Arial"/>
          <w:color w:val="000000"/>
          <w:sz w:val="22"/>
          <w:szCs w:val="22"/>
        </w:rPr>
        <w:t xml:space="preserve">Introduction and overview of the research process &amp; design </w:t>
      </w:r>
    </w:p>
    <w:p w:rsidRPr="001555FE" w:rsidR="003B3D8D" w:rsidP="003B3D8D" w:rsidRDefault="003B3D8D">
      <w:pPr>
        <w:numPr>
          <w:ilvl w:val="0"/>
          <w:numId w:val="15"/>
        </w:numPr>
        <w:rPr>
          <w:rFonts w:ascii="Arial" w:hAnsi="Arial" w:cs="Arial"/>
          <w:color w:val="000000"/>
          <w:sz w:val="22"/>
          <w:szCs w:val="22"/>
        </w:rPr>
      </w:pPr>
      <w:r w:rsidRPr="001555FE">
        <w:rPr>
          <w:rFonts w:ascii="Arial" w:hAnsi="Arial" w:cs="Arial"/>
          <w:color w:val="000000"/>
          <w:sz w:val="22"/>
          <w:szCs w:val="22"/>
        </w:rPr>
        <w:t>Identifying and searching the literature</w:t>
      </w:r>
    </w:p>
    <w:p w:rsidRPr="001555FE" w:rsidR="003B3D8D" w:rsidP="003B3D8D" w:rsidRDefault="003B3D8D">
      <w:pPr>
        <w:numPr>
          <w:ilvl w:val="0"/>
          <w:numId w:val="15"/>
        </w:numPr>
        <w:rPr>
          <w:rFonts w:ascii="Arial" w:hAnsi="Arial" w:cs="Arial"/>
          <w:color w:val="000000"/>
          <w:sz w:val="22"/>
          <w:szCs w:val="22"/>
        </w:rPr>
      </w:pPr>
      <w:r w:rsidRPr="001555FE">
        <w:rPr>
          <w:rFonts w:ascii="Arial" w:hAnsi="Arial" w:cs="Arial"/>
          <w:color w:val="000000"/>
          <w:sz w:val="22"/>
          <w:szCs w:val="22"/>
        </w:rPr>
        <w:t>Qualitative Research Strategies</w:t>
      </w:r>
    </w:p>
    <w:p w:rsidRPr="001555FE" w:rsidR="003B3D8D" w:rsidP="003B3D8D" w:rsidRDefault="003B3D8D">
      <w:pPr>
        <w:numPr>
          <w:ilvl w:val="0"/>
          <w:numId w:val="15"/>
        </w:numPr>
        <w:rPr>
          <w:rFonts w:ascii="Arial" w:hAnsi="Arial" w:cs="Arial"/>
          <w:color w:val="000000"/>
          <w:sz w:val="22"/>
          <w:szCs w:val="22"/>
        </w:rPr>
      </w:pPr>
      <w:r w:rsidRPr="001555FE">
        <w:rPr>
          <w:rFonts w:ascii="Arial" w:hAnsi="Arial" w:cs="Arial"/>
          <w:color w:val="000000"/>
          <w:sz w:val="22"/>
          <w:szCs w:val="22"/>
        </w:rPr>
        <w:t>Quantitative Research Strategies and analysis</w:t>
      </w:r>
    </w:p>
    <w:p w:rsidRPr="001555FE" w:rsidR="003B3D8D" w:rsidP="003B3D8D" w:rsidRDefault="003B3D8D">
      <w:pPr>
        <w:numPr>
          <w:ilvl w:val="0"/>
          <w:numId w:val="15"/>
        </w:numPr>
        <w:rPr>
          <w:rFonts w:ascii="Arial" w:hAnsi="Arial" w:cs="Arial"/>
          <w:color w:val="000000"/>
          <w:sz w:val="22"/>
          <w:szCs w:val="22"/>
        </w:rPr>
      </w:pPr>
      <w:r w:rsidRPr="001555FE">
        <w:rPr>
          <w:rFonts w:ascii="Arial" w:hAnsi="Arial" w:cs="Arial"/>
          <w:color w:val="000000"/>
          <w:sz w:val="22"/>
          <w:szCs w:val="22"/>
        </w:rPr>
        <w:t>Research Ethics and making a research ethics application</w:t>
      </w:r>
    </w:p>
    <w:p w:rsidRPr="001555FE" w:rsidR="003B3D8D" w:rsidP="003B3D8D" w:rsidRDefault="003B3D8D">
      <w:pPr>
        <w:numPr>
          <w:ilvl w:val="0"/>
          <w:numId w:val="15"/>
        </w:numPr>
        <w:rPr>
          <w:rFonts w:ascii="Arial" w:hAnsi="Arial" w:cs="Arial"/>
          <w:color w:val="000000"/>
          <w:sz w:val="22"/>
          <w:szCs w:val="22"/>
        </w:rPr>
      </w:pPr>
      <w:r w:rsidRPr="001555FE">
        <w:rPr>
          <w:rFonts w:ascii="Arial" w:hAnsi="Arial" w:cs="Arial"/>
          <w:color w:val="000000"/>
          <w:sz w:val="22"/>
          <w:szCs w:val="22"/>
        </w:rPr>
        <w:t>Making an impact  - using and disseminating of research</w:t>
      </w:r>
    </w:p>
    <w:p w:rsidRPr="001555FE" w:rsidR="003B3D8D" w:rsidP="003B3D8D" w:rsidRDefault="003B3D8D">
      <w:pPr>
        <w:numPr>
          <w:ilvl w:val="0"/>
          <w:numId w:val="15"/>
        </w:numPr>
        <w:rPr>
          <w:rFonts w:ascii="Arial" w:hAnsi="Arial" w:cs="Arial"/>
          <w:color w:val="000000"/>
          <w:sz w:val="22"/>
          <w:szCs w:val="22"/>
        </w:rPr>
      </w:pPr>
      <w:r w:rsidRPr="001555FE">
        <w:rPr>
          <w:rFonts w:ascii="Arial" w:hAnsi="Arial" w:cs="Arial"/>
          <w:color w:val="000000"/>
          <w:sz w:val="22"/>
          <w:szCs w:val="22"/>
        </w:rPr>
        <w:t>Support seminars &amp; tutorials</w:t>
      </w:r>
    </w:p>
    <w:p w:rsidRPr="001555FE" w:rsidR="003B3D8D" w:rsidP="003B3D8D" w:rsidRDefault="003B3D8D">
      <w:pPr>
        <w:rPr>
          <w:rFonts w:ascii="Arial" w:hAnsi="Arial" w:cs="Arial"/>
          <w:b/>
          <w:color w:val="000000"/>
          <w:sz w:val="22"/>
          <w:szCs w:val="22"/>
        </w:rPr>
      </w:pPr>
    </w:p>
    <w:p w:rsidRPr="001555FE" w:rsidR="003B3D8D" w:rsidP="003B3D8D" w:rsidRDefault="003B3D8D">
      <w:pPr>
        <w:shd w:val="clear" w:color="auto" w:fill="E36C0A" w:themeFill="accent6" w:themeFillShade="BF"/>
        <w:rPr>
          <w:rFonts w:ascii="Arial" w:hAnsi="Arial" w:cs="Arial"/>
          <w:b/>
          <w:color w:val="FFFFFF" w:themeColor="background1"/>
        </w:rPr>
      </w:pPr>
      <w:r w:rsidRPr="001555FE">
        <w:rPr>
          <w:rFonts w:ascii="Arial" w:hAnsi="Arial" w:cs="Arial"/>
          <w:b/>
          <w:color w:val="FFFFFF" w:themeColor="background1"/>
        </w:rPr>
        <w:t>Assessment</w:t>
      </w:r>
    </w:p>
    <w:p w:rsidRPr="001555FE" w:rsidR="003B3D8D" w:rsidP="00EE20C6" w:rsidRDefault="003B3D8D">
      <w:pPr>
        <w:spacing w:before="120"/>
        <w:rPr>
          <w:rFonts w:ascii="Arial" w:hAnsi="Arial" w:cs="Arial"/>
          <w:color w:val="000000"/>
          <w:sz w:val="22"/>
          <w:szCs w:val="22"/>
        </w:rPr>
      </w:pPr>
      <w:r w:rsidRPr="001555FE">
        <w:rPr>
          <w:rFonts w:ascii="Arial" w:hAnsi="Arial" w:cs="Arial"/>
          <w:color w:val="000000"/>
          <w:sz w:val="22"/>
          <w:szCs w:val="22"/>
        </w:rPr>
        <w:lastRenderedPageBreak/>
        <w:t>Students are required to produce a 1500 research proposal (this is an ungraded but required element of the course). The student’s dissertation supervisor will be allocated on the basis of the proposal and the dissertation supervisor will then provide written feedback to the candidate.</w:t>
      </w:r>
    </w:p>
    <w:p w:rsidRPr="001555FE" w:rsidR="003B3D8D" w:rsidP="003B3D8D" w:rsidRDefault="003B3D8D">
      <w:pPr>
        <w:rPr>
          <w:rFonts w:ascii="Arial" w:hAnsi="Arial" w:cs="Arial"/>
          <w:color w:val="000000"/>
          <w:sz w:val="22"/>
          <w:szCs w:val="22"/>
        </w:rPr>
      </w:pPr>
    </w:p>
    <w:p w:rsidRPr="001555FE" w:rsidR="003B3D8D" w:rsidP="003B3D8D" w:rsidRDefault="003B3D8D">
      <w:pPr>
        <w:rPr>
          <w:rFonts w:ascii="Arial" w:hAnsi="Arial" w:cs="Arial"/>
          <w:color w:val="000000"/>
          <w:sz w:val="22"/>
          <w:szCs w:val="22"/>
        </w:rPr>
      </w:pPr>
      <w:r w:rsidRPr="001555FE">
        <w:rPr>
          <w:rFonts w:ascii="Arial" w:hAnsi="Arial" w:cs="Arial"/>
          <w:color w:val="000000"/>
          <w:sz w:val="22"/>
          <w:szCs w:val="22"/>
        </w:rPr>
        <w:t>The assessment task for the course is a 15,000 word dissertation.</w:t>
      </w:r>
    </w:p>
    <w:p w:rsidRPr="001555FE" w:rsidR="003B3D8D" w:rsidP="003B3D8D" w:rsidRDefault="003B3D8D">
      <w:pPr>
        <w:rPr>
          <w:rFonts w:ascii="Arial" w:hAnsi="Arial" w:cs="Arial"/>
          <w:color w:val="000000"/>
          <w:sz w:val="22"/>
          <w:szCs w:val="22"/>
        </w:rPr>
      </w:pPr>
    </w:p>
    <w:p w:rsidRPr="001555FE" w:rsidR="003B3D8D" w:rsidP="003B3D8D" w:rsidRDefault="003B3D8D">
      <w:pPr>
        <w:shd w:val="clear" w:color="auto" w:fill="E36C0A" w:themeFill="accent6" w:themeFillShade="BF"/>
        <w:rPr>
          <w:rFonts w:ascii="Arial" w:hAnsi="Arial" w:cs="Arial"/>
          <w:b/>
          <w:color w:val="FFFFFF" w:themeColor="background1"/>
        </w:rPr>
      </w:pPr>
      <w:r w:rsidRPr="001555FE">
        <w:rPr>
          <w:rFonts w:ascii="Arial" w:hAnsi="Arial" w:cs="Arial"/>
          <w:b/>
          <w:color w:val="FFFFFF" w:themeColor="background1"/>
        </w:rPr>
        <w:t>Fees</w:t>
      </w:r>
    </w:p>
    <w:p w:rsidRPr="001555FE" w:rsidR="003B3D8D" w:rsidP="003B3D8D" w:rsidRDefault="003B3D8D">
      <w:pPr>
        <w:rPr>
          <w:rFonts w:ascii="Arial" w:hAnsi="Arial" w:cs="Arial"/>
          <w:color w:val="000000"/>
          <w:sz w:val="22"/>
          <w:szCs w:val="22"/>
        </w:rPr>
      </w:pPr>
      <w:r w:rsidRPr="001555FE">
        <w:rPr>
          <w:rFonts w:ascii="Arial" w:hAnsi="Arial" w:cs="Arial"/>
          <w:color w:val="000000"/>
          <w:sz w:val="22"/>
          <w:szCs w:val="22"/>
        </w:rPr>
        <w:t>The fee for the course is £</w:t>
      </w:r>
      <w:r w:rsidRPr="001555FE" w:rsidR="00746AF1">
        <w:rPr>
          <w:rFonts w:ascii="Arial" w:hAnsi="Arial" w:cs="Arial"/>
          <w:color w:val="000000"/>
          <w:sz w:val="22"/>
          <w:szCs w:val="22"/>
        </w:rPr>
        <w:t>1600.</w:t>
      </w:r>
    </w:p>
    <w:p w:rsidRPr="001555FE" w:rsidR="00746AF1" w:rsidP="003B3D8D" w:rsidRDefault="00746AF1">
      <w:pPr>
        <w:rPr>
          <w:rFonts w:ascii="Arial" w:hAnsi="Arial" w:cs="Arial"/>
          <w:color w:val="000000"/>
          <w:sz w:val="22"/>
          <w:szCs w:val="22"/>
        </w:rPr>
      </w:pPr>
    </w:p>
    <w:p w:rsidRPr="001555FE" w:rsidR="003B3D8D" w:rsidP="003B3D8D" w:rsidRDefault="003B3D8D">
      <w:pPr>
        <w:shd w:val="clear" w:color="auto" w:fill="E36C0A" w:themeFill="accent6" w:themeFillShade="BF"/>
        <w:rPr>
          <w:rFonts w:ascii="Arial" w:hAnsi="Arial" w:cs="Arial"/>
          <w:b/>
          <w:color w:val="FFFFFF" w:themeColor="background1"/>
          <w:sz w:val="22"/>
          <w:szCs w:val="22"/>
        </w:rPr>
      </w:pPr>
      <w:r w:rsidRPr="001555FE">
        <w:rPr>
          <w:rFonts w:ascii="Arial" w:hAnsi="Arial" w:cs="Arial"/>
          <w:b/>
          <w:color w:val="FFFFFF" w:themeColor="background1"/>
          <w:sz w:val="22"/>
          <w:szCs w:val="22"/>
        </w:rPr>
        <w:t>Admission requirements</w:t>
      </w:r>
    </w:p>
    <w:p w:rsidRPr="001555FE" w:rsidR="003B3D8D" w:rsidP="003B3D8D" w:rsidRDefault="003B3D8D">
      <w:pPr>
        <w:rPr>
          <w:rFonts w:ascii="Arial" w:hAnsi="Arial" w:cs="Arial"/>
          <w:color w:val="000000"/>
          <w:sz w:val="22"/>
          <w:szCs w:val="22"/>
        </w:rPr>
      </w:pPr>
      <w:r w:rsidRPr="001555FE">
        <w:rPr>
          <w:rFonts w:ascii="Arial" w:hAnsi="Arial" w:cs="Arial"/>
          <w:color w:val="000000"/>
          <w:sz w:val="22"/>
          <w:szCs w:val="22"/>
        </w:rPr>
        <w:t>Candidates must hold a social work qualification, be a registered and currently practicing social worker</w:t>
      </w:r>
    </w:p>
    <w:p w:rsidRPr="001555FE" w:rsidR="003B3D8D" w:rsidP="003B3D8D" w:rsidRDefault="003B3D8D">
      <w:pPr>
        <w:rPr>
          <w:rFonts w:ascii="Arial" w:hAnsi="Arial" w:cs="Arial"/>
          <w:color w:val="000000"/>
          <w:sz w:val="22"/>
          <w:szCs w:val="22"/>
        </w:rPr>
      </w:pPr>
    </w:p>
    <w:p w:rsidR="0079431B" w:rsidP="008F5BE1" w:rsidRDefault="003B3D8D">
      <w:pPr>
        <w:rPr>
          <w:rFonts w:ascii="Arial" w:hAnsi="Arial" w:cs="Arial"/>
          <w:b/>
          <w:color w:val="000000"/>
          <w:sz w:val="22"/>
          <w:szCs w:val="22"/>
        </w:rPr>
      </w:pPr>
      <w:r w:rsidRPr="001555FE">
        <w:rPr>
          <w:rFonts w:ascii="Arial" w:hAnsi="Arial" w:cs="Arial"/>
          <w:b/>
          <w:color w:val="000000"/>
          <w:sz w:val="22"/>
          <w:szCs w:val="22"/>
        </w:rPr>
        <w:t xml:space="preserve">Closing date for applications to be received by Royal Holloway: </w:t>
      </w:r>
      <w:r w:rsidRPr="006D1AF9">
        <w:rPr>
          <w:rFonts w:ascii="Arial" w:hAnsi="Arial" w:cs="Arial"/>
          <w:b/>
          <w:color w:val="000000"/>
          <w:sz w:val="22"/>
          <w:szCs w:val="22"/>
        </w:rPr>
        <w:t>Friday 31</w:t>
      </w:r>
      <w:r w:rsidRPr="006D1AF9">
        <w:rPr>
          <w:rFonts w:ascii="Arial" w:hAnsi="Arial" w:cs="Arial"/>
          <w:b/>
          <w:color w:val="000000"/>
          <w:sz w:val="22"/>
          <w:szCs w:val="22"/>
          <w:vertAlign w:val="superscript"/>
        </w:rPr>
        <w:t>st</w:t>
      </w:r>
      <w:r w:rsidRPr="006D1AF9">
        <w:rPr>
          <w:rFonts w:ascii="Arial" w:hAnsi="Arial" w:cs="Arial"/>
          <w:b/>
          <w:color w:val="000000"/>
          <w:sz w:val="22"/>
          <w:szCs w:val="22"/>
        </w:rPr>
        <w:t xml:space="preserve"> October 201</w:t>
      </w:r>
      <w:r w:rsidRPr="006D1AF9" w:rsidR="008B3EF5">
        <w:rPr>
          <w:rFonts w:ascii="Arial" w:hAnsi="Arial" w:cs="Arial"/>
          <w:b/>
          <w:color w:val="000000"/>
          <w:sz w:val="22"/>
          <w:szCs w:val="22"/>
        </w:rPr>
        <w:t>5</w:t>
      </w:r>
    </w:p>
    <w:p w:rsidR="00043482" w:rsidP="008F5BE1" w:rsidRDefault="00043482">
      <w:pPr>
        <w:rPr>
          <w:rFonts w:ascii="Arial" w:hAnsi="Arial" w:cs="Arial"/>
          <w:b/>
          <w:color w:val="000000"/>
          <w:sz w:val="22"/>
          <w:szCs w:val="22"/>
        </w:rPr>
      </w:pPr>
    </w:p>
    <w:p w:rsidRPr="001555FE" w:rsidR="008F5BE1" w:rsidP="006A0B96" w:rsidRDefault="008F5BE1">
      <w:pPr>
        <w:shd w:val="clear" w:color="auto" w:fill="31849B" w:themeFill="accent5" w:themeFillShade="BF"/>
        <w:jc w:val="center"/>
        <w:rPr>
          <w:rFonts w:ascii="Arial" w:hAnsi="Arial" w:cs="Arial"/>
          <w:b/>
          <w:color w:val="FFFFFF"/>
          <w:sz w:val="28"/>
          <w:szCs w:val="28"/>
        </w:rPr>
      </w:pPr>
    </w:p>
    <w:p w:rsidRPr="001555FE" w:rsidR="002E6E9C" w:rsidP="006A0B96" w:rsidRDefault="002E6E9C">
      <w:pPr>
        <w:shd w:val="clear" w:color="auto" w:fill="31849B" w:themeFill="accent5" w:themeFillShade="BF"/>
        <w:rPr>
          <w:rFonts w:ascii="Arial" w:hAnsi="Arial" w:cs="Arial"/>
          <w:b/>
          <w:color w:val="FFFFFF"/>
          <w:sz w:val="28"/>
          <w:szCs w:val="28"/>
        </w:rPr>
      </w:pPr>
      <w:r w:rsidRPr="001555FE">
        <w:rPr>
          <w:rFonts w:ascii="Arial" w:hAnsi="Arial" w:cs="Arial"/>
          <w:b/>
          <w:color w:val="FFFFFF"/>
          <w:sz w:val="28"/>
          <w:szCs w:val="28"/>
        </w:rPr>
        <w:t>MSc in Advanced Practice – other module details</w:t>
      </w:r>
    </w:p>
    <w:p w:rsidRPr="001555FE" w:rsidR="008F5BE1" w:rsidP="006A0B96" w:rsidRDefault="008F5BE1">
      <w:pPr>
        <w:shd w:val="clear" w:color="auto" w:fill="31849B" w:themeFill="accent5" w:themeFillShade="BF"/>
        <w:jc w:val="center"/>
        <w:rPr>
          <w:rFonts w:ascii="Arial" w:hAnsi="Arial" w:cs="Arial"/>
          <w:b/>
          <w:color w:val="FFFFFF"/>
          <w:sz w:val="28"/>
          <w:szCs w:val="28"/>
        </w:rPr>
      </w:pPr>
    </w:p>
    <w:p w:rsidRPr="001555FE" w:rsidR="002E6E9C" w:rsidP="002E6E9C" w:rsidRDefault="002E6E9C">
      <w:pPr>
        <w:tabs>
          <w:tab w:val="left" w:pos="2700"/>
          <w:tab w:val="left" w:pos="3240"/>
        </w:tabs>
        <w:spacing w:after="120"/>
        <w:ind w:right="578"/>
        <w:rPr>
          <w:rFonts w:ascii="Arial" w:hAnsi="Arial" w:cs="Arial"/>
          <w:sz w:val="22"/>
          <w:szCs w:val="22"/>
        </w:rPr>
      </w:pPr>
      <w:r w:rsidRPr="001555FE">
        <w:rPr>
          <w:rFonts w:ascii="Arial" w:hAnsi="Arial" w:cs="Arial"/>
          <w:sz w:val="22"/>
          <w:szCs w:val="22"/>
        </w:rPr>
        <w:t xml:space="preserve"> </w:t>
      </w:r>
    </w:p>
    <w:p w:rsidRPr="001555FE" w:rsidR="00CA2921" w:rsidP="00221C95" w:rsidRDefault="00CA2921">
      <w:pPr>
        <w:tabs>
          <w:tab w:val="left" w:pos="2700"/>
          <w:tab w:val="left" w:pos="3240"/>
        </w:tabs>
        <w:ind w:right="578"/>
        <w:rPr>
          <w:rFonts w:ascii="Arial" w:hAnsi="Arial" w:cs="Arial"/>
          <w:sz w:val="22"/>
          <w:szCs w:val="22"/>
        </w:rPr>
      </w:pPr>
      <w:r w:rsidRPr="001555FE">
        <w:rPr>
          <w:rFonts w:ascii="Arial" w:hAnsi="Arial" w:cs="Arial"/>
          <w:sz w:val="22"/>
          <w:szCs w:val="22"/>
        </w:rPr>
        <w:t xml:space="preserve">Not all modules run every year, some are run on alternate years but can be delivered by arrangement if there is a specific demand from agencies. </w:t>
      </w:r>
      <w:r w:rsidRPr="001555FE" w:rsidR="00D74F94">
        <w:rPr>
          <w:rFonts w:ascii="Arial" w:hAnsi="Arial" w:cs="Arial"/>
          <w:sz w:val="22"/>
          <w:szCs w:val="22"/>
        </w:rPr>
        <w:t xml:space="preserve">Most of the </w:t>
      </w:r>
      <w:r w:rsidRPr="001555FE">
        <w:rPr>
          <w:rFonts w:ascii="Arial" w:hAnsi="Arial" w:cs="Arial"/>
          <w:sz w:val="22"/>
          <w:szCs w:val="22"/>
        </w:rPr>
        <w:t xml:space="preserve">modules listed below are not </w:t>
      </w:r>
      <w:r w:rsidR="00221C95">
        <w:rPr>
          <w:rFonts w:ascii="Arial" w:hAnsi="Arial" w:cs="Arial"/>
          <w:sz w:val="22"/>
          <w:szCs w:val="22"/>
        </w:rPr>
        <w:t xml:space="preserve">currently </w:t>
      </w:r>
      <w:r w:rsidRPr="001555FE">
        <w:rPr>
          <w:rFonts w:ascii="Arial" w:hAnsi="Arial" w:cs="Arial"/>
          <w:sz w:val="22"/>
          <w:szCs w:val="22"/>
        </w:rPr>
        <w:t>scheduled to be run in the 201</w:t>
      </w:r>
      <w:r w:rsidR="00221C95">
        <w:rPr>
          <w:rFonts w:ascii="Arial" w:hAnsi="Arial" w:cs="Arial"/>
          <w:sz w:val="22"/>
          <w:szCs w:val="22"/>
        </w:rPr>
        <w:t>5</w:t>
      </w:r>
      <w:r w:rsidRPr="001555FE">
        <w:rPr>
          <w:rFonts w:ascii="Arial" w:hAnsi="Arial" w:cs="Arial"/>
          <w:sz w:val="22"/>
          <w:szCs w:val="22"/>
        </w:rPr>
        <w:t>-1</w:t>
      </w:r>
      <w:r w:rsidR="00221C95">
        <w:rPr>
          <w:rFonts w:ascii="Arial" w:hAnsi="Arial" w:cs="Arial"/>
          <w:sz w:val="22"/>
          <w:szCs w:val="22"/>
        </w:rPr>
        <w:t>6</w:t>
      </w:r>
      <w:r w:rsidRPr="001555FE">
        <w:rPr>
          <w:rFonts w:ascii="Arial" w:hAnsi="Arial" w:cs="Arial"/>
          <w:sz w:val="22"/>
          <w:szCs w:val="22"/>
        </w:rPr>
        <w:t xml:space="preserve"> academic year however, you may wish to register an expression of interest to your training department or contact Liz Hudson (</w:t>
      </w:r>
      <w:hyperlink w:history="1" r:id="rId14">
        <w:r w:rsidRPr="001555FE">
          <w:rPr>
            <w:rStyle w:val="Hyperlink"/>
            <w:rFonts w:ascii="Arial" w:hAnsi="Arial" w:cs="Arial"/>
            <w:sz w:val="22"/>
            <w:szCs w:val="22"/>
          </w:rPr>
          <w:t>l.hudson@rhul.ac.uk</w:t>
        </w:r>
      </w:hyperlink>
      <w:r w:rsidRPr="001555FE">
        <w:rPr>
          <w:rFonts w:ascii="Arial" w:hAnsi="Arial" w:cs="Arial"/>
          <w:sz w:val="22"/>
          <w:szCs w:val="22"/>
        </w:rPr>
        <w:t>) who will keep your contact details and send you a flyer and application form once the module has been scheduled:</w:t>
      </w:r>
    </w:p>
    <w:p w:rsidRPr="001555FE" w:rsidR="00CA2921" w:rsidP="003B11B8" w:rsidRDefault="000A0513">
      <w:pPr>
        <w:tabs>
          <w:tab w:val="left" w:pos="2700"/>
          <w:tab w:val="left" w:pos="3240"/>
        </w:tabs>
        <w:ind w:right="578"/>
        <w:rPr>
          <w:rFonts w:ascii="Arial" w:hAnsi="Arial" w:cs="Arial"/>
          <w:sz w:val="22"/>
          <w:szCs w:val="22"/>
        </w:rPr>
      </w:pPr>
      <w:r w:rsidRPr="001555FE">
        <w:rPr>
          <w:rFonts w:ascii="Arial" w:hAnsi="Arial" w:cs="Arial"/>
          <w:b/>
          <w:sz w:val="22"/>
          <w:szCs w:val="22"/>
        </w:rPr>
        <w:br/>
      </w:r>
      <w:r w:rsidRPr="001555FE" w:rsidR="00CA2921">
        <w:rPr>
          <w:rFonts w:ascii="Arial" w:hAnsi="Arial" w:cs="Arial"/>
          <w:b/>
          <w:color w:val="FFFFFF" w:themeColor="background1"/>
          <w:sz w:val="22"/>
          <w:szCs w:val="22"/>
          <w:shd w:val="clear" w:color="auto" w:fill="E36C0A" w:themeFill="accent6" w:themeFillShade="BF"/>
        </w:rPr>
        <w:t>Leading &amp; Managing in Systems</w:t>
      </w:r>
      <w:r w:rsidRPr="001555FE" w:rsidR="0012564B">
        <w:rPr>
          <w:rFonts w:ascii="Arial" w:hAnsi="Arial" w:cs="Arial"/>
          <w:b/>
          <w:color w:val="FFFFFF" w:themeColor="background1"/>
          <w:sz w:val="22"/>
          <w:szCs w:val="22"/>
        </w:rPr>
        <w:t xml:space="preserve"> </w:t>
      </w:r>
      <w:r w:rsidRPr="001555FE" w:rsidR="0012564B">
        <w:rPr>
          <w:rFonts w:ascii="Arial" w:hAnsi="Arial" w:cs="Arial"/>
          <w:sz w:val="22"/>
          <w:szCs w:val="22"/>
        </w:rPr>
        <w:t>(20 credits)</w:t>
      </w:r>
    </w:p>
    <w:p w:rsidRPr="001555FE" w:rsidR="003B11B8" w:rsidP="003B11B8" w:rsidRDefault="003B11B8">
      <w:pPr>
        <w:tabs>
          <w:tab w:val="left" w:pos="2700"/>
          <w:tab w:val="left" w:pos="3240"/>
        </w:tabs>
        <w:ind w:right="578"/>
        <w:rPr>
          <w:rFonts w:ascii="Arial" w:hAnsi="Arial" w:cs="Arial"/>
          <w:sz w:val="22"/>
          <w:szCs w:val="22"/>
        </w:rPr>
      </w:pPr>
      <w:r w:rsidRPr="001555FE">
        <w:rPr>
          <w:rFonts w:ascii="Arial" w:hAnsi="Arial" w:cs="Arial"/>
          <w:sz w:val="22"/>
          <w:szCs w:val="22"/>
        </w:rPr>
        <w:t>This 4 day course is designed to develop student’ ab</w:t>
      </w:r>
      <w:r w:rsidR="00221C95">
        <w:rPr>
          <w:rFonts w:ascii="Arial" w:hAnsi="Arial" w:cs="Arial"/>
          <w:sz w:val="22"/>
          <w:szCs w:val="22"/>
        </w:rPr>
        <w:t xml:space="preserve">ility to think critically about </w:t>
      </w:r>
      <w:r w:rsidRPr="001555FE">
        <w:rPr>
          <w:rFonts w:ascii="Arial" w:hAnsi="Arial" w:cs="Arial"/>
          <w:sz w:val="22"/>
          <w:szCs w:val="22"/>
        </w:rPr>
        <w:t>systems-based approaches to understanding organisations. The course aims to develop students’ understanding of the complexities of organisational systems and their ability to identify links between theories and experience of leadership, management and practice within which they and others work. Students will be supported to critically reflect on their own and others’ role as leader, supervisor and manager within a system.</w:t>
      </w:r>
    </w:p>
    <w:p w:rsidRPr="001555FE" w:rsidR="003B11B8" w:rsidP="003B11B8" w:rsidRDefault="003B11B8">
      <w:pPr>
        <w:tabs>
          <w:tab w:val="left" w:pos="2700"/>
          <w:tab w:val="left" w:pos="3240"/>
        </w:tabs>
        <w:ind w:right="578"/>
        <w:rPr>
          <w:rFonts w:ascii="Arial" w:hAnsi="Arial" w:cs="Arial"/>
          <w:sz w:val="22"/>
          <w:szCs w:val="22"/>
        </w:rPr>
      </w:pPr>
      <w:r w:rsidRPr="001555FE">
        <w:rPr>
          <w:rFonts w:ascii="Arial" w:hAnsi="Arial" w:cs="Arial"/>
          <w:sz w:val="22"/>
          <w:szCs w:val="22"/>
        </w:rPr>
        <w:tab/>
      </w:r>
    </w:p>
    <w:p w:rsidRPr="001555FE" w:rsidR="00CA2921" w:rsidP="0012564B" w:rsidRDefault="0012564B">
      <w:pPr>
        <w:tabs>
          <w:tab w:val="left" w:pos="2700"/>
          <w:tab w:val="left" w:pos="3240"/>
        </w:tabs>
        <w:ind w:right="578"/>
        <w:rPr>
          <w:rFonts w:ascii="Arial" w:hAnsi="Arial" w:cs="Arial"/>
          <w:sz w:val="22"/>
          <w:szCs w:val="22"/>
        </w:rPr>
      </w:pPr>
      <w:r w:rsidRPr="001555FE">
        <w:rPr>
          <w:rFonts w:ascii="Arial" w:hAnsi="Arial" w:cs="Arial"/>
          <w:b/>
          <w:color w:val="FFFFFF" w:themeColor="background1"/>
          <w:sz w:val="22"/>
          <w:szCs w:val="22"/>
          <w:shd w:val="clear" w:color="auto" w:fill="E36C0A" w:themeFill="accent6" w:themeFillShade="BF"/>
        </w:rPr>
        <w:t>Values and Ethics for Advanced Practitioners, Leaders and Managers</w:t>
      </w:r>
      <w:r w:rsidRPr="001555FE">
        <w:rPr>
          <w:rFonts w:ascii="Arial" w:hAnsi="Arial" w:cs="Arial"/>
          <w:b/>
          <w:color w:val="FFFFFF" w:themeColor="background1"/>
          <w:sz w:val="22"/>
          <w:szCs w:val="22"/>
        </w:rPr>
        <w:t xml:space="preserve"> </w:t>
      </w:r>
      <w:r w:rsidRPr="001555FE">
        <w:rPr>
          <w:rFonts w:ascii="Arial" w:hAnsi="Arial" w:cs="Arial"/>
          <w:sz w:val="22"/>
          <w:szCs w:val="22"/>
        </w:rPr>
        <w:t>(20 credits)</w:t>
      </w:r>
    </w:p>
    <w:p w:rsidRPr="001555FE" w:rsidR="0012564B" w:rsidP="002E6E9C" w:rsidRDefault="0012564B">
      <w:pPr>
        <w:tabs>
          <w:tab w:val="left" w:pos="2700"/>
          <w:tab w:val="left" w:pos="3240"/>
        </w:tabs>
        <w:spacing w:after="120"/>
        <w:ind w:right="578"/>
        <w:rPr>
          <w:rFonts w:ascii="Arial" w:hAnsi="Arial" w:cs="Arial"/>
          <w:sz w:val="22"/>
          <w:szCs w:val="22"/>
        </w:rPr>
      </w:pPr>
      <w:r w:rsidRPr="001555FE">
        <w:rPr>
          <w:rFonts w:ascii="Arial" w:hAnsi="Arial" w:cs="Arial"/>
          <w:sz w:val="22"/>
          <w:szCs w:val="22"/>
        </w:rPr>
        <w:t xml:space="preserve">This 4 day course will develop students’ knowledge and critical analysis of the application of professional values, ethical and legal frameworks for advanced practice, leadership and management in social care and health services. Students will critique key ethical debates in the health &amp; social care sector practice. </w:t>
      </w:r>
    </w:p>
    <w:p w:rsidRPr="001555FE" w:rsidR="00CA2921" w:rsidP="0012564B" w:rsidRDefault="000A0513">
      <w:pPr>
        <w:tabs>
          <w:tab w:val="left" w:pos="2700"/>
          <w:tab w:val="left" w:pos="3240"/>
        </w:tabs>
        <w:ind w:right="578"/>
        <w:rPr>
          <w:rFonts w:ascii="Arial" w:hAnsi="Arial" w:cs="Arial"/>
          <w:sz w:val="22"/>
          <w:szCs w:val="22"/>
        </w:rPr>
      </w:pPr>
      <w:r w:rsidRPr="001555FE">
        <w:rPr>
          <w:rFonts w:ascii="Arial" w:hAnsi="Arial" w:cs="Arial"/>
          <w:b/>
          <w:sz w:val="22"/>
          <w:szCs w:val="22"/>
        </w:rPr>
        <w:br/>
      </w:r>
      <w:r w:rsidRPr="001555FE" w:rsidR="00CA2921">
        <w:rPr>
          <w:rFonts w:ascii="Arial" w:hAnsi="Arial" w:cs="Arial"/>
          <w:b/>
          <w:color w:val="FFFFFF" w:themeColor="background1"/>
          <w:sz w:val="22"/>
          <w:szCs w:val="22"/>
          <w:shd w:val="clear" w:color="auto" w:fill="E36C0A" w:themeFill="accent6" w:themeFillShade="BF"/>
        </w:rPr>
        <w:t xml:space="preserve">Advanced </w:t>
      </w:r>
      <w:r w:rsidRPr="001555FE" w:rsidR="00EE20C6">
        <w:rPr>
          <w:rFonts w:ascii="Arial" w:hAnsi="Arial" w:cs="Arial"/>
          <w:b/>
          <w:color w:val="FFFFFF" w:themeColor="background1"/>
          <w:sz w:val="22"/>
          <w:szCs w:val="22"/>
          <w:shd w:val="clear" w:color="auto" w:fill="E36C0A" w:themeFill="accent6" w:themeFillShade="BF"/>
        </w:rPr>
        <w:t xml:space="preserve">Practice in </w:t>
      </w:r>
      <w:r w:rsidRPr="001555FE" w:rsidR="00CA2921">
        <w:rPr>
          <w:rFonts w:ascii="Arial" w:hAnsi="Arial" w:cs="Arial"/>
          <w:b/>
          <w:color w:val="FFFFFF" w:themeColor="background1"/>
          <w:sz w:val="22"/>
          <w:szCs w:val="22"/>
          <w:shd w:val="clear" w:color="auto" w:fill="E36C0A" w:themeFill="accent6" w:themeFillShade="BF"/>
        </w:rPr>
        <w:t>Child Protection</w:t>
      </w:r>
      <w:r w:rsidRPr="001555FE" w:rsidR="00EE20C6">
        <w:rPr>
          <w:rFonts w:ascii="Arial" w:hAnsi="Arial" w:cs="Arial"/>
          <w:b/>
          <w:color w:val="FFFFFF" w:themeColor="background1"/>
          <w:sz w:val="22"/>
          <w:szCs w:val="22"/>
          <w:shd w:val="clear" w:color="auto" w:fill="E36C0A" w:themeFill="accent6" w:themeFillShade="BF"/>
        </w:rPr>
        <w:t xml:space="preserve"> &amp; Family Support</w:t>
      </w:r>
      <w:r w:rsidRPr="001555FE" w:rsidR="0012564B">
        <w:rPr>
          <w:rFonts w:ascii="Arial" w:hAnsi="Arial" w:cs="Arial"/>
          <w:b/>
          <w:sz w:val="22"/>
          <w:szCs w:val="22"/>
        </w:rPr>
        <w:t xml:space="preserve"> </w:t>
      </w:r>
      <w:r w:rsidRPr="001555FE" w:rsidR="0012564B">
        <w:rPr>
          <w:rFonts w:ascii="Arial" w:hAnsi="Arial" w:cs="Arial"/>
          <w:sz w:val="22"/>
          <w:szCs w:val="22"/>
        </w:rPr>
        <w:t>(20 credits)</w:t>
      </w:r>
    </w:p>
    <w:p w:rsidRPr="001555FE" w:rsidR="0012564B" w:rsidP="0012564B" w:rsidRDefault="0012564B">
      <w:pPr>
        <w:tabs>
          <w:tab w:val="left" w:pos="2700"/>
          <w:tab w:val="left" w:pos="3240"/>
        </w:tabs>
        <w:ind w:right="578"/>
        <w:rPr>
          <w:rFonts w:ascii="Arial" w:hAnsi="Arial" w:cs="Arial"/>
          <w:sz w:val="22"/>
          <w:szCs w:val="22"/>
        </w:rPr>
      </w:pPr>
      <w:r w:rsidRPr="001555FE">
        <w:rPr>
          <w:rFonts w:ascii="Arial" w:hAnsi="Arial" w:cs="Arial"/>
          <w:sz w:val="22"/>
          <w:szCs w:val="22"/>
        </w:rPr>
        <w:t xml:space="preserve">This 4 day course </w:t>
      </w:r>
      <w:r w:rsidRPr="001555FE" w:rsidR="003B11B8">
        <w:rPr>
          <w:rFonts w:ascii="Arial" w:hAnsi="Arial" w:cs="Arial"/>
          <w:sz w:val="22"/>
          <w:szCs w:val="22"/>
        </w:rPr>
        <w:t>is aimed at experienced &amp; advanced practitioners and managers working in Children &amp; Families services.  Students will critically examine the current context and contemporary issues in child protection and family support. The course will include reflective practice sessions to enable students to consider their current practice in the context of learning from the module.</w:t>
      </w:r>
    </w:p>
    <w:p w:rsidRPr="001555FE" w:rsidR="006B2185" w:rsidP="00176458" w:rsidRDefault="006B2185">
      <w:pPr>
        <w:tabs>
          <w:tab w:val="left" w:pos="2700"/>
          <w:tab w:val="left" w:pos="3240"/>
        </w:tabs>
        <w:ind w:right="578"/>
        <w:rPr>
          <w:rFonts w:ascii="Arial" w:hAnsi="Arial" w:cs="Arial"/>
          <w:b/>
          <w:sz w:val="22"/>
          <w:szCs w:val="22"/>
        </w:rPr>
      </w:pPr>
    </w:p>
    <w:p w:rsidRPr="001555FE" w:rsidR="003B11B8" w:rsidP="00176458" w:rsidRDefault="003B11B8">
      <w:pPr>
        <w:tabs>
          <w:tab w:val="left" w:pos="2700"/>
          <w:tab w:val="left" w:pos="3240"/>
        </w:tabs>
        <w:ind w:right="578"/>
        <w:rPr>
          <w:rFonts w:ascii="Arial" w:hAnsi="Arial" w:cs="Arial"/>
          <w:sz w:val="22"/>
          <w:szCs w:val="22"/>
        </w:rPr>
      </w:pPr>
      <w:r w:rsidRPr="001555FE">
        <w:rPr>
          <w:rFonts w:ascii="Arial" w:hAnsi="Arial" w:cs="Arial"/>
          <w:b/>
          <w:color w:val="FFFFFF" w:themeColor="background1"/>
          <w:sz w:val="22"/>
          <w:szCs w:val="22"/>
          <w:shd w:val="clear" w:color="auto" w:fill="E36C0A" w:themeFill="accent6" w:themeFillShade="BF"/>
        </w:rPr>
        <w:t>Advanced Practice: Putting Personalisation into Practice</w:t>
      </w:r>
      <w:r w:rsidRPr="001555FE">
        <w:rPr>
          <w:rFonts w:ascii="Arial" w:hAnsi="Arial" w:cs="Arial"/>
          <w:b/>
          <w:color w:val="FFFFFF" w:themeColor="background1"/>
          <w:sz w:val="22"/>
          <w:szCs w:val="22"/>
        </w:rPr>
        <w:t xml:space="preserve"> </w:t>
      </w:r>
      <w:r w:rsidRPr="001555FE">
        <w:rPr>
          <w:rFonts w:ascii="Arial" w:hAnsi="Arial" w:cs="Arial"/>
          <w:sz w:val="22"/>
          <w:szCs w:val="22"/>
        </w:rPr>
        <w:t xml:space="preserve">(20 credits) </w:t>
      </w:r>
      <w:r w:rsidRPr="001555FE">
        <w:rPr>
          <w:rFonts w:ascii="Arial" w:hAnsi="Arial" w:cs="Arial"/>
          <w:sz w:val="22"/>
          <w:szCs w:val="22"/>
        </w:rPr>
        <w:br/>
        <w:t xml:space="preserve">This 4 day course offers students the opportunity to identify the key political drivers and relevant policy and legal frameworks that have informed the Personalisation agenda and have shaped social work practice in this area. Students will critically analyse the changing role of social work in relation to Personalisation within their organisations at a time of financial austerity and the impact this may have on practice. They will engage in the key debates surrounding Personalisation, exploring the reality of choice, autonomy and control </w:t>
      </w:r>
      <w:r w:rsidRPr="001555FE">
        <w:rPr>
          <w:rFonts w:ascii="Arial" w:hAnsi="Arial" w:cs="Arial"/>
          <w:sz w:val="22"/>
          <w:szCs w:val="22"/>
        </w:rPr>
        <w:lastRenderedPageBreak/>
        <w:t>and how this affects people who may lack capacity. Students will develop a critical understanding of the challenges of balancing empowerment and protection with particula</w:t>
      </w:r>
      <w:r w:rsidRPr="001555FE" w:rsidR="000A0513">
        <w:rPr>
          <w:rFonts w:ascii="Arial" w:hAnsi="Arial" w:cs="Arial"/>
          <w:sz w:val="22"/>
          <w:szCs w:val="22"/>
        </w:rPr>
        <w:t>r reference to the interface of Personalisation</w:t>
      </w:r>
      <w:r w:rsidRPr="001555FE">
        <w:rPr>
          <w:rFonts w:ascii="Arial" w:hAnsi="Arial" w:cs="Arial"/>
          <w:sz w:val="22"/>
          <w:szCs w:val="22"/>
        </w:rPr>
        <w:t>, Safeguarding Adults and positive risk taking. They will draw on a range of new skills, knowledge and practical tools to bring back to the workplace to support creative, person centred and reflexive social work practice.</w:t>
      </w:r>
    </w:p>
    <w:p w:rsidR="000A0513" w:rsidP="00934B07" w:rsidRDefault="000A0513">
      <w:pPr>
        <w:tabs>
          <w:tab w:val="left" w:pos="2700"/>
          <w:tab w:val="left" w:pos="3240"/>
        </w:tabs>
        <w:ind w:right="578"/>
        <w:rPr>
          <w:rFonts w:ascii="Arial" w:hAnsi="Arial" w:cs="Arial"/>
          <w:sz w:val="22"/>
          <w:szCs w:val="22"/>
        </w:rPr>
      </w:pPr>
      <w:r w:rsidRPr="001555FE">
        <w:rPr>
          <w:rFonts w:ascii="Arial" w:hAnsi="Arial" w:cs="Arial"/>
          <w:b/>
          <w:sz w:val="22"/>
          <w:szCs w:val="22"/>
        </w:rPr>
        <w:br/>
      </w:r>
      <w:r w:rsidRPr="001555FE">
        <w:rPr>
          <w:rFonts w:ascii="Arial" w:hAnsi="Arial" w:cs="Arial"/>
          <w:b/>
          <w:color w:val="FFFFFF" w:themeColor="background1"/>
          <w:sz w:val="22"/>
          <w:szCs w:val="22"/>
          <w:shd w:val="clear" w:color="auto" w:fill="E36C0A" w:themeFill="accent6" w:themeFillShade="BF"/>
        </w:rPr>
        <w:t>Advanced Practice in Public Law Family Court Proceedings</w:t>
      </w:r>
      <w:r w:rsidRPr="001555FE">
        <w:rPr>
          <w:rFonts w:ascii="Arial" w:hAnsi="Arial" w:cs="Arial"/>
          <w:color w:val="FFFFFF" w:themeColor="background1"/>
          <w:sz w:val="22"/>
          <w:szCs w:val="22"/>
        </w:rPr>
        <w:t xml:space="preserve"> </w:t>
      </w:r>
      <w:r w:rsidRPr="001555FE">
        <w:rPr>
          <w:rFonts w:ascii="Arial" w:hAnsi="Arial" w:cs="Arial"/>
          <w:sz w:val="22"/>
          <w:szCs w:val="22"/>
        </w:rPr>
        <w:t xml:space="preserve">(20 credits) </w:t>
      </w:r>
      <w:r w:rsidRPr="001555FE">
        <w:rPr>
          <w:rFonts w:ascii="Arial" w:hAnsi="Arial" w:cs="Arial"/>
          <w:sz w:val="22"/>
          <w:szCs w:val="22"/>
        </w:rPr>
        <w:br/>
        <w:t xml:space="preserve">This 4 day course will cover the legal framework and court processes and procedures in care proceedings. Students will develop their knowledge and skills in presenting robust, critically analytical verbal and written evidence in public law family court proceedings. This course will be co-facilitated by a social work academic who also acts as an independent social worker within family court proceedings and a family court barrister. </w:t>
      </w:r>
    </w:p>
    <w:p w:rsidRPr="001555FE" w:rsidR="00221C95" w:rsidP="00934B07" w:rsidRDefault="00221C95">
      <w:pPr>
        <w:tabs>
          <w:tab w:val="left" w:pos="2700"/>
          <w:tab w:val="left" w:pos="3240"/>
        </w:tabs>
        <w:ind w:right="578"/>
        <w:rPr>
          <w:rFonts w:ascii="Arial" w:hAnsi="Arial" w:cs="Arial"/>
          <w:sz w:val="22"/>
          <w:szCs w:val="22"/>
        </w:rPr>
      </w:pPr>
    </w:p>
    <w:p w:rsidR="00176458" w:rsidP="00176458" w:rsidRDefault="00176458">
      <w:pPr>
        <w:tabs>
          <w:tab w:val="left" w:pos="2700"/>
          <w:tab w:val="left" w:pos="3240"/>
        </w:tabs>
        <w:ind w:right="578"/>
        <w:rPr>
          <w:rFonts w:ascii="Arial" w:hAnsi="Arial" w:cs="Arial"/>
          <w:sz w:val="22"/>
          <w:szCs w:val="22"/>
        </w:rPr>
      </w:pPr>
      <w:r>
        <w:rPr>
          <w:rFonts w:ascii="Arial" w:hAnsi="Arial" w:cs="Arial"/>
          <w:b/>
          <w:color w:val="FFFFFF" w:themeColor="background1"/>
          <w:sz w:val="22"/>
          <w:szCs w:val="22"/>
          <w:shd w:val="clear" w:color="auto" w:fill="E36C0A" w:themeFill="accent6" w:themeFillShade="BF"/>
        </w:rPr>
        <w:t>Interprofessional Working: Power, Identity and Organisational Culture</w:t>
      </w:r>
      <w:r w:rsidRPr="001555FE">
        <w:rPr>
          <w:rFonts w:ascii="Arial" w:hAnsi="Arial" w:cs="Arial"/>
          <w:b/>
          <w:color w:val="FFFFFF" w:themeColor="background1"/>
          <w:sz w:val="22"/>
          <w:szCs w:val="22"/>
        </w:rPr>
        <w:t xml:space="preserve"> </w:t>
      </w:r>
      <w:r w:rsidRPr="001555FE">
        <w:rPr>
          <w:rFonts w:ascii="Arial" w:hAnsi="Arial" w:cs="Arial"/>
          <w:sz w:val="22"/>
          <w:szCs w:val="22"/>
        </w:rPr>
        <w:t>(20 credits)</w:t>
      </w:r>
    </w:p>
    <w:p w:rsidR="00176458" w:rsidP="002E6E9C" w:rsidRDefault="00176458">
      <w:pPr>
        <w:tabs>
          <w:tab w:val="left" w:pos="2700"/>
          <w:tab w:val="left" w:pos="3240"/>
        </w:tabs>
        <w:spacing w:after="120"/>
        <w:ind w:right="578"/>
        <w:rPr>
          <w:rFonts w:ascii="Arial" w:hAnsi="Arial" w:cs="Arial"/>
          <w:sz w:val="22"/>
          <w:szCs w:val="22"/>
        </w:rPr>
      </w:pPr>
      <w:r>
        <w:rPr>
          <w:rFonts w:ascii="Arial" w:hAnsi="Arial" w:cs="Arial"/>
          <w:sz w:val="22"/>
          <w:szCs w:val="22"/>
        </w:rPr>
        <w:t xml:space="preserve">This 4 day </w:t>
      </w:r>
      <w:r w:rsidR="00D02010">
        <w:rPr>
          <w:rFonts w:ascii="Arial" w:hAnsi="Arial" w:cs="Arial"/>
          <w:sz w:val="22"/>
          <w:szCs w:val="22"/>
        </w:rPr>
        <w:t>module</w:t>
      </w:r>
      <w:r>
        <w:rPr>
          <w:rFonts w:ascii="Arial" w:hAnsi="Arial" w:cs="Arial"/>
          <w:sz w:val="22"/>
          <w:szCs w:val="22"/>
        </w:rPr>
        <w:t xml:space="preserve"> focusses on c</w:t>
      </w:r>
      <w:r w:rsidRPr="00176458">
        <w:rPr>
          <w:rFonts w:ascii="Arial" w:hAnsi="Arial" w:cs="Arial"/>
          <w:sz w:val="22"/>
          <w:szCs w:val="22"/>
        </w:rPr>
        <w:t>urrent policy &amp; practice related to inter-professional working drawing on implications of research findings, service user &amp; carer perspectives, theoretical frameworks and case studies.</w:t>
      </w:r>
      <w:r>
        <w:rPr>
          <w:rFonts w:ascii="Arial" w:hAnsi="Arial" w:cs="Arial"/>
          <w:sz w:val="22"/>
          <w:szCs w:val="22"/>
        </w:rPr>
        <w:t xml:space="preserve"> </w:t>
      </w:r>
    </w:p>
    <w:p w:rsidR="00176458" w:rsidP="00176458" w:rsidRDefault="00176458">
      <w:pPr>
        <w:tabs>
          <w:tab w:val="left" w:pos="2700"/>
          <w:tab w:val="left" w:pos="3240"/>
        </w:tabs>
        <w:ind w:right="578"/>
        <w:rPr>
          <w:rFonts w:ascii="Arial" w:hAnsi="Arial" w:cs="Arial"/>
          <w:sz w:val="22"/>
          <w:szCs w:val="22"/>
        </w:rPr>
      </w:pPr>
    </w:p>
    <w:p w:rsidR="00176458" w:rsidP="00176458" w:rsidRDefault="00176458">
      <w:pPr>
        <w:tabs>
          <w:tab w:val="left" w:pos="2700"/>
          <w:tab w:val="left" w:pos="3240"/>
        </w:tabs>
        <w:ind w:right="578"/>
        <w:rPr>
          <w:rFonts w:ascii="Arial" w:hAnsi="Arial" w:cs="Arial"/>
          <w:sz w:val="22"/>
          <w:szCs w:val="22"/>
        </w:rPr>
      </w:pPr>
      <w:r>
        <w:rPr>
          <w:rFonts w:ascii="Arial" w:hAnsi="Arial" w:cs="Arial"/>
          <w:b/>
          <w:color w:val="FFFFFF" w:themeColor="background1"/>
          <w:sz w:val="22"/>
          <w:szCs w:val="22"/>
          <w:shd w:val="clear" w:color="auto" w:fill="E36C0A" w:themeFill="accent6" w:themeFillShade="BF"/>
        </w:rPr>
        <w:t>Work with Children with Sexually Harmful Behaviour</w:t>
      </w:r>
      <w:r w:rsidRPr="001555FE">
        <w:rPr>
          <w:rFonts w:ascii="Arial" w:hAnsi="Arial" w:cs="Arial"/>
          <w:b/>
          <w:color w:val="FFFFFF" w:themeColor="background1"/>
          <w:sz w:val="22"/>
          <w:szCs w:val="22"/>
        </w:rPr>
        <w:t xml:space="preserve"> </w:t>
      </w:r>
      <w:r w:rsidRPr="001555FE">
        <w:rPr>
          <w:rFonts w:ascii="Arial" w:hAnsi="Arial" w:cs="Arial"/>
          <w:sz w:val="22"/>
          <w:szCs w:val="22"/>
        </w:rPr>
        <w:t>(20 credits)</w:t>
      </w:r>
    </w:p>
    <w:p w:rsidRPr="00176458" w:rsidR="00176458" w:rsidP="00D02010" w:rsidRDefault="00176458">
      <w:pPr>
        <w:spacing w:before="120" w:after="120"/>
        <w:rPr>
          <w:rFonts w:ascii="Arial" w:hAnsi="Arial" w:cs="Arial"/>
          <w:sz w:val="22"/>
          <w:szCs w:val="22"/>
        </w:rPr>
      </w:pPr>
      <w:r w:rsidRPr="00176458">
        <w:rPr>
          <w:rFonts w:ascii="Arial" w:hAnsi="Arial" w:cs="Arial"/>
          <w:sz w:val="22"/>
          <w:szCs w:val="22"/>
        </w:rPr>
        <w:t xml:space="preserve">This </w:t>
      </w:r>
      <w:r w:rsidR="00D02010">
        <w:rPr>
          <w:rFonts w:ascii="Arial" w:hAnsi="Arial" w:cs="Arial"/>
          <w:sz w:val="22"/>
          <w:szCs w:val="22"/>
        </w:rPr>
        <w:t xml:space="preserve">4 day </w:t>
      </w:r>
      <w:r w:rsidRPr="00176458">
        <w:rPr>
          <w:rFonts w:ascii="Arial" w:hAnsi="Arial" w:cs="Arial"/>
          <w:sz w:val="22"/>
          <w:szCs w:val="22"/>
        </w:rPr>
        <w:t xml:space="preserve">module is delivered by specialist social workers from the </w:t>
      </w:r>
      <w:r w:rsidRPr="00176458">
        <w:rPr>
          <w:rFonts w:ascii="Arial" w:hAnsi="Arial" w:cs="Arial"/>
          <w:b/>
          <w:sz w:val="22"/>
          <w:szCs w:val="22"/>
        </w:rPr>
        <w:t>NSPCC National Clinical Assessment and Treatment team (NCATS)</w:t>
      </w:r>
      <w:r w:rsidRPr="00176458">
        <w:rPr>
          <w:rFonts w:ascii="Arial" w:hAnsi="Arial" w:cs="Arial"/>
          <w:sz w:val="22"/>
          <w:szCs w:val="22"/>
        </w:rPr>
        <w:t>. The course is relevant for any social work or other child welfare professional working with vulne</w:t>
      </w:r>
      <w:r>
        <w:rPr>
          <w:rFonts w:ascii="Arial" w:hAnsi="Arial" w:cs="Arial"/>
          <w:sz w:val="22"/>
          <w:szCs w:val="22"/>
        </w:rPr>
        <w:t>rable children and young people and covers:</w:t>
      </w:r>
    </w:p>
    <w:p w:rsidRPr="00176458" w:rsidR="00176458" w:rsidP="00176458" w:rsidRDefault="00176458">
      <w:pPr>
        <w:numPr>
          <w:ilvl w:val="0"/>
          <w:numId w:val="26"/>
        </w:numPr>
        <w:spacing w:line="276" w:lineRule="auto"/>
        <w:ind w:left="471" w:hanging="244"/>
        <w:rPr>
          <w:rFonts w:ascii="Arial" w:hAnsi="Arial" w:cs="Arial"/>
          <w:color w:val="000000"/>
          <w:sz w:val="22"/>
          <w:szCs w:val="22"/>
        </w:rPr>
      </w:pPr>
      <w:r w:rsidRPr="00176458">
        <w:rPr>
          <w:rFonts w:ascii="Arial" w:hAnsi="Arial" w:cs="Arial"/>
          <w:color w:val="000000"/>
          <w:sz w:val="22"/>
          <w:szCs w:val="22"/>
        </w:rPr>
        <w:t>Current research and clinical understanding of harmful sexual behaviour in children and young people.</w:t>
      </w:r>
    </w:p>
    <w:p w:rsidRPr="00176458" w:rsidR="00176458" w:rsidP="00176458" w:rsidRDefault="00176458">
      <w:pPr>
        <w:numPr>
          <w:ilvl w:val="0"/>
          <w:numId w:val="26"/>
        </w:numPr>
        <w:spacing w:line="276" w:lineRule="auto"/>
        <w:ind w:left="471" w:hanging="244"/>
        <w:rPr>
          <w:rFonts w:ascii="Arial" w:hAnsi="Arial" w:cs="Arial"/>
          <w:color w:val="000000"/>
          <w:sz w:val="22"/>
          <w:szCs w:val="22"/>
        </w:rPr>
      </w:pPr>
      <w:r w:rsidRPr="00176458">
        <w:rPr>
          <w:rFonts w:ascii="Arial" w:hAnsi="Arial" w:cs="Arial"/>
          <w:color w:val="000000"/>
          <w:sz w:val="22"/>
          <w:szCs w:val="22"/>
        </w:rPr>
        <w:t>Models of assessment and treatment that incorporate an understanding of static and dynamic risk and resilience factors.</w:t>
      </w:r>
    </w:p>
    <w:p w:rsidRPr="00176458" w:rsidR="00176458" w:rsidP="00176458" w:rsidRDefault="00176458">
      <w:pPr>
        <w:numPr>
          <w:ilvl w:val="0"/>
          <w:numId w:val="26"/>
        </w:numPr>
        <w:spacing w:line="276" w:lineRule="auto"/>
        <w:ind w:left="471" w:right="578" w:hanging="244"/>
        <w:rPr>
          <w:rFonts w:ascii="Arial" w:hAnsi="Arial" w:cs="Arial"/>
          <w:sz w:val="22"/>
          <w:szCs w:val="22"/>
        </w:rPr>
      </w:pPr>
      <w:r w:rsidRPr="00176458">
        <w:rPr>
          <w:rFonts w:ascii="Arial" w:hAnsi="Arial" w:cs="Arial"/>
          <w:color w:val="000000"/>
          <w:sz w:val="22"/>
          <w:szCs w:val="22"/>
        </w:rPr>
        <w:t>Skills in effective communication, assessment and interventions with children with harmful sexua</w:t>
      </w:r>
      <w:r>
        <w:rPr>
          <w:rFonts w:ascii="Arial" w:hAnsi="Arial" w:cs="Arial"/>
          <w:color w:val="000000"/>
          <w:sz w:val="22"/>
          <w:szCs w:val="22"/>
        </w:rPr>
        <w:t>l behaviours and their families.</w:t>
      </w:r>
    </w:p>
    <w:p w:rsidRPr="00176458" w:rsidR="00176458" w:rsidP="00176458" w:rsidRDefault="00176458">
      <w:pPr>
        <w:numPr>
          <w:ilvl w:val="0"/>
          <w:numId w:val="26"/>
        </w:numPr>
        <w:spacing w:after="120" w:line="276" w:lineRule="auto"/>
        <w:ind w:right="578"/>
        <w:rPr>
          <w:rFonts w:ascii="Arial" w:hAnsi="Arial" w:cs="Arial"/>
          <w:sz w:val="22"/>
          <w:szCs w:val="22"/>
        </w:rPr>
      </w:pPr>
      <w:r w:rsidRPr="00176458">
        <w:rPr>
          <w:rFonts w:ascii="Arial" w:hAnsi="Arial" w:cs="Arial"/>
          <w:color w:val="000000"/>
          <w:sz w:val="22"/>
          <w:szCs w:val="22"/>
        </w:rPr>
        <w:t>Critical examination of feelings, decisions and actions of individual professionals and on agency and interagency dynamics.</w:t>
      </w:r>
    </w:p>
    <w:p w:rsidRPr="001555FE" w:rsidR="002E6E9C" w:rsidP="002E6E9C" w:rsidRDefault="002E6E9C">
      <w:pPr>
        <w:tabs>
          <w:tab w:val="left" w:pos="2700"/>
          <w:tab w:val="left" w:pos="3240"/>
        </w:tabs>
        <w:ind w:right="576"/>
        <w:rPr>
          <w:rFonts w:ascii="Arial" w:hAnsi="Arial" w:cs="Arial"/>
          <w:sz w:val="24"/>
        </w:rPr>
      </w:pPr>
    </w:p>
    <w:p w:rsidRPr="001555FE" w:rsidR="002E6E9C" w:rsidP="002E6E9C" w:rsidRDefault="003B3D8D">
      <w:pPr>
        <w:rPr>
          <w:rFonts w:ascii="Arial" w:hAnsi="Arial" w:cs="Arial"/>
          <w:b/>
          <w:sz w:val="28"/>
          <w:szCs w:val="28"/>
        </w:rPr>
      </w:pPr>
      <w:r w:rsidRPr="001555FE">
        <w:rPr>
          <w:rFonts w:ascii="Arial" w:hAnsi="Arial" w:cs="Arial"/>
          <w:b/>
          <w:sz w:val="28"/>
          <w:szCs w:val="28"/>
        </w:rPr>
        <w:t>University contact</w:t>
      </w:r>
    </w:p>
    <w:p w:rsidRPr="001555FE" w:rsidR="002E6E9C" w:rsidP="002E6E9C" w:rsidRDefault="002E6E9C">
      <w:pPr>
        <w:rPr>
          <w:rFonts w:ascii="Arial" w:hAnsi="Arial" w:cs="Arial"/>
          <w:b/>
          <w:sz w:val="22"/>
          <w:szCs w:val="22"/>
        </w:rPr>
      </w:pPr>
    </w:p>
    <w:p w:rsidRPr="001555FE" w:rsidR="002E6E9C" w:rsidP="002E6E9C" w:rsidRDefault="003B3D8D">
      <w:pPr>
        <w:rPr>
          <w:rFonts w:ascii="Arial" w:hAnsi="Arial" w:cs="Arial"/>
          <w:sz w:val="22"/>
          <w:szCs w:val="22"/>
        </w:rPr>
      </w:pPr>
      <w:r w:rsidRPr="001555FE">
        <w:rPr>
          <w:rFonts w:ascii="Arial" w:hAnsi="Arial" w:cs="Arial"/>
          <w:sz w:val="22"/>
          <w:szCs w:val="22"/>
        </w:rPr>
        <w:t>For an initial discussion or application form p</w:t>
      </w:r>
      <w:r w:rsidRPr="001555FE" w:rsidR="002E6E9C">
        <w:rPr>
          <w:rFonts w:ascii="Arial" w:hAnsi="Arial" w:cs="Arial"/>
          <w:sz w:val="22"/>
          <w:szCs w:val="22"/>
        </w:rPr>
        <w:t>lease contact</w:t>
      </w:r>
      <w:r w:rsidRPr="001555FE">
        <w:rPr>
          <w:rFonts w:ascii="Arial" w:hAnsi="Arial" w:cs="Arial"/>
          <w:sz w:val="22"/>
          <w:szCs w:val="22"/>
        </w:rPr>
        <w:t>:</w:t>
      </w:r>
    </w:p>
    <w:p w:rsidRPr="001555FE" w:rsidR="002E6E9C" w:rsidP="002E6E9C" w:rsidRDefault="002E6E9C">
      <w:pPr>
        <w:rPr>
          <w:rFonts w:ascii="Arial" w:hAnsi="Arial" w:cs="Arial"/>
          <w:i/>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1555FE" w:rsidR="002E6E9C" w:rsidTr="000603B4">
        <w:tc>
          <w:tcPr>
            <w:tcW w:w="4261" w:type="dxa"/>
            <w:shd w:val="clear" w:color="auto" w:fill="auto"/>
          </w:tcPr>
          <w:p w:rsidRPr="001555FE" w:rsidR="002E6E9C" w:rsidP="002E6E9C" w:rsidRDefault="002E6E9C">
            <w:pPr>
              <w:rPr>
                <w:rFonts w:ascii="Arial" w:hAnsi="Arial" w:cs="Arial"/>
                <w:b/>
                <w:sz w:val="22"/>
                <w:szCs w:val="22"/>
              </w:rPr>
            </w:pPr>
          </w:p>
          <w:p w:rsidRPr="001555FE" w:rsidR="003B3D8D" w:rsidP="002E6E9C" w:rsidRDefault="003B3D8D">
            <w:pPr>
              <w:rPr>
                <w:rFonts w:ascii="Arial" w:hAnsi="Arial" w:cs="Arial"/>
                <w:b/>
                <w:sz w:val="22"/>
                <w:szCs w:val="22"/>
              </w:rPr>
            </w:pPr>
            <w:r w:rsidRPr="001555FE">
              <w:rPr>
                <w:rFonts w:ascii="Arial" w:hAnsi="Arial" w:cs="Arial"/>
                <w:b/>
                <w:sz w:val="22"/>
                <w:szCs w:val="22"/>
              </w:rPr>
              <w:t>The Department of Social Work</w:t>
            </w:r>
          </w:p>
          <w:p w:rsidRPr="001555FE" w:rsidR="002E6E9C" w:rsidP="002E6E9C" w:rsidRDefault="002E6E9C">
            <w:pPr>
              <w:rPr>
                <w:rFonts w:ascii="Arial" w:hAnsi="Arial" w:cs="Arial"/>
                <w:b/>
                <w:sz w:val="22"/>
                <w:szCs w:val="22"/>
              </w:rPr>
            </w:pPr>
            <w:r w:rsidRPr="001555FE">
              <w:rPr>
                <w:rFonts w:ascii="Arial" w:hAnsi="Arial" w:cs="Arial"/>
                <w:b/>
                <w:sz w:val="22"/>
                <w:szCs w:val="22"/>
              </w:rPr>
              <w:t>Royal Holloway University of London</w:t>
            </w:r>
          </w:p>
          <w:p w:rsidRPr="001555FE" w:rsidR="002E6E9C" w:rsidP="002E6E9C" w:rsidRDefault="002E6E9C">
            <w:pPr>
              <w:rPr>
                <w:rFonts w:ascii="Arial" w:hAnsi="Arial" w:cs="Arial"/>
                <w:b/>
                <w:sz w:val="22"/>
                <w:szCs w:val="22"/>
              </w:rPr>
            </w:pPr>
          </w:p>
        </w:tc>
        <w:tc>
          <w:tcPr>
            <w:tcW w:w="4261" w:type="dxa"/>
            <w:shd w:val="clear" w:color="auto" w:fill="auto"/>
          </w:tcPr>
          <w:p w:rsidRPr="001555FE" w:rsidR="002E6E9C" w:rsidP="002E6E9C" w:rsidRDefault="002E6E9C">
            <w:pPr>
              <w:rPr>
                <w:rFonts w:ascii="Arial" w:hAnsi="Arial" w:cs="Arial"/>
                <w:sz w:val="22"/>
                <w:szCs w:val="22"/>
              </w:rPr>
            </w:pPr>
          </w:p>
          <w:p w:rsidRPr="001555FE" w:rsidR="002E6E9C" w:rsidP="002E6E9C" w:rsidRDefault="002E6E9C">
            <w:pPr>
              <w:rPr>
                <w:rFonts w:ascii="Arial" w:hAnsi="Arial" w:cs="Arial"/>
                <w:color w:val="FF0000"/>
                <w:sz w:val="22"/>
                <w:szCs w:val="22"/>
              </w:rPr>
            </w:pPr>
            <w:r w:rsidRPr="001555FE">
              <w:rPr>
                <w:rFonts w:ascii="Arial" w:hAnsi="Arial" w:cs="Arial"/>
                <w:sz w:val="22"/>
                <w:szCs w:val="22"/>
              </w:rPr>
              <w:t>All PQ courses – Liz Hudson, Business Development Manager, 01784 443379 (</w:t>
            </w:r>
            <w:hyperlink w:history="1" r:id="rId15">
              <w:r w:rsidRPr="001555FE">
                <w:rPr>
                  <w:rFonts w:ascii="Arial" w:hAnsi="Arial" w:cs="Arial"/>
                  <w:color w:val="0000FF"/>
                  <w:sz w:val="22"/>
                  <w:szCs w:val="22"/>
                  <w:u w:val="single"/>
                </w:rPr>
                <w:t>l.hudson@rhul.ac.uk</w:t>
              </w:r>
            </w:hyperlink>
            <w:r w:rsidRPr="001555FE">
              <w:rPr>
                <w:rFonts w:ascii="Arial" w:hAnsi="Arial" w:cs="Arial"/>
                <w:sz w:val="22"/>
                <w:szCs w:val="22"/>
              </w:rPr>
              <w:t>)</w:t>
            </w:r>
          </w:p>
          <w:p w:rsidRPr="001555FE" w:rsidR="002E6E9C" w:rsidP="002E6E9C" w:rsidRDefault="002E6E9C">
            <w:pPr>
              <w:rPr>
                <w:rFonts w:ascii="Arial" w:hAnsi="Arial" w:cs="Arial"/>
                <w:sz w:val="22"/>
                <w:szCs w:val="22"/>
              </w:rPr>
            </w:pPr>
          </w:p>
        </w:tc>
      </w:tr>
    </w:tbl>
    <w:p w:rsidRPr="001555FE" w:rsidR="002E6E9C" w:rsidP="002E6E9C" w:rsidRDefault="002E6E9C">
      <w:pPr>
        <w:rPr>
          <w:rFonts w:ascii="Arial" w:hAnsi="Arial" w:cs="Arial"/>
          <w:sz w:val="36"/>
        </w:rPr>
      </w:pPr>
    </w:p>
    <w:p w:rsidRPr="001555FE" w:rsidR="002E6E9C" w:rsidRDefault="002E6E9C">
      <w:pPr>
        <w:rPr>
          <w:rFonts w:ascii="Arial" w:hAnsi="Arial" w:cs="Arial"/>
        </w:rPr>
      </w:pPr>
    </w:p>
    <w:p w:rsidRPr="001555FE" w:rsidR="002E6E9C" w:rsidRDefault="002E6E9C">
      <w:pPr>
        <w:rPr>
          <w:rFonts w:ascii="Arial" w:hAnsi="Arial" w:cs="Arial"/>
        </w:rPr>
      </w:pPr>
    </w:p>
    <w:p w:rsidRPr="001555FE" w:rsidR="002E6E9C" w:rsidRDefault="002E6E9C">
      <w:pPr>
        <w:rPr>
          <w:rFonts w:ascii="Arial" w:hAnsi="Arial" w:cs="Arial"/>
        </w:rPr>
      </w:pPr>
    </w:p>
    <w:p w:rsidRPr="001555FE" w:rsidR="002E6E9C" w:rsidRDefault="002E6E9C">
      <w:pPr>
        <w:rPr>
          <w:rFonts w:ascii="Arial" w:hAnsi="Arial" w:cs="Arial"/>
        </w:rPr>
      </w:pPr>
    </w:p>
    <w:sectPr w:rsidRPr="001555FE" w:rsidR="002E6E9C" w:rsidSect="006971D0">
      <w:footerReference w:type="default" r:id="rId16"/>
      <w:pgSz w:w="11906" w:h="16838"/>
      <w:pgMar w:top="1304" w:right="1247" w:bottom="130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927" w:rsidRDefault="00AF6927" w:rsidP="00F3769C">
      <w:r>
        <w:separator/>
      </w:r>
    </w:p>
  </w:endnote>
  <w:endnote w:type="continuationSeparator" w:id="0">
    <w:p w:rsidR="00AF6927" w:rsidRDefault="00AF6927" w:rsidP="00F3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350198"/>
      <w:docPartObj>
        <w:docPartGallery w:val="Page Numbers (Bottom of Page)"/>
        <w:docPartUnique/>
      </w:docPartObj>
    </w:sdtPr>
    <w:sdtEndPr>
      <w:rPr>
        <w:noProof/>
      </w:rPr>
    </w:sdtEndPr>
    <w:sdtContent>
      <w:p w:rsidR="006971D0" w:rsidRDefault="006971D0">
        <w:pPr>
          <w:pStyle w:val="Footer"/>
          <w:jc w:val="right"/>
        </w:pPr>
        <w:r>
          <w:fldChar w:fldCharType="begin"/>
        </w:r>
        <w:r>
          <w:instrText xml:space="preserve"> PAGE   \* MERGEFORMAT </w:instrText>
        </w:r>
        <w:r>
          <w:fldChar w:fldCharType="separate"/>
        </w:r>
        <w:r w:rsidR="003B4581">
          <w:rPr>
            <w:noProof/>
          </w:rPr>
          <w:t>1</w:t>
        </w:r>
        <w:r>
          <w:rPr>
            <w:noProof/>
          </w:rPr>
          <w:fldChar w:fldCharType="end"/>
        </w:r>
      </w:p>
    </w:sdtContent>
  </w:sdt>
  <w:p w:rsidR="006971D0" w:rsidRDefault="00697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927" w:rsidRDefault="00AF6927" w:rsidP="00F3769C">
      <w:r>
        <w:separator/>
      </w:r>
    </w:p>
  </w:footnote>
  <w:footnote w:type="continuationSeparator" w:id="0">
    <w:p w:rsidR="00AF6927" w:rsidRDefault="00AF6927" w:rsidP="00F37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305B"/>
    <w:multiLevelType w:val="hybridMultilevel"/>
    <w:tmpl w:val="87C298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A26A2"/>
    <w:multiLevelType w:val="hybridMultilevel"/>
    <w:tmpl w:val="8466A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45261E"/>
    <w:multiLevelType w:val="multilevel"/>
    <w:tmpl w:val="1B74B06E"/>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0D371D3A"/>
    <w:multiLevelType w:val="hybridMultilevel"/>
    <w:tmpl w:val="78FE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468C3"/>
    <w:multiLevelType w:val="hybridMultilevel"/>
    <w:tmpl w:val="960E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1579C"/>
    <w:multiLevelType w:val="hybridMultilevel"/>
    <w:tmpl w:val="9706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D21F1"/>
    <w:multiLevelType w:val="hybridMultilevel"/>
    <w:tmpl w:val="08B6A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771E93"/>
    <w:multiLevelType w:val="multilevel"/>
    <w:tmpl w:val="3288D7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2F76FF"/>
    <w:multiLevelType w:val="hybridMultilevel"/>
    <w:tmpl w:val="DBD2A84C"/>
    <w:lvl w:ilvl="0" w:tplc="F0CA33C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B216DA"/>
    <w:multiLevelType w:val="hybridMultilevel"/>
    <w:tmpl w:val="C7CC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D6317"/>
    <w:multiLevelType w:val="hybridMultilevel"/>
    <w:tmpl w:val="036A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4323C"/>
    <w:multiLevelType w:val="hybridMultilevel"/>
    <w:tmpl w:val="6F708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315BB"/>
    <w:multiLevelType w:val="hybridMultilevel"/>
    <w:tmpl w:val="98FCA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F34A13"/>
    <w:multiLevelType w:val="hybridMultilevel"/>
    <w:tmpl w:val="023A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93E47"/>
    <w:multiLevelType w:val="hybridMultilevel"/>
    <w:tmpl w:val="C6EE1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F1870"/>
    <w:multiLevelType w:val="hybridMultilevel"/>
    <w:tmpl w:val="F9A249CC"/>
    <w:lvl w:ilvl="0" w:tplc="BE4C1256">
      <w:start w:val="1"/>
      <w:numFmt w:val="bullet"/>
      <w:lvlText w:val=""/>
      <w:lvlJc w:val="left"/>
      <w:pPr>
        <w:tabs>
          <w:tab w:val="num" w:pos="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061B6"/>
    <w:multiLevelType w:val="hybridMultilevel"/>
    <w:tmpl w:val="2BE09C0C"/>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P Math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P Math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P MathA"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F17A7F"/>
    <w:multiLevelType w:val="hybridMultilevel"/>
    <w:tmpl w:val="41AA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F55BB4"/>
    <w:multiLevelType w:val="hybridMultilevel"/>
    <w:tmpl w:val="8C842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74604E"/>
    <w:multiLevelType w:val="hybridMultilevel"/>
    <w:tmpl w:val="C576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B31E53"/>
    <w:multiLevelType w:val="hybridMultilevel"/>
    <w:tmpl w:val="219E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E0062"/>
    <w:multiLevelType w:val="hybridMultilevel"/>
    <w:tmpl w:val="E1FAF06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2" w15:restartNumberingAfterBreak="0">
    <w:nsid w:val="484E1029"/>
    <w:multiLevelType w:val="hybridMultilevel"/>
    <w:tmpl w:val="685E34EC"/>
    <w:lvl w:ilvl="0" w:tplc="A80695BC">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3" w15:restartNumberingAfterBreak="0">
    <w:nsid w:val="48731C11"/>
    <w:multiLevelType w:val="hybridMultilevel"/>
    <w:tmpl w:val="E610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948B2"/>
    <w:multiLevelType w:val="hybridMultilevel"/>
    <w:tmpl w:val="1D269E6A"/>
    <w:lvl w:ilvl="0" w:tplc="3A5AF5F0">
      <w:start w:val="1"/>
      <w:numFmt w:val="bullet"/>
      <w:lvlText w:val=""/>
      <w:lvlJc w:val="left"/>
      <w:pPr>
        <w:ind w:left="473" w:hanging="24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4C7818"/>
    <w:multiLevelType w:val="hybridMultilevel"/>
    <w:tmpl w:val="DFA40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F017A1"/>
    <w:multiLevelType w:val="hybridMultilevel"/>
    <w:tmpl w:val="41166DBC"/>
    <w:lvl w:ilvl="0" w:tplc="F0CA33C2">
      <w:start w:val="1"/>
      <w:numFmt w:val="bullet"/>
      <w:lvlText w:val=""/>
      <w:lvlJc w:val="left"/>
      <w:pPr>
        <w:tabs>
          <w:tab w:val="num" w:pos="153"/>
        </w:tabs>
        <w:ind w:left="153" w:hanging="360"/>
      </w:pPr>
      <w:rPr>
        <w:rFonts w:ascii="Wingdings" w:hAnsi="Wingdings"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7" w15:restartNumberingAfterBreak="0">
    <w:nsid w:val="65EA080B"/>
    <w:multiLevelType w:val="hybridMultilevel"/>
    <w:tmpl w:val="8EF6EE4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33325A"/>
    <w:multiLevelType w:val="hybridMultilevel"/>
    <w:tmpl w:val="CC823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B6F61E0"/>
    <w:multiLevelType w:val="hybridMultilevel"/>
    <w:tmpl w:val="03040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713A5A"/>
    <w:multiLevelType w:val="hybridMultilevel"/>
    <w:tmpl w:val="9DB2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0"/>
  </w:num>
  <w:num w:numId="4">
    <w:abstractNumId w:val="7"/>
  </w:num>
  <w:num w:numId="5">
    <w:abstractNumId w:val="26"/>
  </w:num>
  <w:num w:numId="6">
    <w:abstractNumId w:val="1"/>
  </w:num>
  <w:num w:numId="7">
    <w:abstractNumId w:val="28"/>
  </w:num>
  <w:num w:numId="8">
    <w:abstractNumId w:val="19"/>
  </w:num>
  <w:num w:numId="9">
    <w:abstractNumId w:val="4"/>
  </w:num>
  <w:num w:numId="10">
    <w:abstractNumId w:val="10"/>
  </w:num>
  <w:num w:numId="11">
    <w:abstractNumId w:val="12"/>
  </w:num>
  <w:num w:numId="12">
    <w:abstractNumId w:val="15"/>
  </w:num>
  <w:num w:numId="13">
    <w:abstractNumId w:val="0"/>
  </w:num>
  <w:num w:numId="14">
    <w:abstractNumId w:val="22"/>
  </w:num>
  <w:num w:numId="15">
    <w:abstractNumId w:val="23"/>
  </w:num>
  <w:num w:numId="16">
    <w:abstractNumId w:val="14"/>
  </w:num>
  <w:num w:numId="17">
    <w:abstractNumId w:val="21"/>
  </w:num>
  <w:num w:numId="18">
    <w:abstractNumId w:val="5"/>
  </w:num>
  <w:num w:numId="19">
    <w:abstractNumId w:val="20"/>
  </w:num>
  <w:num w:numId="20">
    <w:abstractNumId w:val="13"/>
  </w:num>
  <w:num w:numId="21">
    <w:abstractNumId w:val="25"/>
  </w:num>
  <w:num w:numId="22">
    <w:abstractNumId w:val="18"/>
  </w:num>
  <w:num w:numId="23">
    <w:abstractNumId w:val="9"/>
  </w:num>
  <w:num w:numId="24">
    <w:abstractNumId w:val="11"/>
  </w:num>
  <w:num w:numId="25">
    <w:abstractNumId w:val="17"/>
  </w:num>
  <w:num w:numId="26">
    <w:abstractNumId w:val="24"/>
  </w:num>
  <w:num w:numId="27">
    <w:abstractNumId w:val="29"/>
  </w:num>
  <w:num w:numId="28">
    <w:abstractNumId w:val="27"/>
  </w:num>
  <w:num w:numId="29">
    <w:abstractNumId w:val="3"/>
  </w:num>
  <w:num w:numId="30">
    <w:abstractNumId w:val="3"/>
  </w:num>
  <w:num w:numId="31">
    <w:abstractNumId w:val="22"/>
  </w:num>
  <w:num w:numId="32">
    <w:abstractNumId w:val="0"/>
  </w:num>
  <w:num w:numId="33">
    <w:abstractNumId w:val="18"/>
  </w:num>
  <w:num w:numId="34">
    <w:abstractNumId w:val="11"/>
  </w:num>
  <w:num w:numId="35">
    <w:abstractNumId w:val="25"/>
  </w:num>
  <w:num w:numId="36">
    <w:abstractNumId w:val="1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9C"/>
    <w:rsid w:val="000063A4"/>
    <w:rsid w:val="00043482"/>
    <w:rsid w:val="000603B4"/>
    <w:rsid w:val="00092F02"/>
    <w:rsid w:val="0009538B"/>
    <w:rsid w:val="000960B7"/>
    <w:rsid w:val="000A0513"/>
    <w:rsid w:val="000A4D7E"/>
    <w:rsid w:val="000F5FE1"/>
    <w:rsid w:val="0012564B"/>
    <w:rsid w:val="0013688D"/>
    <w:rsid w:val="001555FE"/>
    <w:rsid w:val="0015692C"/>
    <w:rsid w:val="001728DA"/>
    <w:rsid w:val="00176458"/>
    <w:rsid w:val="00191358"/>
    <w:rsid w:val="001F3CA4"/>
    <w:rsid w:val="001F5B10"/>
    <w:rsid w:val="00201BB3"/>
    <w:rsid w:val="00212362"/>
    <w:rsid w:val="00221C95"/>
    <w:rsid w:val="002403AA"/>
    <w:rsid w:val="00260622"/>
    <w:rsid w:val="00263CDC"/>
    <w:rsid w:val="00271974"/>
    <w:rsid w:val="002B73A9"/>
    <w:rsid w:val="002E6E9C"/>
    <w:rsid w:val="0032759C"/>
    <w:rsid w:val="003566BD"/>
    <w:rsid w:val="0038000B"/>
    <w:rsid w:val="003815B7"/>
    <w:rsid w:val="003B01A1"/>
    <w:rsid w:val="003B11B8"/>
    <w:rsid w:val="003B3D8D"/>
    <w:rsid w:val="003B4581"/>
    <w:rsid w:val="003C2084"/>
    <w:rsid w:val="00425449"/>
    <w:rsid w:val="004C6805"/>
    <w:rsid w:val="004F28A1"/>
    <w:rsid w:val="005109F4"/>
    <w:rsid w:val="0054212F"/>
    <w:rsid w:val="005A6007"/>
    <w:rsid w:val="005A6B22"/>
    <w:rsid w:val="005E4857"/>
    <w:rsid w:val="00635B8B"/>
    <w:rsid w:val="0065274E"/>
    <w:rsid w:val="00674134"/>
    <w:rsid w:val="00692763"/>
    <w:rsid w:val="006971D0"/>
    <w:rsid w:val="006A0B96"/>
    <w:rsid w:val="006B2185"/>
    <w:rsid w:val="006C79D6"/>
    <w:rsid w:val="006D1AF9"/>
    <w:rsid w:val="00746AF1"/>
    <w:rsid w:val="00776358"/>
    <w:rsid w:val="0079431B"/>
    <w:rsid w:val="007E60F1"/>
    <w:rsid w:val="00822985"/>
    <w:rsid w:val="00823F4A"/>
    <w:rsid w:val="0083415E"/>
    <w:rsid w:val="008530EC"/>
    <w:rsid w:val="008B3EF5"/>
    <w:rsid w:val="008F5BE1"/>
    <w:rsid w:val="00905E95"/>
    <w:rsid w:val="00934B07"/>
    <w:rsid w:val="009632FA"/>
    <w:rsid w:val="00982AFF"/>
    <w:rsid w:val="00983527"/>
    <w:rsid w:val="0098792B"/>
    <w:rsid w:val="009C7CF2"/>
    <w:rsid w:val="00AD23C7"/>
    <w:rsid w:val="00AF6927"/>
    <w:rsid w:val="00B14641"/>
    <w:rsid w:val="00B479CD"/>
    <w:rsid w:val="00B71585"/>
    <w:rsid w:val="00BA1A07"/>
    <w:rsid w:val="00BC600B"/>
    <w:rsid w:val="00C035A4"/>
    <w:rsid w:val="00C31596"/>
    <w:rsid w:val="00C5454C"/>
    <w:rsid w:val="00C82237"/>
    <w:rsid w:val="00C83D6A"/>
    <w:rsid w:val="00C95DD4"/>
    <w:rsid w:val="00CA2921"/>
    <w:rsid w:val="00CA5589"/>
    <w:rsid w:val="00CB51DE"/>
    <w:rsid w:val="00CD55CC"/>
    <w:rsid w:val="00D02010"/>
    <w:rsid w:val="00D20EEC"/>
    <w:rsid w:val="00D22EF9"/>
    <w:rsid w:val="00D31890"/>
    <w:rsid w:val="00D53B50"/>
    <w:rsid w:val="00D74F94"/>
    <w:rsid w:val="00D81DBA"/>
    <w:rsid w:val="00D91127"/>
    <w:rsid w:val="00DA6F9E"/>
    <w:rsid w:val="00DB0E85"/>
    <w:rsid w:val="00E049A8"/>
    <w:rsid w:val="00E2211F"/>
    <w:rsid w:val="00E256C2"/>
    <w:rsid w:val="00EB7780"/>
    <w:rsid w:val="00EE20C6"/>
    <w:rsid w:val="00EF48BA"/>
    <w:rsid w:val="00F3769C"/>
    <w:rsid w:val="00F80199"/>
    <w:rsid w:val="00F80C4D"/>
    <w:rsid w:val="00FB5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901B4-19E6-497E-811A-43800C56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482"/>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D53B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E9C"/>
    <w:rPr>
      <w:rFonts w:ascii="Tahoma" w:hAnsi="Tahoma" w:cs="Tahoma"/>
      <w:sz w:val="16"/>
      <w:szCs w:val="16"/>
    </w:rPr>
  </w:style>
  <w:style w:type="character" w:customStyle="1" w:styleId="BalloonTextChar">
    <w:name w:val="Balloon Text Char"/>
    <w:basedOn w:val="DefaultParagraphFont"/>
    <w:link w:val="BalloonText"/>
    <w:uiPriority w:val="99"/>
    <w:semiHidden/>
    <w:rsid w:val="002E6E9C"/>
    <w:rPr>
      <w:rFonts w:ascii="Tahoma" w:eastAsia="Times New Roman" w:hAnsi="Tahoma" w:cs="Tahoma"/>
      <w:sz w:val="16"/>
      <w:szCs w:val="16"/>
      <w:lang w:eastAsia="en-GB"/>
    </w:rPr>
  </w:style>
  <w:style w:type="table" w:customStyle="1" w:styleId="TableGrid2">
    <w:name w:val="Table Grid2"/>
    <w:basedOn w:val="TableNormal"/>
    <w:next w:val="TableGrid"/>
    <w:uiPriority w:val="59"/>
    <w:rsid w:val="002E6E9C"/>
    <w:pPr>
      <w:spacing w:after="0" w:line="240" w:lineRule="auto"/>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E6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921"/>
    <w:rPr>
      <w:color w:val="0000FF" w:themeColor="hyperlink"/>
      <w:u w:val="single"/>
    </w:rPr>
  </w:style>
  <w:style w:type="paragraph" w:styleId="Header">
    <w:name w:val="header"/>
    <w:basedOn w:val="Normal"/>
    <w:link w:val="HeaderChar"/>
    <w:uiPriority w:val="99"/>
    <w:unhideWhenUsed/>
    <w:rsid w:val="00F3769C"/>
    <w:pPr>
      <w:tabs>
        <w:tab w:val="center" w:pos="4513"/>
        <w:tab w:val="right" w:pos="9026"/>
      </w:tabs>
    </w:pPr>
  </w:style>
  <w:style w:type="character" w:customStyle="1" w:styleId="HeaderChar">
    <w:name w:val="Header Char"/>
    <w:basedOn w:val="DefaultParagraphFont"/>
    <w:link w:val="Header"/>
    <w:uiPriority w:val="99"/>
    <w:rsid w:val="00F3769C"/>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F3769C"/>
    <w:pPr>
      <w:tabs>
        <w:tab w:val="center" w:pos="4513"/>
        <w:tab w:val="right" w:pos="9026"/>
      </w:tabs>
    </w:pPr>
  </w:style>
  <w:style w:type="character" w:customStyle="1" w:styleId="FooterChar">
    <w:name w:val="Footer Char"/>
    <w:basedOn w:val="DefaultParagraphFont"/>
    <w:link w:val="Footer"/>
    <w:uiPriority w:val="99"/>
    <w:rsid w:val="00F3769C"/>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38000B"/>
    <w:pPr>
      <w:ind w:left="720"/>
      <w:contextualSpacing/>
    </w:pPr>
  </w:style>
  <w:style w:type="character" w:customStyle="1" w:styleId="Heading1Char">
    <w:name w:val="Heading 1 Char"/>
    <w:basedOn w:val="DefaultParagraphFont"/>
    <w:link w:val="Heading1"/>
    <w:uiPriority w:val="9"/>
    <w:rsid w:val="00D53B50"/>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D53B50"/>
    <w:pPr>
      <w:spacing w:line="276" w:lineRule="auto"/>
      <w:outlineLvl w:val="9"/>
    </w:pPr>
    <w:rPr>
      <w:lang w:val="en-US" w:eastAsia="ja-JP"/>
    </w:rPr>
  </w:style>
  <w:style w:type="paragraph" w:styleId="TOC2">
    <w:name w:val="toc 2"/>
    <w:basedOn w:val="Normal"/>
    <w:next w:val="Normal"/>
    <w:autoRedefine/>
    <w:uiPriority w:val="39"/>
    <w:unhideWhenUsed/>
    <w:rsid w:val="00D53B50"/>
    <w:pPr>
      <w:spacing w:after="100"/>
      <w:ind w:left="200"/>
    </w:pPr>
  </w:style>
  <w:style w:type="paragraph" w:styleId="TOC1">
    <w:name w:val="toc 1"/>
    <w:basedOn w:val="Normal"/>
    <w:next w:val="Normal"/>
    <w:autoRedefine/>
    <w:uiPriority w:val="39"/>
    <w:unhideWhenUsed/>
    <w:rsid w:val="00D53B5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9193">
      <w:bodyDiv w:val="1"/>
      <w:marLeft w:val="0"/>
      <w:marRight w:val="0"/>
      <w:marTop w:val="0"/>
      <w:marBottom w:val="0"/>
      <w:divBdr>
        <w:top w:val="none" w:sz="0" w:space="0" w:color="auto"/>
        <w:left w:val="none" w:sz="0" w:space="0" w:color="auto"/>
        <w:bottom w:val="none" w:sz="0" w:space="0" w:color="auto"/>
        <w:right w:val="none" w:sz="0" w:space="0" w:color="auto"/>
      </w:divBdr>
    </w:div>
    <w:div w:id="102755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ading.ac.uk/internal/studyadvice/StudyResources/sta-index.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open.ac.uk/students/skillsforstudy/postgraduate-study-skills.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grave.com/skills4study/studyskills/studystrategies.asp" TargetMode="External"/><Relationship Id="rId5" Type="http://schemas.openxmlformats.org/officeDocument/2006/relationships/webSettings" Target="webSettings.xml"/><Relationship Id="rId15" Type="http://schemas.openxmlformats.org/officeDocument/2006/relationships/hyperlink" Target="mailto:l.hudson@rhul.ac.uk"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hudson@rhul.ac.uk" TargetMode="External"/><Relationship Id="rId14" Type="http://schemas.openxmlformats.org/officeDocument/2006/relationships/hyperlink" Target="mailto:l.hudson@rh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4AD04-571A-4294-9BAF-70ECDDEB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8267</Words>
  <Characters>47126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L</dc:creator>
  <cp:lastModifiedBy>Liz Hudson</cp:lastModifiedBy>
  <cp:revision>2</cp:revision>
  <cp:lastPrinted>2015-01-15T13:50:00Z</cp:lastPrinted>
  <dcterms:created xsi:type="dcterms:W3CDTF">2015-11-13T14:52:00Z</dcterms:created>
  <dcterms:modified xsi:type="dcterms:W3CDTF">2015-11-13T14:53:24Z</dcterms:modified>
  <dc:title>PQ brochure 15-16</dc:title>
  <cp:keywords>
  </cp:keywords>
  <dc:subject>
  </dc:subject>
</cp:coreProperties>
</file>