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AA49" w14:textId="77777777" w:rsidR="00184398" w:rsidRPr="00FA64E4" w:rsidRDefault="00184398" w:rsidP="001843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4E4">
        <w:rPr>
          <w:rFonts w:ascii="Times New Roman" w:hAnsi="Times New Roman" w:cs="Times New Roman"/>
          <w:b/>
          <w:sz w:val="24"/>
          <w:szCs w:val="24"/>
        </w:rPr>
        <w:t>Rabia Ali (Ph.D.)</w:t>
      </w:r>
    </w:p>
    <w:p w14:paraId="7CCD99B1" w14:textId="77777777" w:rsidR="00184398" w:rsidRDefault="002B3E01" w:rsidP="001843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84398" w:rsidRPr="00FA64E4">
        <w:rPr>
          <w:rFonts w:ascii="Times New Roman" w:hAnsi="Times New Roman" w:cs="Times New Roman"/>
          <w:sz w:val="24"/>
          <w:szCs w:val="24"/>
        </w:rPr>
        <w:t>Rabia Ali is an Assistant Professor in the Department of Sociology at the International Islamic University</w:t>
      </w:r>
      <w:r w:rsidR="00184398">
        <w:rPr>
          <w:rFonts w:ascii="Times New Roman" w:hAnsi="Times New Roman" w:cs="Times New Roman"/>
          <w:sz w:val="24"/>
          <w:szCs w:val="24"/>
        </w:rPr>
        <w:t>,</w:t>
      </w:r>
      <w:r w:rsidR="00184398" w:rsidRPr="00FA64E4">
        <w:rPr>
          <w:rFonts w:ascii="Times New Roman" w:hAnsi="Times New Roman" w:cs="Times New Roman"/>
          <w:sz w:val="24"/>
          <w:szCs w:val="24"/>
        </w:rPr>
        <w:t xml:space="preserve"> Islamabad</w:t>
      </w:r>
      <w:r w:rsidR="00184398">
        <w:rPr>
          <w:rFonts w:ascii="Times New Roman" w:hAnsi="Times New Roman" w:cs="Times New Roman"/>
          <w:sz w:val="24"/>
          <w:szCs w:val="24"/>
        </w:rPr>
        <w:t>, Pakistan</w:t>
      </w:r>
      <w:r w:rsidR="00184398" w:rsidRPr="00FA64E4">
        <w:rPr>
          <w:rFonts w:ascii="Times New Roman" w:hAnsi="Times New Roman" w:cs="Times New Roman"/>
          <w:sz w:val="24"/>
          <w:szCs w:val="24"/>
        </w:rPr>
        <w:t xml:space="preserve">. </w:t>
      </w:r>
      <w:r w:rsidR="00184398">
        <w:rPr>
          <w:rFonts w:ascii="Times New Roman" w:hAnsi="Times New Roman" w:cs="Times New Roman"/>
          <w:sz w:val="24"/>
          <w:szCs w:val="24"/>
        </w:rPr>
        <w:t xml:space="preserve">She is a recipient of </w:t>
      </w:r>
      <w:r w:rsidR="008B6882">
        <w:rPr>
          <w:rFonts w:ascii="Times New Roman" w:hAnsi="Times New Roman" w:cs="Times New Roman"/>
          <w:sz w:val="24"/>
          <w:szCs w:val="24"/>
        </w:rPr>
        <w:t xml:space="preserve">the </w:t>
      </w:r>
      <w:r w:rsidR="00184398">
        <w:rPr>
          <w:rFonts w:ascii="Times New Roman" w:hAnsi="Times New Roman" w:cs="Times New Roman"/>
          <w:sz w:val="24"/>
          <w:szCs w:val="24"/>
        </w:rPr>
        <w:t>Australia Award for her Ph</w:t>
      </w:r>
      <w:r w:rsidR="008B6882">
        <w:rPr>
          <w:rFonts w:ascii="Times New Roman" w:hAnsi="Times New Roman" w:cs="Times New Roman"/>
          <w:sz w:val="24"/>
          <w:szCs w:val="24"/>
        </w:rPr>
        <w:t>.D.</w:t>
      </w:r>
      <w:r w:rsidR="00184398">
        <w:rPr>
          <w:rFonts w:ascii="Times New Roman" w:hAnsi="Times New Roman" w:cs="Times New Roman"/>
          <w:sz w:val="24"/>
          <w:szCs w:val="24"/>
        </w:rPr>
        <w:t xml:space="preserve"> from UNSW, Sydney Australia</w:t>
      </w:r>
      <w:r w:rsidR="008B6882">
        <w:rPr>
          <w:rFonts w:ascii="Times New Roman" w:hAnsi="Times New Roman" w:cs="Times New Roman"/>
          <w:sz w:val="24"/>
          <w:szCs w:val="24"/>
        </w:rPr>
        <w:t>,</w:t>
      </w:r>
      <w:r w:rsidR="00184398">
        <w:rPr>
          <w:rFonts w:ascii="Times New Roman" w:hAnsi="Times New Roman" w:cs="Times New Roman"/>
          <w:sz w:val="24"/>
          <w:szCs w:val="24"/>
        </w:rPr>
        <w:t xml:space="preserve"> and has remained a Fulbright fellow at B</w:t>
      </w:r>
      <w:r w:rsidR="000A3F0E">
        <w:rPr>
          <w:rFonts w:ascii="Times New Roman" w:hAnsi="Times New Roman" w:cs="Times New Roman"/>
          <w:sz w:val="24"/>
          <w:szCs w:val="24"/>
        </w:rPr>
        <w:t>rown University, USA. She specializes in Sociology of gender and some of h</w:t>
      </w:r>
      <w:r w:rsidR="00184398">
        <w:rPr>
          <w:rFonts w:ascii="Times New Roman" w:hAnsi="Times New Roman" w:cs="Times New Roman"/>
          <w:sz w:val="24"/>
          <w:szCs w:val="24"/>
        </w:rPr>
        <w:t>er areas of expertise</w:t>
      </w:r>
      <w:r w:rsidR="000A3F0E">
        <w:rPr>
          <w:rFonts w:ascii="Times New Roman" w:hAnsi="Times New Roman" w:cs="Times New Roman"/>
          <w:sz w:val="24"/>
          <w:szCs w:val="24"/>
        </w:rPr>
        <w:t xml:space="preserve"> include; Violence against women; </w:t>
      </w:r>
      <w:r w:rsidR="00184398">
        <w:rPr>
          <w:rFonts w:ascii="Times New Roman" w:hAnsi="Times New Roman" w:cs="Times New Roman"/>
          <w:sz w:val="24"/>
          <w:szCs w:val="24"/>
        </w:rPr>
        <w:t>women</w:t>
      </w:r>
      <w:r w:rsidR="000A3F0E">
        <w:rPr>
          <w:rFonts w:ascii="Times New Roman" w:hAnsi="Times New Roman" w:cs="Times New Roman"/>
          <w:sz w:val="24"/>
          <w:szCs w:val="24"/>
        </w:rPr>
        <w:t>’s</w:t>
      </w:r>
      <w:r w:rsidR="00184398">
        <w:rPr>
          <w:rFonts w:ascii="Times New Roman" w:hAnsi="Times New Roman" w:cs="Times New Roman"/>
          <w:sz w:val="24"/>
          <w:szCs w:val="24"/>
        </w:rPr>
        <w:t xml:space="preserve"> leadership, work and occupation</w:t>
      </w:r>
      <w:r w:rsidR="00E10E42">
        <w:rPr>
          <w:rFonts w:ascii="Times New Roman" w:hAnsi="Times New Roman" w:cs="Times New Roman"/>
          <w:sz w:val="24"/>
          <w:szCs w:val="24"/>
        </w:rPr>
        <w:t>s</w:t>
      </w:r>
      <w:r w:rsidR="008B6882">
        <w:rPr>
          <w:rFonts w:ascii="Times New Roman" w:hAnsi="Times New Roman" w:cs="Times New Roman"/>
          <w:sz w:val="24"/>
          <w:szCs w:val="24"/>
        </w:rPr>
        <w:t>,</w:t>
      </w:r>
      <w:r w:rsidR="00184398">
        <w:rPr>
          <w:rFonts w:ascii="Times New Roman" w:hAnsi="Times New Roman" w:cs="Times New Roman"/>
          <w:sz w:val="24"/>
          <w:szCs w:val="24"/>
        </w:rPr>
        <w:t xml:space="preserve"> </w:t>
      </w:r>
      <w:r w:rsidR="000A3F0E">
        <w:rPr>
          <w:rFonts w:ascii="Times New Roman" w:hAnsi="Times New Roman" w:cs="Times New Roman"/>
          <w:sz w:val="24"/>
          <w:szCs w:val="24"/>
        </w:rPr>
        <w:t xml:space="preserve">globalization, </w:t>
      </w:r>
      <w:r w:rsidR="00184398">
        <w:rPr>
          <w:rFonts w:ascii="Times New Roman" w:hAnsi="Times New Roman" w:cs="Times New Roman"/>
          <w:sz w:val="24"/>
          <w:szCs w:val="24"/>
        </w:rPr>
        <w:t xml:space="preserve">and qualitative research methods. </w:t>
      </w:r>
      <w:r w:rsidR="00184398" w:rsidRPr="00FA64E4">
        <w:rPr>
          <w:rFonts w:ascii="Times New Roman" w:hAnsi="Times New Roman" w:cs="Times New Roman"/>
          <w:sz w:val="24"/>
          <w:szCs w:val="24"/>
        </w:rPr>
        <w:t xml:space="preserve">She can be reached at </w:t>
      </w:r>
      <w:hyperlink r:id="rId4" w:history="1">
        <w:r w:rsidR="00184398" w:rsidRPr="00DB3FE0">
          <w:rPr>
            <w:rStyle w:val="Hyperlink"/>
            <w:rFonts w:ascii="Times New Roman" w:hAnsi="Times New Roman" w:cs="Times New Roman"/>
            <w:sz w:val="24"/>
            <w:szCs w:val="24"/>
          </w:rPr>
          <w:t>rabia.gul@iiu.edu.pk</w:t>
        </w:r>
      </w:hyperlink>
      <w:r w:rsidR="00184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8E2025" w14:textId="77777777" w:rsidR="00184398" w:rsidRDefault="00184398" w:rsidP="001843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4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SyNDM2Nza1NDYxNLRU0lEKTi0uzszPAykwrQUAHwtqyCwAAAA="/>
  </w:docVars>
  <w:rsids>
    <w:rsidRoot w:val="00184398"/>
    <w:rsid w:val="000941FE"/>
    <w:rsid w:val="000A3F0E"/>
    <w:rsid w:val="00106811"/>
    <w:rsid w:val="00184398"/>
    <w:rsid w:val="002B22DB"/>
    <w:rsid w:val="002B3E01"/>
    <w:rsid w:val="00300334"/>
    <w:rsid w:val="008B6882"/>
    <w:rsid w:val="00E10E42"/>
    <w:rsid w:val="00E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5E754"/>
  <w15:docId w15:val="{9E6EA443-C00E-6A47-8AB0-E33AD743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bia.gul@iiu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Carr, Josephine</cp:lastModifiedBy>
  <cp:revision>2</cp:revision>
  <dcterms:created xsi:type="dcterms:W3CDTF">2022-12-31T09:25:00Z</dcterms:created>
  <dcterms:modified xsi:type="dcterms:W3CDTF">2022-12-31T09:25:00Z</dcterms:modified>
</cp:coreProperties>
</file>