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570A76" w14:textId="1CCA96D2" w:rsidR="00170F2B" w:rsidRPr="000D1B43" w:rsidRDefault="004A285F" w:rsidP="555D829E">
      <w:pPr>
        <w:jc w:val="center"/>
        <w:rPr>
          <w:rFonts w:ascii="Corbel" w:hAnsi="Corbel"/>
          <w:b/>
          <w:bCs/>
          <w:sz w:val="21"/>
          <w:szCs w:val="21"/>
        </w:rPr>
      </w:pPr>
      <w:r w:rsidRPr="555D829E">
        <w:rPr>
          <w:rFonts w:ascii="Corbel" w:hAnsi="Corbel"/>
          <w:b/>
          <w:bCs/>
          <w:sz w:val="21"/>
          <w:szCs w:val="21"/>
        </w:rPr>
        <w:t>A</w:t>
      </w:r>
      <w:r w:rsidR="000D1B43" w:rsidRPr="555D829E">
        <w:rPr>
          <w:rFonts w:ascii="Corbel" w:hAnsi="Corbel"/>
          <w:b/>
          <w:bCs/>
          <w:sz w:val="21"/>
          <w:szCs w:val="21"/>
        </w:rPr>
        <w:t xml:space="preserve">cademic </w:t>
      </w:r>
      <w:r w:rsidRPr="555D829E">
        <w:rPr>
          <w:rFonts w:ascii="Corbel" w:hAnsi="Corbel"/>
          <w:b/>
          <w:bCs/>
          <w:sz w:val="21"/>
          <w:szCs w:val="21"/>
        </w:rPr>
        <w:t>B</w:t>
      </w:r>
      <w:r w:rsidR="000D1B43" w:rsidRPr="555D829E">
        <w:rPr>
          <w:rFonts w:ascii="Corbel" w:hAnsi="Corbel"/>
          <w:b/>
          <w:bCs/>
          <w:sz w:val="21"/>
          <w:szCs w:val="21"/>
        </w:rPr>
        <w:t>oard</w:t>
      </w:r>
      <w:r w:rsidRPr="555D829E">
        <w:rPr>
          <w:rFonts w:ascii="Corbel" w:hAnsi="Corbel"/>
          <w:b/>
          <w:bCs/>
          <w:sz w:val="21"/>
          <w:szCs w:val="21"/>
        </w:rPr>
        <w:t xml:space="preserve"> </w:t>
      </w:r>
      <w:r w:rsidR="000D1B43" w:rsidRPr="555D829E">
        <w:rPr>
          <w:rFonts w:ascii="Corbel" w:hAnsi="Corbel"/>
          <w:b/>
          <w:bCs/>
          <w:sz w:val="21"/>
          <w:szCs w:val="21"/>
        </w:rPr>
        <w:t xml:space="preserve">– Request for </w:t>
      </w:r>
      <w:proofErr w:type="spellStart"/>
      <w:r w:rsidRPr="555D829E">
        <w:rPr>
          <w:rFonts w:ascii="Corbel" w:hAnsi="Corbel"/>
          <w:b/>
          <w:bCs/>
          <w:sz w:val="21"/>
          <w:szCs w:val="21"/>
        </w:rPr>
        <w:t>Unstarring</w:t>
      </w:r>
      <w:proofErr w:type="spellEnd"/>
      <w:r w:rsidRPr="555D829E">
        <w:rPr>
          <w:rFonts w:ascii="Corbel" w:hAnsi="Corbel"/>
          <w:b/>
          <w:bCs/>
          <w:sz w:val="21"/>
          <w:szCs w:val="21"/>
        </w:rPr>
        <w:t xml:space="preserve"> of </w:t>
      </w:r>
      <w:r w:rsidR="57A29DCE" w:rsidRPr="555D829E">
        <w:rPr>
          <w:rFonts w:ascii="Corbel" w:hAnsi="Corbel"/>
          <w:b/>
          <w:bCs/>
          <w:sz w:val="21"/>
          <w:szCs w:val="21"/>
        </w:rPr>
        <w:t>A</w:t>
      </w:r>
      <w:r w:rsidRPr="555D829E">
        <w:rPr>
          <w:rFonts w:ascii="Corbel" w:hAnsi="Corbel"/>
          <w:b/>
          <w:bCs/>
          <w:sz w:val="21"/>
          <w:szCs w:val="21"/>
        </w:rPr>
        <w:t xml:space="preserve">genda </w:t>
      </w:r>
      <w:r w:rsidR="3292EC94" w:rsidRPr="555D829E">
        <w:rPr>
          <w:rFonts w:ascii="Corbel" w:hAnsi="Corbel"/>
          <w:b/>
          <w:bCs/>
          <w:sz w:val="21"/>
          <w:szCs w:val="21"/>
        </w:rPr>
        <w:t>I</w:t>
      </w:r>
      <w:r w:rsidRPr="555D829E">
        <w:rPr>
          <w:rFonts w:ascii="Corbel" w:hAnsi="Corbel"/>
          <w:b/>
          <w:bCs/>
          <w:sz w:val="21"/>
          <w:szCs w:val="21"/>
        </w:rPr>
        <w:t>tems</w:t>
      </w:r>
    </w:p>
    <w:p w14:paraId="672A6659" w14:textId="77777777" w:rsidR="00AD78B8" w:rsidRPr="000D1B43" w:rsidRDefault="00AD78B8">
      <w:pPr>
        <w:rPr>
          <w:rFonts w:ascii="Corbel" w:hAnsi="Corbel"/>
          <w:b/>
          <w:sz w:val="21"/>
          <w:szCs w:val="21"/>
        </w:rPr>
      </w:pPr>
    </w:p>
    <w:p w14:paraId="1E327BDB" w14:textId="77777777" w:rsidR="00CB4220" w:rsidRPr="000D1B43" w:rsidRDefault="00AD78B8">
      <w:pPr>
        <w:rPr>
          <w:rFonts w:ascii="Corbel" w:hAnsi="Corbel"/>
          <w:sz w:val="21"/>
          <w:szCs w:val="21"/>
        </w:rPr>
      </w:pPr>
      <w:r w:rsidRPr="000D1B43">
        <w:rPr>
          <w:rFonts w:ascii="Corbel" w:hAnsi="Corbel"/>
          <w:sz w:val="21"/>
          <w:szCs w:val="21"/>
        </w:rPr>
        <w:t xml:space="preserve">To ensure </w:t>
      </w:r>
      <w:r w:rsidR="00E01A81" w:rsidRPr="000D1B43">
        <w:rPr>
          <w:rFonts w:ascii="Corbel" w:hAnsi="Corbel"/>
          <w:sz w:val="21"/>
          <w:szCs w:val="21"/>
        </w:rPr>
        <w:t xml:space="preserve">that </w:t>
      </w:r>
      <w:r w:rsidRPr="000D1B43">
        <w:rPr>
          <w:rFonts w:ascii="Corbel" w:hAnsi="Corbel"/>
          <w:sz w:val="21"/>
          <w:szCs w:val="21"/>
        </w:rPr>
        <w:t xml:space="preserve">the time allocated </w:t>
      </w:r>
      <w:r w:rsidR="00E01A81" w:rsidRPr="000D1B43">
        <w:rPr>
          <w:rFonts w:ascii="Corbel" w:hAnsi="Corbel"/>
          <w:sz w:val="21"/>
          <w:szCs w:val="21"/>
        </w:rPr>
        <w:t xml:space="preserve">for Academic Board members to have sufficient </w:t>
      </w:r>
      <w:r w:rsidRPr="000D1B43">
        <w:rPr>
          <w:rFonts w:ascii="Corbel" w:hAnsi="Corbel"/>
          <w:sz w:val="21"/>
          <w:szCs w:val="21"/>
        </w:rPr>
        <w:t>opportunity for discussion</w:t>
      </w:r>
      <w:r w:rsidR="00E01A81" w:rsidRPr="000D1B43">
        <w:rPr>
          <w:rFonts w:ascii="Corbel" w:hAnsi="Corbel"/>
          <w:sz w:val="21"/>
          <w:szCs w:val="21"/>
        </w:rPr>
        <w:t xml:space="preserve"> of the</w:t>
      </w:r>
      <w:r w:rsidRPr="000D1B43">
        <w:rPr>
          <w:rFonts w:ascii="Corbel" w:hAnsi="Corbel"/>
          <w:sz w:val="21"/>
          <w:szCs w:val="21"/>
        </w:rPr>
        <w:t xml:space="preserve"> items presented, Academic Board Executive will determine items that can be </w:t>
      </w:r>
      <w:r w:rsidR="00E01A81" w:rsidRPr="000D1B43">
        <w:rPr>
          <w:rFonts w:ascii="Corbel" w:hAnsi="Corbel"/>
          <w:sz w:val="21"/>
          <w:szCs w:val="21"/>
        </w:rPr>
        <w:t>‘</w:t>
      </w:r>
      <w:r w:rsidRPr="000D1B43">
        <w:rPr>
          <w:rFonts w:ascii="Corbel" w:hAnsi="Corbel"/>
          <w:sz w:val="21"/>
          <w:szCs w:val="21"/>
        </w:rPr>
        <w:t>starred</w:t>
      </w:r>
      <w:r w:rsidR="00E01A81" w:rsidRPr="000D1B43">
        <w:rPr>
          <w:rFonts w:ascii="Corbel" w:hAnsi="Corbel"/>
          <w:sz w:val="21"/>
          <w:szCs w:val="21"/>
        </w:rPr>
        <w:t>’</w:t>
      </w:r>
      <w:r w:rsidRPr="000D1B43">
        <w:rPr>
          <w:rFonts w:ascii="Corbel" w:hAnsi="Corbel"/>
          <w:sz w:val="21"/>
          <w:szCs w:val="21"/>
        </w:rPr>
        <w:t xml:space="preserve"> for information</w:t>
      </w:r>
      <w:r w:rsidR="00E01A81" w:rsidRPr="000D1B43">
        <w:rPr>
          <w:rFonts w:ascii="Corbel" w:hAnsi="Corbel"/>
          <w:sz w:val="21"/>
          <w:szCs w:val="21"/>
        </w:rPr>
        <w:t xml:space="preserve">.  </w:t>
      </w:r>
    </w:p>
    <w:p w14:paraId="359C549B" w14:textId="1C7DE341" w:rsidR="00AD78B8" w:rsidRPr="000D1B43" w:rsidRDefault="00E01A81">
      <w:pPr>
        <w:rPr>
          <w:rFonts w:ascii="Corbel" w:hAnsi="Corbel"/>
          <w:sz w:val="21"/>
          <w:szCs w:val="21"/>
        </w:rPr>
      </w:pPr>
      <w:r w:rsidRPr="000D1B43">
        <w:rPr>
          <w:rFonts w:ascii="Corbel" w:hAnsi="Corbel"/>
          <w:sz w:val="21"/>
          <w:szCs w:val="21"/>
        </w:rPr>
        <w:t>This is</w:t>
      </w:r>
      <w:r w:rsidR="00AD78B8" w:rsidRPr="000D1B43">
        <w:rPr>
          <w:rFonts w:ascii="Corbel" w:hAnsi="Corbel"/>
          <w:sz w:val="21"/>
          <w:szCs w:val="21"/>
        </w:rPr>
        <w:t xml:space="preserve"> based on the cover sheet of the papers </w:t>
      </w:r>
      <w:r w:rsidR="00CB4220" w:rsidRPr="000D1B43">
        <w:rPr>
          <w:rFonts w:ascii="Corbel" w:hAnsi="Corbel"/>
          <w:sz w:val="21"/>
          <w:szCs w:val="21"/>
        </w:rPr>
        <w:t xml:space="preserve">as </w:t>
      </w:r>
      <w:r w:rsidR="00AD78B8" w:rsidRPr="000D1B43">
        <w:rPr>
          <w:rFonts w:ascii="Corbel" w:hAnsi="Corbel"/>
          <w:sz w:val="21"/>
          <w:szCs w:val="21"/>
        </w:rPr>
        <w:t>approved for circulation</w:t>
      </w:r>
      <w:r w:rsidRPr="000D1B43">
        <w:rPr>
          <w:rFonts w:ascii="Corbel" w:hAnsi="Corbel"/>
          <w:sz w:val="21"/>
          <w:szCs w:val="21"/>
        </w:rPr>
        <w:t xml:space="preserve"> </w:t>
      </w:r>
      <w:r w:rsidR="00CB4220" w:rsidRPr="000D1B43">
        <w:rPr>
          <w:rFonts w:ascii="Corbel" w:hAnsi="Corbel"/>
          <w:sz w:val="21"/>
          <w:szCs w:val="21"/>
        </w:rPr>
        <w:t>and/or</w:t>
      </w:r>
      <w:r w:rsidRPr="000D1B43">
        <w:rPr>
          <w:rFonts w:ascii="Corbel" w:hAnsi="Corbel"/>
          <w:sz w:val="21"/>
          <w:szCs w:val="21"/>
        </w:rPr>
        <w:t xml:space="preserve"> the previous scrutiny of matters raised </w:t>
      </w:r>
      <w:r w:rsidR="00CB4220" w:rsidRPr="000D1B43">
        <w:rPr>
          <w:rFonts w:ascii="Corbel" w:hAnsi="Corbel"/>
          <w:sz w:val="21"/>
          <w:szCs w:val="21"/>
        </w:rPr>
        <w:t xml:space="preserve">in that paper </w:t>
      </w:r>
      <w:r w:rsidRPr="000D1B43">
        <w:rPr>
          <w:rFonts w:ascii="Corbel" w:hAnsi="Corbel"/>
          <w:sz w:val="21"/>
          <w:szCs w:val="21"/>
        </w:rPr>
        <w:t xml:space="preserve">at the relevant College Committees: such papers are </w:t>
      </w:r>
      <w:r w:rsidR="7730CABF" w:rsidRPr="000D1B43">
        <w:rPr>
          <w:rFonts w:ascii="Corbel" w:hAnsi="Corbel"/>
          <w:sz w:val="21"/>
          <w:szCs w:val="21"/>
        </w:rPr>
        <w:t xml:space="preserve">considered unlikely to require further discussion at the </w:t>
      </w:r>
      <w:r w:rsidR="63B1BA92" w:rsidRPr="000D1B43">
        <w:rPr>
          <w:rFonts w:ascii="Corbel" w:hAnsi="Corbel"/>
          <w:sz w:val="21"/>
          <w:szCs w:val="21"/>
        </w:rPr>
        <w:t>Board and</w:t>
      </w:r>
      <w:r w:rsidRPr="000D1B43">
        <w:rPr>
          <w:rFonts w:ascii="Corbel" w:hAnsi="Corbel"/>
          <w:sz w:val="21"/>
          <w:szCs w:val="21"/>
        </w:rPr>
        <w:t xml:space="preserve"> are to be approved or noted </w:t>
      </w:r>
      <w:r w:rsidR="126ABC8F" w:rsidRPr="000D1B43">
        <w:rPr>
          <w:rFonts w:ascii="Corbel" w:hAnsi="Corbel"/>
          <w:sz w:val="21"/>
          <w:szCs w:val="21"/>
        </w:rPr>
        <w:t>as presented</w:t>
      </w:r>
      <w:r w:rsidRPr="000D1B43">
        <w:rPr>
          <w:rFonts w:ascii="Corbel" w:hAnsi="Corbel"/>
          <w:sz w:val="21"/>
          <w:szCs w:val="21"/>
        </w:rPr>
        <w:t xml:space="preserve">. </w:t>
      </w:r>
    </w:p>
    <w:p w14:paraId="0A37501D" w14:textId="2F48B4BF" w:rsidR="00AD78B8" w:rsidRPr="000D1B43" w:rsidRDefault="00AD78B8">
      <w:pPr>
        <w:rPr>
          <w:rFonts w:ascii="Corbel" w:hAnsi="Corbel"/>
          <w:sz w:val="21"/>
          <w:szCs w:val="21"/>
        </w:rPr>
      </w:pPr>
      <w:r w:rsidRPr="555D829E">
        <w:rPr>
          <w:rFonts w:ascii="Corbel" w:hAnsi="Corbel"/>
          <w:sz w:val="21"/>
          <w:szCs w:val="21"/>
        </w:rPr>
        <w:t xml:space="preserve">Any member of Academic Board may ask the Chair to consider </w:t>
      </w:r>
      <w:proofErr w:type="spellStart"/>
      <w:r w:rsidRPr="555D829E">
        <w:rPr>
          <w:rFonts w:ascii="Corbel" w:hAnsi="Corbel"/>
          <w:sz w:val="21"/>
          <w:szCs w:val="21"/>
        </w:rPr>
        <w:t>unstarring</w:t>
      </w:r>
      <w:proofErr w:type="spellEnd"/>
      <w:r w:rsidRPr="555D829E">
        <w:rPr>
          <w:rFonts w:ascii="Corbel" w:hAnsi="Corbel"/>
          <w:sz w:val="21"/>
          <w:szCs w:val="21"/>
        </w:rPr>
        <w:t xml:space="preserve"> an agenda item, in accordance with the following </w:t>
      </w:r>
      <w:r w:rsidR="00E01A81" w:rsidRPr="555D829E">
        <w:rPr>
          <w:rFonts w:ascii="Corbel" w:hAnsi="Corbel"/>
          <w:sz w:val="21"/>
          <w:szCs w:val="21"/>
        </w:rPr>
        <w:t>process:</w:t>
      </w:r>
    </w:p>
    <w:p w14:paraId="180580A1" w14:textId="5740CB9A" w:rsidR="00AD78B8" w:rsidRPr="000D1B43" w:rsidRDefault="00535EC1" w:rsidP="00E01A81">
      <w:pPr>
        <w:pStyle w:val="ListParagraph"/>
        <w:numPr>
          <w:ilvl w:val="0"/>
          <w:numId w:val="1"/>
        </w:numPr>
        <w:rPr>
          <w:rFonts w:ascii="Corbel" w:hAnsi="Corbel"/>
          <w:sz w:val="21"/>
          <w:szCs w:val="21"/>
        </w:rPr>
      </w:pPr>
      <w:r w:rsidRPr="555D829E">
        <w:rPr>
          <w:rFonts w:ascii="Corbel" w:hAnsi="Corbel"/>
          <w:sz w:val="21"/>
          <w:szCs w:val="21"/>
        </w:rPr>
        <w:t xml:space="preserve">Requests to be made to the Secretary of Academic Board by email to </w:t>
      </w:r>
      <w:hyperlink r:id="rId7">
        <w:r w:rsidRPr="555D829E">
          <w:rPr>
            <w:rStyle w:val="Hyperlink"/>
            <w:rFonts w:ascii="Corbel" w:hAnsi="Corbel"/>
            <w:sz w:val="21"/>
            <w:szCs w:val="21"/>
          </w:rPr>
          <w:t>AcademicBoard@rhul.ac.uk</w:t>
        </w:r>
      </w:hyperlink>
      <w:r w:rsidRPr="555D829E">
        <w:rPr>
          <w:rFonts w:ascii="Corbel" w:hAnsi="Corbel"/>
          <w:sz w:val="21"/>
          <w:szCs w:val="21"/>
        </w:rPr>
        <w:t xml:space="preserve"> </w:t>
      </w:r>
      <w:r w:rsidR="007550BB" w:rsidRPr="555D829E">
        <w:rPr>
          <w:rFonts w:ascii="Corbel" w:hAnsi="Corbel"/>
          <w:sz w:val="21"/>
          <w:szCs w:val="21"/>
        </w:rPr>
        <w:t xml:space="preserve"> two working days in advance of the meeting.  Academic Board meetings are usually held on a Wednesday and so the deadline for </w:t>
      </w:r>
      <w:proofErr w:type="spellStart"/>
      <w:r w:rsidR="007550BB" w:rsidRPr="555D829E">
        <w:rPr>
          <w:rFonts w:ascii="Corbel" w:hAnsi="Corbel"/>
          <w:sz w:val="21"/>
          <w:szCs w:val="21"/>
        </w:rPr>
        <w:t>unstarring</w:t>
      </w:r>
      <w:proofErr w:type="spellEnd"/>
      <w:r w:rsidR="007550BB" w:rsidRPr="555D829E">
        <w:rPr>
          <w:rFonts w:ascii="Corbel" w:hAnsi="Corbel"/>
          <w:sz w:val="21"/>
          <w:szCs w:val="21"/>
        </w:rPr>
        <w:t xml:space="preserve"> items will normally be 5pm on the Monday preceding the meeting of Academic Board. </w:t>
      </w:r>
    </w:p>
    <w:p w14:paraId="5DAB6C7B" w14:textId="77777777" w:rsidR="00CB4220" w:rsidRPr="000D1B43" w:rsidRDefault="00CB4220" w:rsidP="00CB4220">
      <w:pPr>
        <w:pStyle w:val="ListParagraph"/>
        <w:rPr>
          <w:rFonts w:ascii="Corbel" w:hAnsi="Corbel"/>
          <w:sz w:val="21"/>
          <w:szCs w:val="21"/>
        </w:rPr>
      </w:pPr>
    </w:p>
    <w:p w14:paraId="14BCEDA5" w14:textId="77777777" w:rsidR="00535EC1" w:rsidRPr="000D1B43" w:rsidRDefault="00535EC1" w:rsidP="00E01A81">
      <w:pPr>
        <w:pStyle w:val="ListParagraph"/>
        <w:numPr>
          <w:ilvl w:val="0"/>
          <w:numId w:val="1"/>
        </w:numPr>
        <w:rPr>
          <w:rFonts w:ascii="Corbel" w:hAnsi="Corbel"/>
          <w:sz w:val="21"/>
          <w:szCs w:val="21"/>
        </w:rPr>
      </w:pPr>
      <w:r w:rsidRPr="000D1B43">
        <w:rPr>
          <w:rFonts w:ascii="Corbel" w:hAnsi="Corbel"/>
          <w:sz w:val="21"/>
          <w:szCs w:val="21"/>
        </w:rPr>
        <w:t xml:space="preserve">The request must state the reason for the </w:t>
      </w:r>
      <w:proofErr w:type="spellStart"/>
      <w:r w:rsidRPr="000D1B43">
        <w:rPr>
          <w:rFonts w:ascii="Corbel" w:hAnsi="Corbel"/>
          <w:sz w:val="21"/>
          <w:szCs w:val="21"/>
        </w:rPr>
        <w:t>unstarring</w:t>
      </w:r>
      <w:proofErr w:type="spellEnd"/>
      <w:r w:rsidRPr="000D1B43">
        <w:rPr>
          <w:rFonts w:ascii="Corbel" w:hAnsi="Corbel"/>
          <w:sz w:val="21"/>
          <w:szCs w:val="21"/>
        </w:rPr>
        <w:t xml:space="preserve"> as follows:</w:t>
      </w:r>
    </w:p>
    <w:p w14:paraId="44446AE7" w14:textId="77777777" w:rsidR="00535EC1" w:rsidRPr="000D1B43" w:rsidRDefault="00E01A81" w:rsidP="00E01A81">
      <w:pPr>
        <w:pStyle w:val="ListParagraph"/>
        <w:numPr>
          <w:ilvl w:val="0"/>
          <w:numId w:val="2"/>
        </w:numPr>
        <w:rPr>
          <w:rFonts w:ascii="Corbel" w:hAnsi="Corbel"/>
          <w:sz w:val="21"/>
          <w:szCs w:val="21"/>
        </w:rPr>
      </w:pPr>
      <w:r w:rsidRPr="000D1B43">
        <w:rPr>
          <w:rFonts w:ascii="Corbel" w:hAnsi="Corbel"/>
          <w:sz w:val="21"/>
          <w:szCs w:val="21"/>
        </w:rPr>
        <w:t xml:space="preserve">Relevant development to the </w:t>
      </w:r>
      <w:r w:rsidR="00D858A5" w:rsidRPr="000D1B43">
        <w:rPr>
          <w:rFonts w:ascii="Corbel" w:hAnsi="Corbel"/>
          <w:sz w:val="21"/>
          <w:szCs w:val="21"/>
        </w:rPr>
        <w:t>content of paper</w:t>
      </w:r>
      <w:r w:rsidRPr="000D1B43">
        <w:rPr>
          <w:rFonts w:ascii="Corbel" w:hAnsi="Corbel"/>
          <w:sz w:val="21"/>
          <w:szCs w:val="21"/>
        </w:rPr>
        <w:t xml:space="preserve"> since it was last considered / written </w:t>
      </w:r>
    </w:p>
    <w:p w14:paraId="3B6F1E7F" w14:textId="77777777" w:rsidR="00E01A81" w:rsidRPr="000D1B43" w:rsidRDefault="00E01A81" w:rsidP="00E01A81">
      <w:pPr>
        <w:pStyle w:val="ListParagraph"/>
        <w:numPr>
          <w:ilvl w:val="0"/>
          <w:numId w:val="2"/>
        </w:numPr>
        <w:rPr>
          <w:rFonts w:ascii="Corbel" w:hAnsi="Corbel"/>
          <w:sz w:val="21"/>
          <w:szCs w:val="21"/>
        </w:rPr>
      </w:pPr>
      <w:r w:rsidRPr="000D1B43">
        <w:rPr>
          <w:rFonts w:ascii="Corbel" w:hAnsi="Corbel"/>
          <w:sz w:val="21"/>
          <w:szCs w:val="21"/>
        </w:rPr>
        <w:t xml:space="preserve">Factual error </w:t>
      </w:r>
      <w:r w:rsidR="00D858A5" w:rsidRPr="000D1B43">
        <w:rPr>
          <w:rFonts w:ascii="Corbel" w:hAnsi="Corbel"/>
          <w:sz w:val="21"/>
          <w:szCs w:val="21"/>
        </w:rPr>
        <w:t>in the content of the paper</w:t>
      </w:r>
    </w:p>
    <w:p w14:paraId="3A1E2E3B" w14:textId="77777777" w:rsidR="00D858A5" w:rsidRPr="000D1B43" w:rsidRDefault="00CB4220" w:rsidP="00E01A81">
      <w:pPr>
        <w:pStyle w:val="ListParagraph"/>
        <w:numPr>
          <w:ilvl w:val="0"/>
          <w:numId w:val="2"/>
        </w:numPr>
        <w:rPr>
          <w:rFonts w:ascii="Corbel" w:hAnsi="Corbel"/>
          <w:sz w:val="21"/>
          <w:szCs w:val="21"/>
        </w:rPr>
      </w:pPr>
      <w:r w:rsidRPr="000D1B43">
        <w:rPr>
          <w:rFonts w:ascii="Corbel" w:hAnsi="Corbel"/>
          <w:sz w:val="21"/>
          <w:szCs w:val="21"/>
        </w:rPr>
        <w:t>Potential impact on the paper in light of the substantive discussion as indicated on the Agenda</w:t>
      </w:r>
    </w:p>
    <w:p w14:paraId="02EB378F" w14:textId="77777777" w:rsidR="00CB4220" w:rsidRPr="000D1B43" w:rsidRDefault="00CB4220" w:rsidP="00CB4220">
      <w:pPr>
        <w:pStyle w:val="ListParagraph"/>
        <w:ind w:left="1080"/>
        <w:rPr>
          <w:rFonts w:ascii="Corbel" w:hAnsi="Corbel"/>
          <w:sz w:val="21"/>
          <w:szCs w:val="21"/>
        </w:rPr>
      </w:pPr>
    </w:p>
    <w:p w14:paraId="66536F24" w14:textId="6769C221" w:rsidR="00535EC1" w:rsidRPr="000D1B43" w:rsidRDefault="00535EC1" w:rsidP="00E01A81">
      <w:pPr>
        <w:pStyle w:val="ListParagraph"/>
        <w:numPr>
          <w:ilvl w:val="0"/>
          <w:numId w:val="1"/>
        </w:numPr>
        <w:rPr>
          <w:rFonts w:ascii="Corbel" w:hAnsi="Corbel"/>
          <w:sz w:val="21"/>
          <w:szCs w:val="21"/>
        </w:rPr>
      </w:pPr>
      <w:r w:rsidRPr="000D1B43">
        <w:rPr>
          <w:rFonts w:ascii="Corbel" w:hAnsi="Corbel"/>
          <w:sz w:val="21"/>
          <w:szCs w:val="21"/>
        </w:rPr>
        <w:t xml:space="preserve">To enable the running of the meeting to be updated to reflect this </w:t>
      </w:r>
      <w:proofErr w:type="spellStart"/>
      <w:r w:rsidRPr="000D1B43">
        <w:rPr>
          <w:rFonts w:ascii="Corbel" w:hAnsi="Corbel"/>
          <w:sz w:val="21"/>
          <w:szCs w:val="21"/>
        </w:rPr>
        <w:t>unstarring</w:t>
      </w:r>
      <w:proofErr w:type="spellEnd"/>
      <w:r w:rsidRPr="000D1B43">
        <w:rPr>
          <w:rFonts w:ascii="Corbel" w:hAnsi="Corbel"/>
          <w:sz w:val="21"/>
          <w:szCs w:val="21"/>
        </w:rPr>
        <w:t xml:space="preserve"> (if allowed) and for the presenter to have time to prepare a response, the requester should also </w:t>
      </w:r>
      <w:r w:rsidR="57BF3DF0" w:rsidRPr="000D1B43">
        <w:rPr>
          <w:rFonts w:ascii="Corbel" w:hAnsi="Corbel"/>
          <w:sz w:val="21"/>
          <w:szCs w:val="21"/>
        </w:rPr>
        <w:t>specify</w:t>
      </w:r>
      <w:r w:rsidRPr="000D1B43">
        <w:rPr>
          <w:rFonts w:ascii="Corbel" w:hAnsi="Corbel"/>
          <w:sz w:val="21"/>
          <w:szCs w:val="21"/>
        </w:rPr>
        <w:t xml:space="preserve"> the question(s) they wish to discuss</w:t>
      </w:r>
      <w:r w:rsidR="00CB4220" w:rsidRPr="000D1B43">
        <w:rPr>
          <w:rFonts w:ascii="Corbel" w:hAnsi="Corbel"/>
          <w:sz w:val="21"/>
          <w:szCs w:val="21"/>
        </w:rPr>
        <w:t>.</w:t>
      </w:r>
    </w:p>
    <w:p w14:paraId="6A05A809" w14:textId="77777777" w:rsidR="00CB4220" w:rsidRPr="000D1B43" w:rsidRDefault="00CB4220" w:rsidP="00CB4220">
      <w:pPr>
        <w:pStyle w:val="ListParagraph"/>
        <w:rPr>
          <w:rFonts w:ascii="Corbel" w:hAnsi="Corbel"/>
          <w:sz w:val="21"/>
          <w:szCs w:val="21"/>
        </w:rPr>
      </w:pPr>
    </w:p>
    <w:p w14:paraId="2DFA3A86" w14:textId="18E303BF" w:rsidR="00E01A81" w:rsidRPr="000D1B43" w:rsidRDefault="00E01A81" w:rsidP="00E01A81">
      <w:pPr>
        <w:pStyle w:val="ListParagraph"/>
        <w:numPr>
          <w:ilvl w:val="0"/>
          <w:numId w:val="1"/>
        </w:numPr>
        <w:rPr>
          <w:rFonts w:ascii="Corbel" w:hAnsi="Corbel"/>
          <w:sz w:val="21"/>
          <w:szCs w:val="21"/>
        </w:rPr>
      </w:pPr>
      <w:r w:rsidRPr="000D1B43">
        <w:rPr>
          <w:rFonts w:ascii="Corbel" w:hAnsi="Corbel"/>
          <w:sz w:val="21"/>
          <w:szCs w:val="21"/>
        </w:rPr>
        <w:t>The Chair</w:t>
      </w:r>
      <w:r w:rsidR="004638E4">
        <w:rPr>
          <w:rFonts w:ascii="Corbel" w:hAnsi="Corbel"/>
          <w:sz w:val="21"/>
          <w:szCs w:val="21"/>
        </w:rPr>
        <w:t>’</w:t>
      </w:r>
      <w:r w:rsidRPr="000D1B43">
        <w:rPr>
          <w:rFonts w:ascii="Corbel" w:hAnsi="Corbel"/>
          <w:sz w:val="21"/>
          <w:szCs w:val="21"/>
        </w:rPr>
        <w:t xml:space="preserve">s decision of whether or not to </w:t>
      </w:r>
      <w:proofErr w:type="spellStart"/>
      <w:r w:rsidRPr="000D1B43">
        <w:rPr>
          <w:rFonts w:ascii="Corbel" w:hAnsi="Corbel"/>
          <w:sz w:val="21"/>
          <w:szCs w:val="21"/>
        </w:rPr>
        <w:t>unstar</w:t>
      </w:r>
      <w:proofErr w:type="spellEnd"/>
      <w:r w:rsidRPr="000D1B43">
        <w:rPr>
          <w:rFonts w:ascii="Corbel" w:hAnsi="Corbel"/>
          <w:sz w:val="21"/>
          <w:szCs w:val="21"/>
        </w:rPr>
        <w:t xml:space="preserve"> the item shall be final.</w:t>
      </w:r>
    </w:p>
    <w:p w14:paraId="5A39BBE3" w14:textId="77777777" w:rsidR="00E01A81" w:rsidRPr="000D1B43" w:rsidRDefault="00E01A81" w:rsidP="00E01A81">
      <w:pPr>
        <w:pStyle w:val="ListParagraph"/>
        <w:rPr>
          <w:rFonts w:ascii="Corbel" w:hAnsi="Corbel"/>
          <w:sz w:val="21"/>
          <w:szCs w:val="21"/>
        </w:rPr>
      </w:pPr>
    </w:p>
    <w:p w14:paraId="41C8F396" w14:textId="77777777" w:rsidR="00535EC1" w:rsidRPr="000D1B43" w:rsidRDefault="00535EC1">
      <w:pPr>
        <w:rPr>
          <w:rFonts w:ascii="Corbel" w:hAnsi="Corbel"/>
          <w:sz w:val="21"/>
          <w:szCs w:val="21"/>
        </w:rPr>
      </w:pPr>
      <w:bookmarkStart w:id="0" w:name="_GoBack"/>
      <w:bookmarkEnd w:id="0"/>
    </w:p>
    <w:sectPr w:rsidR="00535EC1" w:rsidRPr="000D1B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EDA6BE" w14:textId="77777777" w:rsidR="00AB7B4D" w:rsidRDefault="00AB7B4D" w:rsidP="00AB7B4D">
      <w:pPr>
        <w:spacing w:after="0" w:line="240" w:lineRule="auto"/>
      </w:pPr>
      <w:r>
        <w:separator/>
      </w:r>
    </w:p>
  </w:endnote>
  <w:endnote w:type="continuationSeparator" w:id="0">
    <w:p w14:paraId="21983BAE" w14:textId="77777777" w:rsidR="00AB7B4D" w:rsidRDefault="00AB7B4D" w:rsidP="00AB7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63CEB7" w14:textId="77777777" w:rsidR="00AB7B4D" w:rsidRDefault="00AB7B4D" w:rsidP="00AB7B4D">
      <w:pPr>
        <w:spacing w:after="0" w:line="240" w:lineRule="auto"/>
      </w:pPr>
      <w:r>
        <w:separator/>
      </w:r>
    </w:p>
  </w:footnote>
  <w:footnote w:type="continuationSeparator" w:id="0">
    <w:p w14:paraId="4C759851" w14:textId="77777777" w:rsidR="00AB7B4D" w:rsidRDefault="00AB7B4D" w:rsidP="00AB7B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D467D5"/>
    <w:multiLevelType w:val="hybridMultilevel"/>
    <w:tmpl w:val="61E273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FD0DA6"/>
    <w:multiLevelType w:val="hybridMultilevel"/>
    <w:tmpl w:val="9FD2C91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85F"/>
    <w:rsid w:val="000A3A8C"/>
    <w:rsid w:val="000D1B43"/>
    <w:rsid w:val="004638E4"/>
    <w:rsid w:val="004A285F"/>
    <w:rsid w:val="00535EC1"/>
    <w:rsid w:val="00670675"/>
    <w:rsid w:val="006D0B7F"/>
    <w:rsid w:val="007550BB"/>
    <w:rsid w:val="00AB7B4D"/>
    <w:rsid w:val="00AD78B8"/>
    <w:rsid w:val="00CB4220"/>
    <w:rsid w:val="00D858A5"/>
    <w:rsid w:val="00E01A81"/>
    <w:rsid w:val="0432105F"/>
    <w:rsid w:val="08BCC294"/>
    <w:rsid w:val="126ABC8F"/>
    <w:rsid w:val="14F63008"/>
    <w:rsid w:val="15277B6A"/>
    <w:rsid w:val="1C1274A6"/>
    <w:rsid w:val="2656517E"/>
    <w:rsid w:val="27092F2A"/>
    <w:rsid w:val="273E6BE1"/>
    <w:rsid w:val="29C69525"/>
    <w:rsid w:val="2EA7967B"/>
    <w:rsid w:val="3292EC94"/>
    <w:rsid w:val="37EB6242"/>
    <w:rsid w:val="4427FDFF"/>
    <w:rsid w:val="45BB3B4C"/>
    <w:rsid w:val="46182BA8"/>
    <w:rsid w:val="555D829E"/>
    <w:rsid w:val="57A29DCE"/>
    <w:rsid w:val="57BF3DF0"/>
    <w:rsid w:val="5E30B994"/>
    <w:rsid w:val="63B1BA92"/>
    <w:rsid w:val="7730C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EE38B"/>
  <w15:chartTrackingRefBased/>
  <w15:docId w15:val="{D6C6F860-37DB-4DDE-8611-2347DD5A1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5EC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01A8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7B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7B4D"/>
  </w:style>
  <w:style w:type="paragraph" w:styleId="Footer">
    <w:name w:val="footer"/>
    <w:basedOn w:val="Normal"/>
    <w:link w:val="FooterChar"/>
    <w:uiPriority w:val="99"/>
    <w:unhideWhenUsed/>
    <w:rsid w:val="00AB7B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7B4D"/>
  </w:style>
  <w:style w:type="paragraph" w:styleId="BalloonText">
    <w:name w:val="Balloon Text"/>
    <w:basedOn w:val="Normal"/>
    <w:link w:val="BalloonTextChar"/>
    <w:uiPriority w:val="99"/>
    <w:semiHidden/>
    <w:unhideWhenUsed/>
    <w:rsid w:val="007550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50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cademicBoard@rhul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23dce39f61f74e07" Type="http://schemas.microsoft.com/office/2016/09/relationships/commentsIds" Target="commentsId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RHUL</Company>
  <LinksUpToDate>false</LinksUpToDate>
  <CharactersWithSpaces>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Howden-Evans, Jon</dc:creator>
  <cp:keywords/>
  <dc:description/>
  <cp:lastModifiedBy>Munton, Clare</cp:lastModifiedBy>
  <cp:revision>2</cp:revision>
  <dcterms:created xsi:type="dcterms:W3CDTF">2021-11-24T15:15:00Z</dcterms:created>
  <dcterms:modified xsi:type="dcterms:W3CDTF">2021-11-24T15:15:00Z</dcterms:modified>
</cp:coreProperties>
</file>