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56AB6" w14:textId="62014D63" w:rsidR="008B4B25" w:rsidRPr="0059467B" w:rsidRDefault="005D7C8F" w:rsidP="0059467B">
      <w:pPr>
        <w:rPr>
          <w:rFonts w:ascii="Corbel" w:hAnsi="Corbel" w:cstheme="minorHAnsi"/>
          <w:b/>
          <w:color w:val="000000" w:themeColor="text1"/>
          <w:sz w:val="22"/>
          <w:szCs w:val="22"/>
        </w:rPr>
      </w:pPr>
      <w:r w:rsidRPr="0059467B">
        <w:rPr>
          <w:rFonts w:ascii="Corbel" w:hAnsi="Corbel" w:cstheme="minorHAnsi"/>
          <w:b/>
          <w:color w:val="000000" w:themeColor="text1"/>
          <w:sz w:val="22"/>
          <w:szCs w:val="22"/>
        </w:rPr>
        <w:t>Global Challenges</w:t>
      </w:r>
      <w:r w:rsidR="00582E14" w:rsidRPr="0059467B">
        <w:rPr>
          <w:rFonts w:ascii="Corbel" w:hAnsi="Corbel" w:cstheme="minorHAnsi"/>
          <w:b/>
          <w:color w:val="000000" w:themeColor="text1"/>
          <w:sz w:val="22"/>
          <w:szCs w:val="22"/>
        </w:rPr>
        <w:t xml:space="preserve"> </w:t>
      </w:r>
      <w:r w:rsidR="003A7454" w:rsidRPr="0059467B">
        <w:rPr>
          <w:rFonts w:ascii="Corbel" w:hAnsi="Corbel" w:cstheme="minorHAnsi"/>
          <w:b/>
          <w:color w:val="000000" w:themeColor="text1"/>
          <w:sz w:val="22"/>
          <w:szCs w:val="22"/>
        </w:rPr>
        <w:t xml:space="preserve">Cambodia </w:t>
      </w:r>
      <w:r w:rsidR="001462EC" w:rsidRPr="0059467B">
        <w:rPr>
          <w:rFonts w:ascii="Corbel" w:hAnsi="Corbel" w:cstheme="minorHAnsi"/>
          <w:b/>
          <w:color w:val="000000" w:themeColor="text1"/>
          <w:sz w:val="22"/>
          <w:szCs w:val="22"/>
        </w:rPr>
        <w:t>P</w:t>
      </w:r>
      <w:r w:rsidR="008B4B25" w:rsidRPr="0059467B">
        <w:rPr>
          <w:rFonts w:ascii="Corbel" w:hAnsi="Corbel" w:cstheme="minorHAnsi"/>
          <w:b/>
          <w:color w:val="000000" w:themeColor="text1"/>
          <w:sz w:val="22"/>
          <w:szCs w:val="22"/>
        </w:rPr>
        <w:t>hD S</w:t>
      </w:r>
      <w:r w:rsidR="009862B4" w:rsidRPr="0059467B">
        <w:rPr>
          <w:rFonts w:ascii="Corbel" w:hAnsi="Corbel" w:cstheme="minorHAnsi"/>
          <w:b/>
          <w:color w:val="000000" w:themeColor="text1"/>
          <w:sz w:val="22"/>
          <w:szCs w:val="22"/>
        </w:rPr>
        <w:t>cholarship</w:t>
      </w:r>
    </w:p>
    <w:p w14:paraId="24F2BCD0" w14:textId="77777777" w:rsidR="0059467B" w:rsidRDefault="0059467B" w:rsidP="0059467B">
      <w:pPr>
        <w:pStyle w:val="Default"/>
        <w:rPr>
          <w:rFonts w:ascii="Corbel" w:hAnsi="Corbel" w:cstheme="minorHAnsi"/>
          <w:bCs/>
          <w:color w:val="000000" w:themeColor="text1"/>
          <w:sz w:val="22"/>
          <w:szCs w:val="22"/>
        </w:rPr>
      </w:pPr>
    </w:p>
    <w:p w14:paraId="32E63256" w14:textId="67F33306" w:rsidR="003469C6" w:rsidRPr="0059467B" w:rsidRDefault="005D7C8F" w:rsidP="0059467B">
      <w:pPr>
        <w:pStyle w:val="Default"/>
        <w:rPr>
          <w:rFonts w:ascii="Corbel" w:hAnsi="Corbel" w:cstheme="minorHAnsi"/>
          <w:bCs/>
          <w:color w:val="000000" w:themeColor="text1"/>
          <w:sz w:val="22"/>
          <w:szCs w:val="22"/>
        </w:rPr>
      </w:pPr>
      <w:r w:rsidRPr="0059467B">
        <w:rPr>
          <w:rFonts w:ascii="Corbel" w:hAnsi="Corbel" w:cstheme="minorHAnsi"/>
          <w:bCs/>
          <w:color w:val="000000" w:themeColor="text1"/>
          <w:sz w:val="22"/>
          <w:szCs w:val="22"/>
        </w:rPr>
        <w:t>Royal Holloway</w:t>
      </w:r>
      <w:r w:rsidR="001462EC" w:rsidRPr="0059467B">
        <w:rPr>
          <w:rFonts w:ascii="Corbel" w:hAnsi="Corbel" w:cstheme="minorHAnsi"/>
          <w:bCs/>
          <w:color w:val="000000" w:themeColor="text1"/>
          <w:sz w:val="22"/>
          <w:szCs w:val="22"/>
        </w:rPr>
        <w:t>,</w:t>
      </w:r>
      <w:r w:rsidRPr="0059467B">
        <w:rPr>
          <w:rFonts w:ascii="Corbel" w:hAnsi="Corbel" w:cstheme="minorHAnsi"/>
          <w:bCs/>
          <w:color w:val="000000" w:themeColor="text1"/>
          <w:sz w:val="22"/>
          <w:szCs w:val="22"/>
        </w:rPr>
        <w:t xml:space="preserve"> University of London</w:t>
      </w:r>
      <w:r w:rsidR="0059467B">
        <w:rPr>
          <w:rFonts w:ascii="Corbel" w:hAnsi="Corbel" w:cstheme="minorHAnsi"/>
          <w:bCs/>
          <w:color w:val="000000" w:themeColor="text1"/>
          <w:sz w:val="22"/>
          <w:szCs w:val="22"/>
        </w:rPr>
        <w:t xml:space="preserve"> </w:t>
      </w:r>
      <w:r w:rsidR="00B7501B" w:rsidRPr="0059467B">
        <w:rPr>
          <w:rFonts w:ascii="Corbel" w:hAnsi="Corbel" w:cstheme="minorHAnsi"/>
          <w:bCs/>
          <w:color w:val="000000" w:themeColor="text1"/>
          <w:sz w:val="22"/>
          <w:szCs w:val="22"/>
        </w:rPr>
        <w:t xml:space="preserve">is proposing </w:t>
      </w:r>
      <w:r w:rsidRPr="0059467B">
        <w:rPr>
          <w:rFonts w:ascii="Corbel" w:hAnsi="Corbel" w:cstheme="minorHAnsi"/>
          <w:bCs/>
          <w:color w:val="000000" w:themeColor="text1"/>
          <w:sz w:val="22"/>
          <w:szCs w:val="22"/>
        </w:rPr>
        <w:t xml:space="preserve">to </w:t>
      </w:r>
      <w:r w:rsidR="008B4B25" w:rsidRPr="0059467B">
        <w:rPr>
          <w:rFonts w:ascii="Corbel" w:hAnsi="Corbel" w:cstheme="minorHAnsi"/>
          <w:bCs/>
          <w:color w:val="000000" w:themeColor="text1"/>
          <w:sz w:val="22"/>
          <w:szCs w:val="22"/>
        </w:rPr>
        <w:t>fund a doctoral student</w:t>
      </w:r>
      <w:r w:rsidR="00B7501B" w:rsidRPr="0059467B">
        <w:rPr>
          <w:rFonts w:ascii="Corbel" w:hAnsi="Corbel" w:cstheme="minorHAnsi"/>
          <w:bCs/>
          <w:color w:val="000000" w:themeColor="text1"/>
          <w:sz w:val="22"/>
          <w:szCs w:val="22"/>
        </w:rPr>
        <w:t xml:space="preserve">ship </w:t>
      </w:r>
      <w:r w:rsidR="006B792C" w:rsidRPr="0059467B">
        <w:rPr>
          <w:rFonts w:ascii="Corbel" w:hAnsi="Corbel" w:cstheme="minorHAnsi"/>
          <w:bCs/>
          <w:color w:val="000000" w:themeColor="text1"/>
          <w:sz w:val="22"/>
          <w:szCs w:val="22"/>
        </w:rPr>
        <w:t xml:space="preserve">in Geography </w:t>
      </w:r>
      <w:r w:rsidRPr="0059467B">
        <w:rPr>
          <w:rFonts w:ascii="Corbel" w:hAnsi="Corbel" w:cstheme="minorHAnsi"/>
          <w:bCs/>
          <w:color w:val="000000" w:themeColor="text1"/>
          <w:sz w:val="22"/>
          <w:szCs w:val="22"/>
        </w:rPr>
        <w:t xml:space="preserve">for a Cambodian national starting from 1 September 2020 </w:t>
      </w:r>
      <w:r w:rsidR="008B4B25" w:rsidRPr="0059467B">
        <w:rPr>
          <w:rFonts w:ascii="Corbel" w:hAnsi="Corbel" w:cstheme="minorHAnsi"/>
          <w:bCs/>
          <w:color w:val="000000" w:themeColor="text1"/>
          <w:sz w:val="22"/>
          <w:szCs w:val="22"/>
        </w:rPr>
        <w:t>for 3 years full-time</w:t>
      </w:r>
      <w:r w:rsidR="00F65594" w:rsidRPr="0059467B">
        <w:rPr>
          <w:rFonts w:ascii="Corbel" w:hAnsi="Corbel" w:cstheme="minorHAnsi"/>
          <w:bCs/>
          <w:color w:val="000000" w:themeColor="text1"/>
          <w:sz w:val="22"/>
          <w:szCs w:val="22"/>
        </w:rPr>
        <w:t>.</w:t>
      </w:r>
      <w:r w:rsidR="00995625" w:rsidRPr="0059467B">
        <w:rPr>
          <w:rFonts w:ascii="Corbel" w:hAnsi="Corbel" w:cstheme="minorHAnsi"/>
          <w:bCs/>
          <w:color w:val="000000" w:themeColor="text1"/>
          <w:sz w:val="22"/>
          <w:szCs w:val="22"/>
        </w:rPr>
        <w:t xml:space="preserve">  In addition to covering</w:t>
      </w:r>
      <w:r w:rsidR="007A3A07" w:rsidRPr="0059467B">
        <w:rPr>
          <w:rFonts w:ascii="Corbel" w:hAnsi="Corbel" w:cstheme="minorHAnsi"/>
          <w:bCs/>
          <w:color w:val="000000" w:themeColor="text1"/>
          <w:sz w:val="22"/>
          <w:szCs w:val="22"/>
        </w:rPr>
        <w:t xml:space="preserve"> </w:t>
      </w:r>
      <w:r w:rsidR="0059467B" w:rsidRPr="0059467B">
        <w:rPr>
          <w:rFonts w:ascii="Corbel" w:hAnsi="Corbel" w:cstheme="minorHAnsi"/>
          <w:bCs/>
          <w:color w:val="000000" w:themeColor="text1"/>
          <w:sz w:val="22"/>
          <w:szCs w:val="22"/>
        </w:rPr>
        <w:t>overseas</w:t>
      </w:r>
      <w:r w:rsidRPr="0059467B">
        <w:rPr>
          <w:rFonts w:ascii="Corbel" w:hAnsi="Corbel" w:cstheme="minorHAnsi"/>
          <w:bCs/>
          <w:color w:val="000000" w:themeColor="text1"/>
          <w:sz w:val="22"/>
          <w:szCs w:val="22"/>
        </w:rPr>
        <w:t xml:space="preserve"> </w:t>
      </w:r>
      <w:r w:rsidR="007A3A07" w:rsidRPr="0059467B">
        <w:rPr>
          <w:rFonts w:ascii="Corbel" w:hAnsi="Corbel" w:cstheme="minorHAnsi"/>
          <w:bCs/>
          <w:color w:val="000000" w:themeColor="text1"/>
          <w:sz w:val="22"/>
          <w:szCs w:val="22"/>
        </w:rPr>
        <w:t>tuition</w:t>
      </w:r>
      <w:r w:rsidR="0059467B">
        <w:rPr>
          <w:rFonts w:ascii="Corbel" w:hAnsi="Corbel" w:cstheme="minorHAnsi"/>
          <w:bCs/>
          <w:color w:val="000000" w:themeColor="text1"/>
          <w:sz w:val="22"/>
          <w:szCs w:val="22"/>
        </w:rPr>
        <w:t xml:space="preserve"> fees</w:t>
      </w:r>
      <w:r w:rsidR="00995625" w:rsidRPr="0059467B">
        <w:rPr>
          <w:rFonts w:ascii="Corbel" w:hAnsi="Corbel" w:cstheme="minorHAnsi"/>
          <w:bCs/>
          <w:color w:val="000000" w:themeColor="text1"/>
          <w:sz w:val="22"/>
          <w:szCs w:val="22"/>
        </w:rPr>
        <w:t xml:space="preserve"> this </w:t>
      </w:r>
      <w:r w:rsidR="009862B4" w:rsidRPr="0059467B">
        <w:rPr>
          <w:rFonts w:ascii="Corbel" w:hAnsi="Corbel" w:cstheme="minorHAnsi"/>
          <w:bCs/>
          <w:color w:val="000000" w:themeColor="text1"/>
          <w:sz w:val="22"/>
          <w:szCs w:val="22"/>
        </w:rPr>
        <w:t>scholarship</w:t>
      </w:r>
      <w:r w:rsidR="00207A79" w:rsidRPr="0059467B">
        <w:rPr>
          <w:rFonts w:ascii="Corbel" w:hAnsi="Corbel" w:cstheme="minorHAnsi"/>
          <w:bCs/>
          <w:color w:val="000000" w:themeColor="text1"/>
          <w:sz w:val="22"/>
          <w:szCs w:val="22"/>
        </w:rPr>
        <w:t xml:space="preserve"> offers a maintenance </w:t>
      </w:r>
      <w:r w:rsidR="00995625" w:rsidRPr="0059467B">
        <w:rPr>
          <w:rFonts w:ascii="Corbel" w:hAnsi="Corbel" w:cstheme="minorHAnsi"/>
          <w:bCs/>
          <w:color w:val="000000" w:themeColor="text1"/>
          <w:sz w:val="22"/>
          <w:szCs w:val="22"/>
        </w:rPr>
        <w:t xml:space="preserve">award of </w:t>
      </w:r>
      <w:r w:rsidR="00D3347A" w:rsidRPr="0059467B">
        <w:rPr>
          <w:rFonts w:ascii="Corbel" w:hAnsi="Corbel" w:cstheme="minorHAnsi"/>
          <w:bCs/>
          <w:color w:val="000000" w:themeColor="text1"/>
          <w:sz w:val="22"/>
          <w:szCs w:val="22"/>
        </w:rPr>
        <w:t xml:space="preserve">£17,009 </w:t>
      </w:r>
      <w:r w:rsidR="00984DDA" w:rsidRPr="0059467B">
        <w:rPr>
          <w:rFonts w:ascii="Corbel" w:hAnsi="Corbel" w:cstheme="minorHAnsi"/>
          <w:bCs/>
          <w:color w:val="000000" w:themeColor="text1"/>
          <w:sz w:val="22"/>
          <w:szCs w:val="22"/>
        </w:rPr>
        <w:t>per annum</w:t>
      </w:r>
      <w:r w:rsidR="00207A79" w:rsidRPr="0059467B">
        <w:rPr>
          <w:rFonts w:ascii="Corbel" w:hAnsi="Corbel" w:cstheme="minorHAnsi"/>
          <w:bCs/>
          <w:color w:val="000000" w:themeColor="text1"/>
          <w:sz w:val="22"/>
          <w:szCs w:val="22"/>
        </w:rPr>
        <w:t>.</w:t>
      </w:r>
      <w:r w:rsidR="00B7501B" w:rsidRPr="0059467B">
        <w:rPr>
          <w:rFonts w:ascii="Corbel" w:hAnsi="Corbel" w:cstheme="minorHAnsi"/>
          <w:bCs/>
          <w:color w:val="000000" w:themeColor="text1"/>
          <w:sz w:val="22"/>
          <w:szCs w:val="22"/>
        </w:rPr>
        <w:t xml:space="preserve"> </w:t>
      </w:r>
    </w:p>
    <w:p w14:paraId="7489B89F" w14:textId="3ECC7ABE" w:rsidR="002942D9" w:rsidRPr="0059467B" w:rsidRDefault="001462EC" w:rsidP="0059467B">
      <w:pPr>
        <w:rPr>
          <w:rFonts w:ascii="Corbel" w:hAnsi="Corbel" w:cstheme="minorHAnsi"/>
          <w:bCs/>
          <w:color w:val="000000" w:themeColor="text1"/>
          <w:sz w:val="22"/>
          <w:szCs w:val="22"/>
        </w:rPr>
      </w:pPr>
      <w:r w:rsidRPr="0059467B">
        <w:rPr>
          <w:rFonts w:ascii="Corbel" w:hAnsi="Corbel" w:cstheme="minorHAnsi"/>
          <w:bCs/>
          <w:color w:val="000000" w:themeColor="text1"/>
          <w:sz w:val="22"/>
          <w:szCs w:val="22"/>
        </w:rPr>
        <w:t>Th</w:t>
      </w:r>
      <w:r w:rsidR="0059467B">
        <w:rPr>
          <w:rFonts w:ascii="Corbel" w:hAnsi="Corbel" w:cstheme="minorHAnsi"/>
          <w:bCs/>
          <w:color w:val="000000" w:themeColor="text1"/>
          <w:sz w:val="22"/>
          <w:szCs w:val="22"/>
        </w:rPr>
        <w:t>e</w:t>
      </w:r>
      <w:r w:rsidRPr="0059467B">
        <w:rPr>
          <w:rFonts w:ascii="Corbel" w:hAnsi="Corbel" w:cstheme="minorHAnsi"/>
          <w:bCs/>
          <w:color w:val="000000" w:themeColor="text1"/>
          <w:sz w:val="22"/>
          <w:szCs w:val="22"/>
        </w:rPr>
        <w:t xml:space="preserve"> </w:t>
      </w:r>
      <w:r w:rsidR="009862B4" w:rsidRPr="0059467B">
        <w:rPr>
          <w:rFonts w:ascii="Corbel" w:hAnsi="Corbel" w:cstheme="minorHAnsi"/>
          <w:bCs/>
          <w:color w:val="000000" w:themeColor="text1"/>
          <w:sz w:val="22"/>
          <w:szCs w:val="22"/>
        </w:rPr>
        <w:t>scholarship</w:t>
      </w:r>
      <w:r w:rsidR="0033399E" w:rsidRPr="0059467B">
        <w:rPr>
          <w:rFonts w:ascii="Corbel" w:hAnsi="Corbel" w:cstheme="minorHAnsi"/>
          <w:bCs/>
          <w:color w:val="000000" w:themeColor="text1"/>
          <w:sz w:val="22"/>
          <w:szCs w:val="22"/>
        </w:rPr>
        <w:t xml:space="preserve"> </w:t>
      </w:r>
      <w:r w:rsidR="00E51CF3" w:rsidRPr="0059467B">
        <w:rPr>
          <w:rFonts w:ascii="Corbel" w:hAnsi="Corbel" w:cstheme="minorHAnsi"/>
          <w:bCs/>
          <w:color w:val="000000" w:themeColor="text1"/>
          <w:sz w:val="22"/>
          <w:szCs w:val="22"/>
        </w:rPr>
        <w:t>is connected to The Global Challenges</w:t>
      </w:r>
      <w:r w:rsidR="0059467B">
        <w:rPr>
          <w:rFonts w:ascii="Corbel" w:hAnsi="Corbel" w:cstheme="minorHAnsi"/>
          <w:bCs/>
          <w:color w:val="000000" w:themeColor="text1"/>
          <w:sz w:val="22"/>
          <w:szCs w:val="22"/>
        </w:rPr>
        <w:t xml:space="preserve"> Research Fund (GCRF), from which Royal Holloway has received funding </w:t>
      </w:r>
      <w:r w:rsidR="00E51CF3" w:rsidRPr="0059467B">
        <w:rPr>
          <w:rFonts w:ascii="Corbel" w:hAnsi="Corbel" w:cstheme="minorHAnsi"/>
          <w:bCs/>
          <w:color w:val="000000" w:themeColor="text1"/>
          <w:sz w:val="22"/>
          <w:szCs w:val="22"/>
        </w:rPr>
        <w:t>to support the study “</w:t>
      </w:r>
      <w:r w:rsidR="00E51CF3" w:rsidRPr="0059467B">
        <w:rPr>
          <w:rFonts w:ascii="Corbel" w:hAnsi="Corbel" w:cstheme="minorHAnsi"/>
          <w:bCs/>
          <w:color w:val="000000" w:themeColor="text1"/>
          <w:sz w:val="22"/>
          <w:szCs w:val="22"/>
          <w:shd w:val="clear" w:color="auto" w:fill="FFFFFF"/>
        </w:rPr>
        <w:t xml:space="preserve">Focusing a gendered lens on climate resilience, credit, and nutrition in </w:t>
      </w:r>
      <w:proofErr w:type="spellStart"/>
      <w:r w:rsidR="00E51CF3" w:rsidRPr="0059467B">
        <w:rPr>
          <w:rFonts w:ascii="Corbel" w:hAnsi="Corbel" w:cstheme="minorHAnsi"/>
          <w:bCs/>
          <w:color w:val="000000" w:themeColor="text1"/>
          <w:sz w:val="22"/>
          <w:szCs w:val="22"/>
          <w:shd w:val="clear" w:color="auto" w:fill="FFFFFF"/>
        </w:rPr>
        <w:t>translocal</w:t>
      </w:r>
      <w:proofErr w:type="spellEnd"/>
      <w:r w:rsidR="00E51CF3" w:rsidRPr="0059467B">
        <w:rPr>
          <w:rFonts w:ascii="Corbel" w:hAnsi="Corbel" w:cstheme="minorHAnsi"/>
          <w:bCs/>
          <w:color w:val="000000" w:themeColor="text1"/>
          <w:sz w:val="22"/>
          <w:szCs w:val="22"/>
          <w:shd w:val="clear" w:color="auto" w:fill="FFFFFF"/>
        </w:rPr>
        <w:t xml:space="preserve"> Cambodia and South India”</w:t>
      </w:r>
      <w:r w:rsidR="00435AE3" w:rsidRPr="0059467B">
        <w:rPr>
          <w:rFonts w:ascii="Corbel" w:hAnsi="Corbel" w:cstheme="minorHAnsi"/>
          <w:bCs/>
          <w:color w:val="000000" w:themeColor="text1"/>
          <w:sz w:val="22"/>
          <w:szCs w:val="22"/>
          <w:shd w:val="clear" w:color="auto" w:fill="FFFFFF"/>
        </w:rPr>
        <w:t xml:space="preserve"> (2019-2023)</w:t>
      </w:r>
      <w:r w:rsidR="00E51CF3" w:rsidRPr="0059467B">
        <w:rPr>
          <w:rFonts w:ascii="Corbel" w:hAnsi="Corbel" w:cstheme="minorHAnsi"/>
          <w:bCs/>
          <w:color w:val="000000" w:themeColor="text1"/>
          <w:sz w:val="22"/>
          <w:szCs w:val="22"/>
          <w:shd w:val="clear" w:color="auto" w:fill="FFFFFF"/>
        </w:rPr>
        <w:t xml:space="preserve">. The GCRF is </w:t>
      </w:r>
      <w:r w:rsidR="00E51CF3" w:rsidRPr="0059467B">
        <w:rPr>
          <w:rFonts w:ascii="Corbel" w:hAnsi="Corbel" w:cstheme="minorHAnsi"/>
          <w:bCs/>
          <w:color w:val="000000" w:themeColor="text1"/>
          <w:sz w:val="22"/>
          <w:szCs w:val="22"/>
        </w:rPr>
        <w:t xml:space="preserve">a fund announced by the UK Government in late 2015 to support cutting-edge research that addresses the challenges faced by developing countries. </w:t>
      </w:r>
    </w:p>
    <w:p w14:paraId="0F422F63" w14:textId="77777777" w:rsidR="0059467B" w:rsidRDefault="0059467B" w:rsidP="0059467B">
      <w:pPr>
        <w:pStyle w:val="NormalWeb"/>
        <w:spacing w:before="0" w:beforeAutospacing="0" w:after="0" w:afterAutospacing="0"/>
        <w:rPr>
          <w:rFonts w:ascii="Corbel" w:hAnsi="Corbel" w:cstheme="minorHAnsi"/>
          <w:b/>
          <w:color w:val="000000" w:themeColor="text1"/>
          <w:sz w:val="22"/>
          <w:szCs w:val="22"/>
        </w:rPr>
      </w:pPr>
    </w:p>
    <w:p w14:paraId="627C9688" w14:textId="63002982" w:rsidR="00FD2C2D" w:rsidRPr="0059467B" w:rsidRDefault="00FD2C2D" w:rsidP="0059467B">
      <w:pPr>
        <w:pStyle w:val="NormalWeb"/>
        <w:spacing w:before="0" w:beforeAutospacing="0" w:after="0" w:afterAutospacing="0"/>
        <w:rPr>
          <w:rFonts w:ascii="Corbel" w:hAnsi="Corbel" w:cstheme="minorHAnsi"/>
          <w:b/>
          <w:color w:val="000000" w:themeColor="text1"/>
          <w:sz w:val="22"/>
          <w:szCs w:val="22"/>
        </w:rPr>
      </w:pPr>
      <w:r w:rsidRPr="0059467B">
        <w:rPr>
          <w:rFonts w:ascii="Corbel" w:hAnsi="Corbel" w:cstheme="minorHAnsi"/>
          <w:b/>
          <w:color w:val="000000" w:themeColor="text1"/>
          <w:sz w:val="22"/>
          <w:szCs w:val="22"/>
        </w:rPr>
        <w:t xml:space="preserve">Focus of the </w:t>
      </w:r>
      <w:r w:rsidR="00D54FB3" w:rsidRPr="0059467B">
        <w:rPr>
          <w:rFonts w:ascii="Corbel" w:hAnsi="Corbel" w:cstheme="minorHAnsi"/>
          <w:b/>
          <w:color w:val="000000" w:themeColor="text1"/>
          <w:sz w:val="22"/>
          <w:szCs w:val="22"/>
        </w:rPr>
        <w:t>GCRF study</w:t>
      </w:r>
    </w:p>
    <w:p w14:paraId="7920A8CD" w14:textId="77777777" w:rsidR="0059467B" w:rsidRDefault="0059467B" w:rsidP="0059467B">
      <w:pPr>
        <w:autoSpaceDE w:val="0"/>
        <w:autoSpaceDN w:val="0"/>
        <w:adjustRightInd w:val="0"/>
        <w:rPr>
          <w:rFonts w:ascii="Corbel" w:hAnsi="Corbel" w:cstheme="minorHAnsi"/>
          <w:bCs/>
          <w:color w:val="000000" w:themeColor="text1"/>
          <w:sz w:val="22"/>
          <w:szCs w:val="22"/>
        </w:rPr>
      </w:pPr>
    </w:p>
    <w:p w14:paraId="60A7D976" w14:textId="18453C17" w:rsidR="00F33762" w:rsidRPr="0059467B" w:rsidRDefault="00F33762" w:rsidP="0059467B">
      <w:pPr>
        <w:autoSpaceDE w:val="0"/>
        <w:autoSpaceDN w:val="0"/>
        <w:adjustRightInd w:val="0"/>
        <w:rPr>
          <w:rFonts w:ascii="Corbel" w:hAnsi="Corbel" w:cstheme="minorHAnsi"/>
          <w:bCs/>
          <w:color w:val="000000" w:themeColor="text1"/>
          <w:sz w:val="22"/>
          <w:szCs w:val="22"/>
        </w:rPr>
      </w:pPr>
      <w:r w:rsidRPr="0059467B">
        <w:rPr>
          <w:rFonts w:ascii="Corbel" w:hAnsi="Corbel" w:cstheme="minorHAnsi"/>
          <w:bCs/>
          <w:color w:val="000000" w:themeColor="text1"/>
          <w:sz w:val="22"/>
          <w:szCs w:val="22"/>
        </w:rPr>
        <w:t>Small-scale credit is exalted in mainstream development thinking as a key means of supporting women and their families in dealing with daily, ongoing, and often slow-onset climate disasters. Facing growing crises of agricultural productivity from droughts and floods, and taking primary responsibility for the nutritional wellbeing of their households, women are targeted as credit borrowers globally. Credit provisioning therefore speaks to the push for 'resilience' against climate disasters that is central to Sustainable Development Goal (SDG) 13, 'Take urgent action to combat climate change and its impacts', and which has serious implications for SDG 5 'Achieve gender equality and empower all women and girls' that prioritises the valuing and recognition of women's unpaid care and domestic work. How do we ensure, then, that 'climate resilience' does not come at the cost of women's emotional and bodily depletion through processes of household nutrition provisioning? This is the key concern motivating the GCRF study in Cambodia and India (Tamil Nadu).</w:t>
      </w:r>
    </w:p>
    <w:p w14:paraId="331F0C5B" w14:textId="4929DC45" w:rsidR="00D54FB3" w:rsidRPr="0059467B" w:rsidRDefault="00D54FB3" w:rsidP="0059467B">
      <w:pPr>
        <w:autoSpaceDE w:val="0"/>
        <w:autoSpaceDN w:val="0"/>
        <w:adjustRightInd w:val="0"/>
        <w:rPr>
          <w:rFonts w:ascii="Corbel" w:hAnsi="Corbel" w:cstheme="minorHAnsi"/>
          <w:bCs/>
          <w:color w:val="000000" w:themeColor="text1"/>
          <w:sz w:val="22"/>
          <w:szCs w:val="22"/>
        </w:rPr>
      </w:pPr>
    </w:p>
    <w:p w14:paraId="65F41B68" w14:textId="009A0598" w:rsidR="00D54FB3" w:rsidRPr="0059467B" w:rsidRDefault="00D54FB3" w:rsidP="0059467B">
      <w:pPr>
        <w:autoSpaceDE w:val="0"/>
        <w:autoSpaceDN w:val="0"/>
        <w:adjustRightInd w:val="0"/>
        <w:rPr>
          <w:rFonts w:ascii="Corbel" w:hAnsi="Corbel" w:cstheme="minorHAnsi"/>
          <w:b/>
          <w:color w:val="000000" w:themeColor="text1"/>
          <w:sz w:val="22"/>
          <w:szCs w:val="22"/>
        </w:rPr>
      </w:pPr>
      <w:r w:rsidRPr="0059467B">
        <w:rPr>
          <w:rFonts w:ascii="Corbel" w:hAnsi="Corbel" w:cstheme="minorHAnsi"/>
          <w:b/>
          <w:color w:val="000000" w:themeColor="text1"/>
          <w:sz w:val="22"/>
          <w:szCs w:val="22"/>
        </w:rPr>
        <w:t>Focus of the doctorate</w:t>
      </w:r>
    </w:p>
    <w:p w14:paraId="224E7FF3" w14:textId="77777777" w:rsidR="00F33762" w:rsidRPr="0059467B" w:rsidRDefault="00F33762" w:rsidP="0059467B">
      <w:pPr>
        <w:autoSpaceDE w:val="0"/>
        <w:autoSpaceDN w:val="0"/>
        <w:adjustRightInd w:val="0"/>
        <w:rPr>
          <w:rFonts w:ascii="Corbel" w:hAnsi="Corbel" w:cstheme="minorHAnsi"/>
          <w:bCs/>
          <w:color w:val="000000" w:themeColor="text1"/>
          <w:sz w:val="22"/>
          <w:szCs w:val="22"/>
        </w:rPr>
      </w:pPr>
    </w:p>
    <w:p w14:paraId="388F5F53" w14:textId="242356D7" w:rsidR="00BB607D" w:rsidRDefault="00F33762" w:rsidP="0059467B">
      <w:pPr>
        <w:autoSpaceDE w:val="0"/>
        <w:autoSpaceDN w:val="0"/>
        <w:adjustRightInd w:val="0"/>
        <w:rPr>
          <w:rFonts w:ascii="Corbel" w:hAnsi="Corbel" w:cstheme="minorHAnsi"/>
          <w:bCs/>
          <w:color w:val="000000" w:themeColor="text1"/>
          <w:sz w:val="22"/>
          <w:szCs w:val="22"/>
        </w:rPr>
      </w:pPr>
      <w:r w:rsidRPr="0059467B">
        <w:rPr>
          <w:rFonts w:ascii="Corbel" w:hAnsi="Corbel" w:cstheme="minorHAnsi"/>
          <w:bCs/>
          <w:color w:val="000000" w:themeColor="text1"/>
          <w:sz w:val="22"/>
          <w:szCs w:val="22"/>
        </w:rPr>
        <w:t xml:space="preserve">This opportunity is open to candidates from any social science academic discipline who wish to embark on a doctorate </w:t>
      </w:r>
      <w:r w:rsidR="006B792C" w:rsidRPr="0059467B">
        <w:rPr>
          <w:rFonts w:ascii="Corbel" w:hAnsi="Corbel" w:cstheme="minorHAnsi"/>
          <w:bCs/>
          <w:color w:val="000000" w:themeColor="text1"/>
          <w:sz w:val="22"/>
          <w:szCs w:val="22"/>
        </w:rPr>
        <w:t xml:space="preserve">in </w:t>
      </w:r>
      <w:r w:rsidR="00311E1F" w:rsidRPr="0059467B">
        <w:rPr>
          <w:rFonts w:ascii="Corbel" w:hAnsi="Corbel" w:cstheme="minorHAnsi"/>
          <w:bCs/>
          <w:color w:val="000000" w:themeColor="text1"/>
          <w:sz w:val="22"/>
          <w:szCs w:val="22"/>
        </w:rPr>
        <w:t xml:space="preserve">Human </w:t>
      </w:r>
      <w:r w:rsidR="006B792C" w:rsidRPr="0059467B">
        <w:rPr>
          <w:rFonts w:ascii="Corbel" w:hAnsi="Corbel" w:cstheme="minorHAnsi"/>
          <w:bCs/>
          <w:color w:val="000000" w:themeColor="text1"/>
          <w:sz w:val="22"/>
          <w:szCs w:val="22"/>
        </w:rPr>
        <w:t xml:space="preserve">Geography </w:t>
      </w:r>
      <w:r w:rsidR="005C1B25" w:rsidRPr="0059467B">
        <w:rPr>
          <w:rFonts w:ascii="Corbel" w:hAnsi="Corbel" w:cstheme="minorHAnsi"/>
          <w:bCs/>
          <w:color w:val="000000" w:themeColor="text1"/>
          <w:sz w:val="22"/>
          <w:szCs w:val="22"/>
        </w:rPr>
        <w:t>on a topic</w:t>
      </w:r>
      <w:r w:rsidRPr="0059467B">
        <w:rPr>
          <w:rFonts w:ascii="Corbel" w:hAnsi="Corbel" w:cstheme="minorHAnsi"/>
          <w:bCs/>
          <w:color w:val="000000" w:themeColor="text1"/>
          <w:sz w:val="22"/>
          <w:szCs w:val="22"/>
        </w:rPr>
        <w:t xml:space="preserve"> </w:t>
      </w:r>
      <w:r w:rsidR="005C1B25" w:rsidRPr="0059467B">
        <w:rPr>
          <w:rFonts w:ascii="Corbel" w:hAnsi="Corbel" w:cstheme="minorHAnsi"/>
          <w:bCs/>
          <w:color w:val="000000" w:themeColor="text1"/>
          <w:sz w:val="22"/>
          <w:szCs w:val="22"/>
        </w:rPr>
        <w:t xml:space="preserve">sympathetic to </w:t>
      </w:r>
      <w:r w:rsidRPr="0059467B">
        <w:rPr>
          <w:rFonts w:ascii="Corbel" w:hAnsi="Corbel" w:cstheme="minorHAnsi"/>
          <w:bCs/>
          <w:color w:val="000000" w:themeColor="text1"/>
          <w:sz w:val="22"/>
          <w:szCs w:val="22"/>
        </w:rPr>
        <w:t>the GCRF study</w:t>
      </w:r>
      <w:r w:rsidR="00B373BE" w:rsidRPr="0059467B">
        <w:rPr>
          <w:rFonts w:ascii="Corbel" w:hAnsi="Corbel" w:cstheme="minorHAnsi"/>
          <w:bCs/>
          <w:color w:val="000000" w:themeColor="text1"/>
          <w:sz w:val="22"/>
          <w:szCs w:val="22"/>
        </w:rPr>
        <w:t xml:space="preserve"> and primarily using qualitative methods</w:t>
      </w:r>
      <w:r w:rsidRPr="0059467B">
        <w:rPr>
          <w:rFonts w:ascii="Corbel" w:hAnsi="Corbel" w:cstheme="minorHAnsi"/>
          <w:bCs/>
          <w:color w:val="000000" w:themeColor="text1"/>
          <w:sz w:val="22"/>
          <w:szCs w:val="22"/>
        </w:rPr>
        <w:t xml:space="preserve">. The scholarship provides an exciting and unique opportunity for an emerging scholar to research </w:t>
      </w:r>
      <w:r w:rsidR="00BB607D" w:rsidRPr="0059467B">
        <w:rPr>
          <w:rFonts w:ascii="Corbel" w:hAnsi="Corbel" w:cstheme="minorHAnsi"/>
          <w:bCs/>
          <w:color w:val="000000" w:themeColor="text1"/>
          <w:sz w:val="22"/>
          <w:szCs w:val="22"/>
        </w:rPr>
        <w:t xml:space="preserve">in one </w:t>
      </w:r>
      <w:r w:rsidR="00BB607D" w:rsidRPr="0059467B">
        <w:rPr>
          <w:rFonts w:ascii="Corbel" w:hAnsi="Corbel" w:cstheme="minorHAnsi"/>
          <w:bCs/>
          <w:color w:val="000000" w:themeColor="text1"/>
          <w:sz w:val="22"/>
          <w:szCs w:val="22"/>
          <w:u w:val="single"/>
        </w:rPr>
        <w:t>or</w:t>
      </w:r>
      <w:r w:rsidR="00BB607D" w:rsidRPr="0059467B">
        <w:rPr>
          <w:rFonts w:ascii="Corbel" w:hAnsi="Corbel" w:cstheme="minorHAnsi"/>
          <w:bCs/>
          <w:color w:val="000000" w:themeColor="text1"/>
          <w:sz w:val="22"/>
          <w:szCs w:val="22"/>
        </w:rPr>
        <w:t xml:space="preserve"> more areas in Cambodia</w:t>
      </w:r>
      <w:r w:rsidR="00D81285" w:rsidRPr="0059467B">
        <w:rPr>
          <w:rFonts w:ascii="Corbel" w:hAnsi="Corbel" w:cstheme="minorHAnsi"/>
          <w:bCs/>
          <w:color w:val="000000" w:themeColor="text1"/>
          <w:sz w:val="22"/>
          <w:szCs w:val="22"/>
        </w:rPr>
        <w:t>, ideally from a gendered perspective</w:t>
      </w:r>
      <w:r w:rsidR="0059467B">
        <w:rPr>
          <w:rFonts w:ascii="Corbel" w:hAnsi="Corbel" w:cstheme="minorHAnsi"/>
          <w:bCs/>
          <w:color w:val="000000" w:themeColor="text1"/>
          <w:sz w:val="22"/>
          <w:szCs w:val="22"/>
        </w:rPr>
        <w:t>:</w:t>
      </w:r>
    </w:p>
    <w:p w14:paraId="04A00EA3" w14:textId="77777777" w:rsidR="0059467B" w:rsidRPr="0059467B" w:rsidRDefault="0059467B" w:rsidP="0059467B">
      <w:pPr>
        <w:autoSpaceDE w:val="0"/>
        <w:autoSpaceDN w:val="0"/>
        <w:adjustRightInd w:val="0"/>
        <w:rPr>
          <w:rFonts w:ascii="Corbel" w:hAnsi="Corbel" w:cstheme="minorHAnsi"/>
          <w:bCs/>
          <w:color w:val="000000" w:themeColor="text1"/>
          <w:sz w:val="22"/>
          <w:szCs w:val="22"/>
        </w:rPr>
      </w:pPr>
    </w:p>
    <w:p w14:paraId="6F48C905" w14:textId="4308AC43" w:rsidR="00BB607D" w:rsidRPr="0059467B" w:rsidRDefault="00D81285" w:rsidP="0059467B">
      <w:pPr>
        <w:numPr>
          <w:ilvl w:val="0"/>
          <w:numId w:val="3"/>
        </w:numPr>
        <w:ind w:left="375"/>
        <w:rPr>
          <w:rFonts w:ascii="Corbel" w:hAnsi="Corbel" w:cstheme="minorHAnsi"/>
          <w:bCs/>
          <w:color w:val="000000" w:themeColor="text1"/>
          <w:sz w:val="22"/>
          <w:szCs w:val="22"/>
        </w:rPr>
      </w:pPr>
      <w:r w:rsidRPr="0059467B">
        <w:rPr>
          <w:rFonts w:ascii="Corbel" w:hAnsi="Corbel" w:cstheme="minorHAnsi"/>
          <w:bCs/>
          <w:color w:val="000000" w:themeColor="text1"/>
          <w:sz w:val="22"/>
          <w:szCs w:val="22"/>
        </w:rPr>
        <w:t>Social reproduction and family life</w:t>
      </w:r>
    </w:p>
    <w:p w14:paraId="6ECD7548" w14:textId="2732743B" w:rsidR="00D81285" w:rsidRPr="0059467B" w:rsidRDefault="00D81285" w:rsidP="0059467B">
      <w:pPr>
        <w:numPr>
          <w:ilvl w:val="0"/>
          <w:numId w:val="3"/>
        </w:numPr>
        <w:ind w:left="375"/>
        <w:rPr>
          <w:rFonts w:ascii="Corbel" w:hAnsi="Corbel" w:cstheme="minorHAnsi"/>
          <w:bCs/>
          <w:color w:val="000000" w:themeColor="text1"/>
          <w:sz w:val="22"/>
          <w:szCs w:val="22"/>
        </w:rPr>
      </w:pPr>
      <w:r w:rsidRPr="0059467B">
        <w:rPr>
          <w:rFonts w:ascii="Corbel" w:hAnsi="Corbel" w:cstheme="minorHAnsi"/>
          <w:bCs/>
          <w:color w:val="000000" w:themeColor="text1"/>
          <w:sz w:val="22"/>
          <w:szCs w:val="22"/>
        </w:rPr>
        <w:t>Financial inclusion</w:t>
      </w:r>
    </w:p>
    <w:p w14:paraId="5654A4CC" w14:textId="2A6710B0" w:rsidR="00BB607D" w:rsidRDefault="00D81285" w:rsidP="0059467B">
      <w:pPr>
        <w:numPr>
          <w:ilvl w:val="0"/>
          <w:numId w:val="3"/>
        </w:numPr>
        <w:ind w:left="375"/>
        <w:rPr>
          <w:rFonts w:ascii="Corbel" w:hAnsi="Corbel" w:cstheme="minorHAnsi"/>
          <w:bCs/>
          <w:color w:val="000000" w:themeColor="text1"/>
          <w:sz w:val="22"/>
          <w:szCs w:val="22"/>
        </w:rPr>
      </w:pPr>
      <w:r w:rsidRPr="0059467B">
        <w:rPr>
          <w:rFonts w:ascii="Corbel" w:hAnsi="Corbel" w:cstheme="minorHAnsi"/>
          <w:bCs/>
          <w:color w:val="000000" w:themeColor="text1"/>
          <w:sz w:val="22"/>
          <w:szCs w:val="22"/>
        </w:rPr>
        <w:t>C</w:t>
      </w:r>
      <w:r w:rsidR="00BB607D" w:rsidRPr="0059467B">
        <w:rPr>
          <w:rFonts w:ascii="Corbel" w:hAnsi="Corbel" w:cstheme="minorHAnsi"/>
          <w:bCs/>
          <w:color w:val="000000" w:themeColor="text1"/>
          <w:sz w:val="22"/>
          <w:szCs w:val="22"/>
        </w:rPr>
        <w:t xml:space="preserve">limate </w:t>
      </w:r>
      <w:r w:rsidR="003F5F8B" w:rsidRPr="0059467B">
        <w:rPr>
          <w:rFonts w:ascii="Corbel" w:hAnsi="Corbel" w:cstheme="minorHAnsi"/>
          <w:bCs/>
          <w:color w:val="000000" w:themeColor="text1"/>
          <w:sz w:val="22"/>
          <w:szCs w:val="22"/>
        </w:rPr>
        <w:t>c</w:t>
      </w:r>
      <w:r w:rsidR="00BB607D" w:rsidRPr="0059467B">
        <w:rPr>
          <w:rFonts w:ascii="Corbel" w:hAnsi="Corbel" w:cstheme="minorHAnsi"/>
          <w:bCs/>
          <w:color w:val="000000" w:themeColor="text1"/>
          <w:sz w:val="22"/>
          <w:szCs w:val="22"/>
        </w:rPr>
        <w:t>hange</w:t>
      </w:r>
      <w:r w:rsidRPr="0059467B">
        <w:rPr>
          <w:rFonts w:ascii="Corbel" w:hAnsi="Corbel" w:cstheme="minorHAnsi"/>
          <w:bCs/>
          <w:color w:val="000000" w:themeColor="text1"/>
          <w:sz w:val="22"/>
          <w:szCs w:val="22"/>
        </w:rPr>
        <w:t xml:space="preserve"> resilience</w:t>
      </w:r>
      <w:r w:rsidR="00BB607D" w:rsidRPr="0059467B">
        <w:rPr>
          <w:rFonts w:ascii="Corbel" w:hAnsi="Corbel" w:cstheme="minorHAnsi"/>
          <w:bCs/>
          <w:color w:val="000000" w:themeColor="text1"/>
          <w:sz w:val="22"/>
          <w:szCs w:val="22"/>
        </w:rPr>
        <w:t xml:space="preserve"> </w:t>
      </w:r>
    </w:p>
    <w:p w14:paraId="35799799" w14:textId="77777777" w:rsidR="0059467B" w:rsidRPr="0059467B" w:rsidRDefault="0059467B" w:rsidP="0059467B">
      <w:pPr>
        <w:ind w:left="15"/>
        <w:rPr>
          <w:rFonts w:ascii="Corbel" w:hAnsi="Corbel" w:cstheme="minorHAnsi"/>
          <w:bCs/>
          <w:color w:val="000000" w:themeColor="text1"/>
          <w:sz w:val="22"/>
          <w:szCs w:val="22"/>
        </w:rPr>
      </w:pPr>
    </w:p>
    <w:p w14:paraId="114FF1B0" w14:textId="668773C4" w:rsidR="00F33762" w:rsidRPr="0059467B" w:rsidRDefault="00F33762" w:rsidP="0059467B">
      <w:pPr>
        <w:autoSpaceDE w:val="0"/>
        <w:autoSpaceDN w:val="0"/>
        <w:adjustRightInd w:val="0"/>
        <w:rPr>
          <w:rFonts w:ascii="Corbel" w:hAnsi="Corbel" w:cstheme="minorHAnsi"/>
          <w:bCs/>
          <w:color w:val="000000" w:themeColor="text1"/>
          <w:sz w:val="22"/>
          <w:szCs w:val="22"/>
        </w:rPr>
      </w:pPr>
      <w:r w:rsidRPr="0059467B">
        <w:rPr>
          <w:rFonts w:ascii="Corbel" w:hAnsi="Corbel" w:cstheme="minorHAnsi"/>
          <w:bCs/>
          <w:color w:val="000000" w:themeColor="text1"/>
          <w:sz w:val="22"/>
          <w:szCs w:val="22"/>
        </w:rPr>
        <w:t>The award-holder will also play a part in the life of the</w:t>
      </w:r>
      <w:r w:rsidR="0059467B">
        <w:rPr>
          <w:rFonts w:ascii="Corbel" w:hAnsi="Corbel" w:cstheme="minorHAnsi"/>
          <w:bCs/>
          <w:color w:val="000000" w:themeColor="text1"/>
          <w:sz w:val="22"/>
          <w:szCs w:val="22"/>
        </w:rPr>
        <w:t xml:space="preserve"> Department of Geography at Royal Holloway</w:t>
      </w:r>
      <w:r w:rsidR="00C453C6" w:rsidRPr="0059467B">
        <w:rPr>
          <w:rFonts w:ascii="Corbel" w:hAnsi="Corbel" w:cstheme="minorHAnsi"/>
          <w:bCs/>
          <w:color w:val="000000" w:themeColor="text1"/>
          <w:sz w:val="22"/>
          <w:szCs w:val="22"/>
        </w:rPr>
        <w:t xml:space="preserve">. </w:t>
      </w:r>
      <w:r w:rsidR="00D43DBE" w:rsidRPr="0059467B">
        <w:rPr>
          <w:rFonts w:ascii="Corbel" w:hAnsi="Corbel" w:cstheme="minorHAnsi"/>
          <w:bCs/>
          <w:color w:val="000000" w:themeColor="text1"/>
          <w:sz w:val="22"/>
          <w:szCs w:val="22"/>
        </w:rPr>
        <w:t>They will join one of the UK’s strongest Geography Departments, with research specialisms in cultural and historical geography, development, environmental sustainability, geopolitics and Quaternary science.</w:t>
      </w:r>
      <w:r w:rsidR="00C453C6" w:rsidRPr="0059467B">
        <w:rPr>
          <w:rFonts w:ascii="Corbel" w:hAnsi="Corbel" w:cstheme="minorHAnsi"/>
          <w:bCs/>
          <w:color w:val="000000" w:themeColor="text1"/>
          <w:sz w:val="22"/>
          <w:szCs w:val="22"/>
        </w:rPr>
        <w:t xml:space="preserve"> Further information about the Department can be found at </w:t>
      </w:r>
      <w:hyperlink r:id="rId8" w:history="1">
        <w:r w:rsidR="0059467B" w:rsidRPr="00842C49">
          <w:rPr>
            <w:rStyle w:val="Hyperlink"/>
            <w:rFonts w:ascii="Corbel" w:hAnsi="Corbel" w:cstheme="minorHAnsi"/>
            <w:bCs/>
            <w:sz w:val="22"/>
            <w:szCs w:val="22"/>
          </w:rPr>
          <w:t>https://www.royalholloway.ac.uk/research-and-teaching/departments-and-schools/geography</w:t>
        </w:r>
      </w:hyperlink>
      <w:r w:rsidR="0059467B">
        <w:rPr>
          <w:rFonts w:ascii="Corbel" w:hAnsi="Corbel" w:cstheme="minorHAnsi"/>
          <w:bCs/>
          <w:color w:val="000000" w:themeColor="text1"/>
          <w:sz w:val="22"/>
          <w:szCs w:val="22"/>
        </w:rPr>
        <w:t>.</w:t>
      </w:r>
      <w:r w:rsidR="00D43DBE" w:rsidRPr="0059467B">
        <w:rPr>
          <w:rFonts w:ascii="Corbel" w:hAnsi="Corbel" w:cstheme="minorHAnsi"/>
          <w:bCs/>
          <w:color w:val="000000" w:themeColor="text1"/>
          <w:sz w:val="22"/>
          <w:szCs w:val="22"/>
        </w:rPr>
        <w:t xml:space="preserve"> </w:t>
      </w:r>
      <w:r w:rsidR="00FD2C2D" w:rsidRPr="0059467B">
        <w:rPr>
          <w:rFonts w:ascii="Corbel" w:hAnsi="Corbel" w:cstheme="minorHAnsi"/>
          <w:bCs/>
          <w:color w:val="000000" w:themeColor="text1"/>
          <w:sz w:val="22"/>
          <w:szCs w:val="22"/>
        </w:rPr>
        <w:t xml:space="preserve">The doctoral research will be supervised by academic staff at Royal Holloway, University of London, including </w:t>
      </w:r>
      <w:r w:rsidRPr="0059467B">
        <w:rPr>
          <w:rFonts w:ascii="Corbel" w:hAnsi="Corbel" w:cstheme="minorHAnsi"/>
          <w:bCs/>
          <w:color w:val="000000" w:themeColor="text1"/>
          <w:sz w:val="22"/>
          <w:szCs w:val="22"/>
        </w:rPr>
        <w:t>Professor Katherine Brickell (</w:t>
      </w:r>
      <w:hyperlink r:id="rId9" w:history="1">
        <w:r w:rsidRPr="0059467B">
          <w:rPr>
            <w:rStyle w:val="Hyperlink"/>
            <w:rFonts w:ascii="Corbel" w:hAnsi="Corbel" w:cstheme="minorHAnsi"/>
            <w:bCs/>
            <w:color w:val="000000" w:themeColor="text1"/>
            <w:sz w:val="22"/>
            <w:szCs w:val="22"/>
          </w:rPr>
          <w:t>www.katherinebrickell.com</w:t>
        </w:r>
      </w:hyperlink>
      <w:r w:rsidRPr="0059467B">
        <w:rPr>
          <w:rFonts w:ascii="Corbel" w:hAnsi="Corbel" w:cstheme="minorHAnsi"/>
          <w:bCs/>
          <w:color w:val="000000" w:themeColor="text1"/>
          <w:sz w:val="22"/>
          <w:szCs w:val="22"/>
        </w:rPr>
        <w:t>).</w:t>
      </w:r>
    </w:p>
    <w:p w14:paraId="42F7AF66" w14:textId="77777777" w:rsidR="009D59E8" w:rsidRPr="0059467B" w:rsidRDefault="009D59E8" w:rsidP="0059467B">
      <w:pPr>
        <w:autoSpaceDE w:val="0"/>
        <w:autoSpaceDN w:val="0"/>
        <w:adjustRightInd w:val="0"/>
        <w:rPr>
          <w:rFonts w:ascii="Corbel" w:hAnsi="Corbel" w:cstheme="minorHAnsi"/>
          <w:bCs/>
          <w:color w:val="000000" w:themeColor="text1"/>
          <w:sz w:val="22"/>
          <w:szCs w:val="22"/>
        </w:rPr>
      </w:pPr>
    </w:p>
    <w:p w14:paraId="3310BA51" w14:textId="4F2D18F9" w:rsidR="00FD2C2D" w:rsidRPr="0059467B" w:rsidRDefault="00FD2C2D" w:rsidP="0059467B">
      <w:pPr>
        <w:autoSpaceDE w:val="0"/>
        <w:autoSpaceDN w:val="0"/>
        <w:adjustRightInd w:val="0"/>
        <w:rPr>
          <w:rFonts w:ascii="Corbel" w:hAnsi="Corbel" w:cstheme="minorHAnsi"/>
          <w:bCs/>
          <w:color w:val="000000" w:themeColor="text1"/>
          <w:sz w:val="22"/>
          <w:szCs w:val="22"/>
        </w:rPr>
      </w:pPr>
      <w:r w:rsidRPr="0059467B">
        <w:rPr>
          <w:rFonts w:ascii="Corbel" w:hAnsi="Corbel" w:cstheme="minorHAnsi"/>
          <w:bCs/>
          <w:color w:val="000000" w:themeColor="text1"/>
          <w:sz w:val="22"/>
          <w:szCs w:val="22"/>
        </w:rPr>
        <w:t>R</w:t>
      </w:r>
      <w:r w:rsidR="0059467B">
        <w:rPr>
          <w:rFonts w:ascii="Corbel" w:hAnsi="Corbel" w:cstheme="minorHAnsi"/>
          <w:bCs/>
          <w:color w:val="000000" w:themeColor="text1"/>
          <w:sz w:val="22"/>
          <w:szCs w:val="22"/>
        </w:rPr>
        <w:t>oyal Holloway</w:t>
      </w:r>
      <w:r w:rsidRPr="0059467B">
        <w:rPr>
          <w:rFonts w:ascii="Corbel" w:hAnsi="Corbel" w:cstheme="minorHAnsi"/>
          <w:bCs/>
          <w:color w:val="000000" w:themeColor="text1"/>
          <w:sz w:val="22"/>
          <w:szCs w:val="22"/>
        </w:rPr>
        <w:t xml:space="preserve"> is b</w:t>
      </w:r>
      <w:r w:rsidR="0059467B">
        <w:rPr>
          <w:rFonts w:ascii="Corbel" w:hAnsi="Corbel" w:cstheme="minorHAnsi"/>
          <w:bCs/>
          <w:color w:val="000000" w:themeColor="text1"/>
          <w:sz w:val="22"/>
          <w:szCs w:val="22"/>
        </w:rPr>
        <w:t xml:space="preserve">ased in Egham, Surrey </w:t>
      </w:r>
      <w:r w:rsidRPr="0059467B">
        <w:rPr>
          <w:rFonts w:ascii="Corbel" w:hAnsi="Corbel" w:cstheme="minorHAnsi"/>
          <w:bCs/>
          <w:color w:val="000000" w:themeColor="text1"/>
          <w:sz w:val="22"/>
          <w:szCs w:val="22"/>
        </w:rPr>
        <w:t xml:space="preserve">and is situated in a beautiful, leafy campus near to Windsor Great Park and within commuting distance from London. </w:t>
      </w:r>
    </w:p>
    <w:p w14:paraId="222DC6B6" w14:textId="77777777" w:rsidR="00D54FB3" w:rsidRPr="0059467B" w:rsidRDefault="00D54FB3" w:rsidP="0059467B">
      <w:pPr>
        <w:autoSpaceDE w:val="0"/>
        <w:autoSpaceDN w:val="0"/>
        <w:adjustRightInd w:val="0"/>
        <w:rPr>
          <w:rFonts w:ascii="Corbel" w:hAnsi="Corbel" w:cstheme="minorHAnsi"/>
          <w:b/>
          <w:color w:val="000000" w:themeColor="text1"/>
          <w:sz w:val="22"/>
          <w:szCs w:val="22"/>
        </w:rPr>
      </w:pPr>
    </w:p>
    <w:p w14:paraId="5D52D639" w14:textId="2FD53A63" w:rsidR="00FD2C2D" w:rsidRPr="0059467B" w:rsidRDefault="001265EC" w:rsidP="0059467B">
      <w:pPr>
        <w:autoSpaceDE w:val="0"/>
        <w:autoSpaceDN w:val="0"/>
        <w:adjustRightInd w:val="0"/>
        <w:rPr>
          <w:rFonts w:ascii="Corbel" w:hAnsi="Corbel" w:cstheme="minorHAnsi"/>
          <w:b/>
          <w:color w:val="000000" w:themeColor="text1"/>
          <w:sz w:val="22"/>
          <w:szCs w:val="22"/>
        </w:rPr>
      </w:pPr>
      <w:r w:rsidRPr="0059467B">
        <w:rPr>
          <w:rFonts w:ascii="Corbel" w:hAnsi="Corbel" w:cstheme="minorHAnsi"/>
          <w:b/>
          <w:color w:val="000000" w:themeColor="text1"/>
          <w:sz w:val="22"/>
          <w:szCs w:val="22"/>
        </w:rPr>
        <w:t>P</w:t>
      </w:r>
      <w:r w:rsidR="00FD2C2D" w:rsidRPr="0059467B">
        <w:rPr>
          <w:rFonts w:ascii="Corbel" w:hAnsi="Corbel" w:cstheme="minorHAnsi"/>
          <w:b/>
          <w:color w:val="000000" w:themeColor="text1"/>
          <w:sz w:val="22"/>
          <w:szCs w:val="22"/>
        </w:rPr>
        <w:t>erson specification</w:t>
      </w:r>
    </w:p>
    <w:p w14:paraId="4DF12D09" w14:textId="77777777" w:rsidR="00FD2C2D" w:rsidRPr="0059467B" w:rsidRDefault="00FD2C2D" w:rsidP="0059467B">
      <w:pPr>
        <w:autoSpaceDE w:val="0"/>
        <w:autoSpaceDN w:val="0"/>
        <w:adjustRightInd w:val="0"/>
        <w:rPr>
          <w:rFonts w:ascii="Corbel" w:hAnsi="Corbel" w:cstheme="minorHAnsi"/>
          <w:bCs/>
          <w:color w:val="000000" w:themeColor="text1"/>
          <w:sz w:val="22"/>
          <w:szCs w:val="22"/>
        </w:rPr>
      </w:pPr>
    </w:p>
    <w:p w14:paraId="3859946D" w14:textId="77777777" w:rsidR="001265EC" w:rsidRPr="0059467B" w:rsidRDefault="00FD2C2D" w:rsidP="0059467B">
      <w:pPr>
        <w:widowControl w:val="0"/>
        <w:tabs>
          <w:tab w:val="left" w:pos="220"/>
          <w:tab w:val="left" w:pos="720"/>
        </w:tabs>
        <w:autoSpaceDE w:val="0"/>
        <w:autoSpaceDN w:val="0"/>
        <w:adjustRightInd w:val="0"/>
        <w:rPr>
          <w:rFonts w:ascii="Corbel" w:hAnsi="Corbel" w:cstheme="minorHAnsi"/>
          <w:color w:val="000000" w:themeColor="text1"/>
          <w:sz w:val="22"/>
          <w:szCs w:val="22"/>
        </w:rPr>
      </w:pPr>
      <w:r w:rsidRPr="0059467B">
        <w:rPr>
          <w:rFonts w:ascii="Corbel" w:hAnsi="Corbel" w:cstheme="minorHAnsi"/>
          <w:bCs/>
          <w:color w:val="000000" w:themeColor="text1"/>
          <w:sz w:val="22"/>
          <w:szCs w:val="22"/>
        </w:rPr>
        <w:t>Applications will be assessed according to their academic merits as well as the research design of the proposed project, potential academic and non-academic impact</w:t>
      </w:r>
      <w:r w:rsidR="002942D9" w:rsidRPr="0059467B">
        <w:rPr>
          <w:rFonts w:ascii="Corbel" w:hAnsi="Corbel" w:cstheme="minorHAnsi"/>
          <w:bCs/>
          <w:color w:val="000000" w:themeColor="text1"/>
          <w:sz w:val="22"/>
          <w:szCs w:val="22"/>
        </w:rPr>
        <w:t>,</w:t>
      </w:r>
      <w:r w:rsidRPr="0059467B">
        <w:rPr>
          <w:rFonts w:ascii="Corbel" w:hAnsi="Corbel" w:cstheme="minorHAnsi"/>
          <w:bCs/>
          <w:color w:val="000000" w:themeColor="text1"/>
          <w:sz w:val="22"/>
          <w:szCs w:val="22"/>
        </w:rPr>
        <w:t xml:space="preserve"> as well as the preparedness and suitability of the candidate for doctoral study. Candidates must have completed both undergraduate and Master’s level study in social science subjects. </w:t>
      </w:r>
      <w:r w:rsidR="00463D85" w:rsidRPr="0059467B">
        <w:rPr>
          <w:rFonts w:ascii="Corbel" w:hAnsi="Corbel" w:cstheme="minorHAnsi"/>
          <w:bCs/>
          <w:color w:val="000000" w:themeColor="text1"/>
          <w:sz w:val="22"/>
          <w:szCs w:val="22"/>
        </w:rPr>
        <w:t xml:space="preserve">They will also need to hold an </w:t>
      </w:r>
      <w:r w:rsidR="00463D85" w:rsidRPr="0059467B">
        <w:rPr>
          <w:rFonts w:ascii="Corbel" w:hAnsi="Corbel" w:cstheme="minorHAnsi"/>
          <w:color w:val="000000" w:themeColor="text1"/>
          <w:sz w:val="22"/>
          <w:szCs w:val="22"/>
        </w:rPr>
        <w:t xml:space="preserve">internationally-recognised </w:t>
      </w:r>
      <w:r w:rsidR="00463D85" w:rsidRPr="0059467B">
        <w:rPr>
          <w:rFonts w:ascii="Corbel" w:hAnsi="Corbel" w:cstheme="minorHAnsi"/>
          <w:color w:val="000000" w:themeColor="text1"/>
          <w:sz w:val="22"/>
          <w:szCs w:val="22"/>
        </w:rPr>
        <w:lastRenderedPageBreak/>
        <w:t xml:space="preserve">English language qualification </w:t>
      </w:r>
      <w:r w:rsidR="001265EC" w:rsidRPr="0059467B">
        <w:rPr>
          <w:rFonts w:ascii="Corbel" w:hAnsi="Corbel" w:cstheme="minorHAnsi"/>
          <w:color w:val="000000" w:themeColor="text1"/>
          <w:sz w:val="22"/>
          <w:szCs w:val="22"/>
        </w:rPr>
        <w:t xml:space="preserve">at the following level: </w:t>
      </w:r>
    </w:p>
    <w:p w14:paraId="5F9FF17D" w14:textId="77777777" w:rsidR="001265EC" w:rsidRPr="0059467B" w:rsidRDefault="001265EC" w:rsidP="0059467B">
      <w:pPr>
        <w:widowControl w:val="0"/>
        <w:tabs>
          <w:tab w:val="left" w:pos="220"/>
          <w:tab w:val="left" w:pos="720"/>
        </w:tabs>
        <w:autoSpaceDE w:val="0"/>
        <w:autoSpaceDN w:val="0"/>
        <w:adjustRightInd w:val="0"/>
        <w:rPr>
          <w:rFonts w:ascii="Corbel" w:hAnsi="Corbel" w:cstheme="minorHAnsi"/>
          <w:color w:val="000000" w:themeColor="text1"/>
          <w:sz w:val="22"/>
          <w:szCs w:val="22"/>
        </w:rPr>
      </w:pPr>
    </w:p>
    <w:p w14:paraId="160024BA" w14:textId="3FCF5B9F" w:rsidR="001265EC" w:rsidRPr="0059467B" w:rsidRDefault="001265EC" w:rsidP="0059467B">
      <w:pPr>
        <w:pStyle w:val="ListParagraph"/>
        <w:widowControl w:val="0"/>
        <w:numPr>
          <w:ilvl w:val="0"/>
          <w:numId w:val="6"/>
        </w:numPr>
        <w:tabs>
          <w:tab w:val="left" w:pos="220"/>
          <w:tab w:val="left" w:pos="720"/>
        </w:tabs>
        <w:autoSpaceDE w:val="0"/>
        <w:autoSpaceDN w:val="0"/>
        <w:adjustRightInd w:val="0"/>
        <w:spacing w:line="240" w:lineRule="auto"/>
        <w:rPr>
          <w:rFonts w:ascii="Corbel" w:eastAsia="Times New Roman" w:hAnsi="Corbel" w:cstheme="minorHAnsi"/>
          <w:color w:val="000000" w:themeColor="text1"/>
          <w:lang w:eastAsia="en-GB"/>
        </w:rPr>
      </w:pPr>
      <w:r w:rsidRPr="0059467B">
        <w:rPr>
          <w:rFonts w:ascii="Corbel" w:eastAsia="Times New Roman" w:hAnsi="Corbel" w:cstheme="minorHAnsi"/>
          <w:color w:val="000000" w:themeColor="text1"/>
          <w:lang w:eastAsia="en-GB"/>
        </w:rPr>
        <w:t>IELTS: 6.5 overall. Writing 7.0. No other sub</w:t>
      </w:r>
      <w:r w:rsidR="00335E8B">
        <w:rPr>
          <w:rFonts w:ascii="Corbel" w:eastAsia="Times New Roman" w:hAnsi="Corbel" w:cstheme="minorHAnsi"/>
          <w:color w:val="000000" w:themeColor="text1"/>
          <w:lang w:eastAsia="en-GB"/>
        </w:rPr>
        <w:t xml:space="preserve"> </w:t>
      </w:r>
      <w:r w:rsidRPr="0059467B">
        <w:rPr>
          <w:rFonts w:ascii="Corbel" w:eastAsia="Times New Roman" w:hAnsi="Corbel" w:cstheme="minorHAnsi"/>
          <w:color w:val="000000" w:themeColor="text1"/>
          <w:lang w:eastAsia="en-GB"/>
        </w:rPr>
        <w:t xml:space="preserve">score lower than </w:t>
      </w:r>
      <w:r w:rsidR="00975A1C">
        <w:rPr>
          <w:rFonts w:ascii="Corbel" w:eastAsia="Times New Roman" w:hAnsi="Corbel" w:cstheme="minorHAnsi"/>
          <w:color w:val="000000" w:themeColor="text1"/>
          <w:lang w:eastAsia="en-GB"/>
        </w:rPr>
        <w:t>5.5</w:t>
      </w:r>
    </w:p>
    <w:p w14:paraId="051F8A2F" w14:textId="05209059" w:rsidR="00245869" w:rsidRPr="0059467B" w:rsidRDefault="001265EC" w:rsidP="0059467B">
      <w:pPr>
        <w:pStyle w:val="ListParagraph"/>
        <w:widowControl w:val="0"/>
        <w:numPr>
          <w:ilvl w:val="0"/>
          <w:numId w:val="6"/>
        </w:numPr>
        <w:tabs>
          <w:tab w:val="left" w:pos="220"/>
          <w:tab w:val="left" w:pos="720"/>
        </w:tabs>
        <w:autoSpaceDE w:val="0"/>
        <w:autoSpaceDN w:val="0"/>
        <w:adjustRightInd w:val="0"/>
        <w:spacing w:line="240" w:lineRule="auto"/>
        <w:rPr>
          <w:rFonts w:ascii="Corbel" w:eastAsia="Times New Roman" w:hAnsi="Corbel" w:cstheme="minorHAnsi"/>
          <w:color w:val="000000" w:themeColor="text1"/>
          <w:lang w:eastAsia="en-GB"/>
        </w:rPr>
      </w:pPr>
      <w:r w:rsidRPr="0059467B">
        <w:rPr>
          <w:rFonts w:ascii="Corbel" w:eastAsia="Times New Roman" w:hAnsi="Corbel" w:cstheme="minorHAnsi"/>
          <w:color w:val="000000" w:themeColor="text1"/>
          <w:lang w:eastAsia="en-GB"/>
        </w:rPr>
        <w:t>Pearson Test of English: 61 overall. Writing 69. No other sub</w:t>
      </w:r>
      <w:r w:rsidR="00335E8B">
        <w:rPr>
          <w:rFonts w:ascii="Corbel" w:eastAsia="Times New Roman" w:hAnsi="Corbel" w:cstheme="minorHAnsi"/>
          <w:color w:val="000000" w:themeColor="text1"/>
          <w:lang w:eastAsia="en-GB"/>
        </w:rPr>
        <w:t xml:space="preserve"> </w:t>
      </w:r>
      <w:r w:rsidRPr="0059467B">
        <w:rPr>
          <w:rFonts w:ascii="Corbel" w:eastAsia="Times New Roman" w:hAnsi="Corbel" w:cstheme="minorHAnsi"/>
          <w:color w:val="000000" w:themeColor="text1"/>
          <w:lang w:eastAsia="en-GB"/>
        </w:rPr>
        <w:t>score lower than 5</w:t>
      </w:r>
      <w:r w:rsidR="00975A1C">
        <w:rPr>
          <w:rFonts w:ascii="Corbel" w:eastAsia="Times New Roman" w:hAnsi="Corbel" w:cstheme="minorHAnsi"/>
          <w:color w:val="000000" w:themeColor="text1"/>
          <w:lang w:eastAsia="en-GB"/>
        </w:rPr>
        <w:t>1</w:t>
      </w:r>
    </w:p>
    <w:p w14:paraId="3A0C5784" w14:textId="510EF4EC" w:rsidR="001265EC" w:rsidRPr="0059467B" w:rsidRDefault="001265EC" w:rsidP="0059467B">
      <w:pPr>
        <w:pStyle w:val="ListParagraph"/>
        <w:widowControl w:val="0"/>
        <w:numPr>
          <w:ilvl w:val="0"/>
          <w:numId w:val="6"/>
        </w:numPr>
        <w:tabs>
          <w:tab w:val="left" w:pos="220"/>
          <w:tab w:val="left" w:pos="720"/>
        </w:tabs>
        <w:autoSpaceDE w:val="0"/>
        <w:autoSpaceDN w:val="0"/>
        <w:adjustRightInd w:val="0"/>
        <w:spacing w:line="240" w:lineRule="auto"/>
        <w:rPr>
          <w:rFonts w:ascii="Corbel" w:eastAsia="Times New Roman" w:hAnsi="Corbel" w:cstheme="minorHAnsi"/>
          <w:color w:val="000000" w:themeColor="text1"/>
          <w:lang w:eastAsia="en-GB"/>
        </w:rPr>
      </w:pPr>
      <w:r w:rsidRPr="0059467B">
        <w:rPr>
          <w:rFonts w:ascii="Corbel" w:hAnsi="Corbel" w:cstheme="minorHAnsi"/>
          <w:color w:val="000000" w:themeColor="text1"/>
        </w:rPr>
        <w:t xml:space="preserve">Trinity College London Integrated Skills in English (ISE): ISE </w:t>
      </w:r>
      <w:r w:rsidR="00975A1C">
        <w:rPr>
          <w:rFonts w:ascii="Corbel" w:hAnsi="Corbel" w:cstheme="minorHAnsi"/>
          <w:color w:val="202A30"/>
          <w:shd w:val="clear" w:color="auto" w:fill="FFFFFF"/>
        </w:rPr>
        <w:t>III</w:t>
      </w:r>
    </w:p>
    <w:p w14:paraId="06863D8C" w14:textId="77777777" w:rsidR="001265EC" w:rsidRPr="0059467B" w:rsidRDefault="001265EC" w:rsidP="0059467B">
      <w:pPr>
        <w:pStyle w:val="ListParagraph"/>
        <w:widowControl w:val="0"/>
        <w:numPr>
          <w:ilvl w:val="0"/>
          <w:numId w:val="6"/>
        </w:numPr>
        <w:tabs>
          <w:tab w:val="left" w:pos="220"/>
          <w:tab w:val="left" w:pos="720"/>
        </w:tabs>
        <w:autoSpaceDE w:val="0"/>
        <w:autoSpaceDN w:val="0"/>
        <w:adjustRightInd w:val="0"/>
        <w:spacing w:line="240" w:lineRule="auto"/>
        <w:rPr>
          <w:rFonts w:ascii="Corbel" w:eastAsia="Times New Roman" w:hAnsi="Corbel" w:cstheme="minorHAnsi"/>
          <w:color w:val="000000" w:themeColor="text1"/>
          <w:lang w:eastAsia="en-GB"/>
        </w:rPr>
      </w:pPr>
      <w:r w:rsidRPr="0059467B">
        <w:rPr>
          <w:rFonts w:ascii="Corbel" w:eastAsia="Times New Roman" w:hAnsi="Corbel" w:cstheme="minorHAnsi"/>
          <w:color w:val="000000" w:themeColor="text1"/>
          <w:lang w:eastAsia="en-GB"/>
        </w:rPr>
        <w:t>Cambridge English: Advanced (CAE) grade C</w:t>
      </w:r>
    </w:p>
    <w:p w14:paraId="3F8A071E" w14:textId="04E34750" w:rsidR="00463D85" w:rsidRPr="0059467B" w:rsidRDefault="001265EC" w:rsidP="0059467B">
      <w:pPr>
        <w:pStyle w:val="ListParagraph"/>
        <w:widowControl w:val="0"/>
        <w:numPr>
          <w:ilvl w:val="0"/>
          <w:numId w:val="6"/>
        </w:numPr>
        <w:tabs>
          <w:tab w:val="left" w:pos="220"/>
          <w:tab w:val="left" w:pos="720"/>
        </w:tabs>
        <w:autoSpaceDE w:val="0"/>
        <w:autoSpaceDN w:val="0"/>
        <w:adjustRightInd w:val="0"/>
        <w:spacing w:line="240" w:lineRule="auto"/>
        <w:rPr>
          <w:rFonts w:ascii="Corbel" w:eastAsia="Times New Roman" w:hAnsi="Corbel" w:cstheme="minorHAnsi"/>
          <w:color w:val="000000" w:themeColor="text1"/>
          <w:lang w:eastAsia="en-GB"/>
        </w:rPr>
      </w:pPr>
      <w:r w:rsidRPr="0059467B">
        <w:rPr>
          <w:rFonts w:ascii="Corbel" w:eastAsia="Times New Roman" w:hAnsi="Corbel" w:cstheme="minorHAnsi"/>
          <w:color w:val="000000" w:themeColor="text1"/>
          <w:lang w:eastAsia="en-GB"/>
        </w:rPr>
        <w:t xml:space="preserve">TOEFL </w:t>
      </w:r>
      <w:proofErr w:type="spellStart"/>
      <w:r w:rsidRPr="0059467B">
        <w:rPr>
          <w:rFonts w:ascii="Corbel" w:eastAsia="Times New Roman" w:hAnsi="Corbel" w:cstheme="minorHAnsi"/>
          <w:color w:val="000000" w:themeColor="text1"/>
          <w:lang w:eastAsia="en-GB"/>
        </w:rPr>
        <w:t>iBT</w:t>
      </w:r>
      <w:proofErr w:type="spellEnd"/>
      <w:r w:rsidRPr="0059467B">
        <w:rPr>
          <w:rFonts w:ascii="Corbel" w:eastAsia="Times New Roman" w:hAnsi="Corbel" w:cstheme="minorHAnsi"/>
          <w:color w:val="000000" w:themeColor="text1"/>
          <w:lang w:eastAsia="en-GB"/>
        </w:rPr>
        <w:t xml:space="preserve">: 88 overall, with Reading </w:t>
      </w:r>
      <w:r w:rsidR="00975A1C">
        <w:rPr>
          <w:rFonts w:ascii="Corbel" w:eastAsia="Times New Roman" w:hAnsi="Corbel" w:cstheme="minorHAnsi"/>
          <w:color w:val="000000" w:themeColor="text1"/>
          <w:lang w:eastAsia="en-GB"/>
        </w:rPr>
        <w:t>18</w:t>
      </w:r>
      <w:r w:rsidRPr="0059467B">
        <w:rPr>
          <w:rFonts w:ascii="Corbel" w:eastAsia="Times New Roman" w:hAnsi="Corbel" w:cstheme="minorHAnsi"/>
          <w:color w:val="000000" w:themeColor="text1"/>
          <w:lang w:eastAsia="en-GB"/>
        </w:rPr>
        <w:t xml:space="preserve"> Listening </w:t>
      </w:r>
      <w:r w:rsidR="00975A1C">
        <w:rPr>
          <w:rFonts w:ascii="Corbel" w:eastAsia="Times New Roman" w:hAnsi="Corbel" w:cstheme="minorHAnsi"/>
          <w:color w:val="000000" w:themeColor="text1"/>
          <w:lang w:eastAsia="en-GB"/>
        </w:rPr>
        <w:t>17</w:t>
      </w:r>
      <w:r w:rsidRPr="0059467B">
        <w:rPr>
          <w:rFonts w:ascii="Corbel" w:eastAsia="Times New Roman" w:hAnsi="Corbel" w:cstheme="minorHAnsi"/>
          <w:color w:val="000000" w:themeColor="text1"/>
          <w:lang w:eastAsia="en-GB"/>
        </w:rPr>
        <w:t xml:space="preserve"> Speaking 2</w:t>
      </w:r>
      <w:r w:rsidR="00975A1C">
        <w:rPr>
          <w:rFonts w:ascii="Corbel" w:eastAsia="Times New Roman" w:hAnsi="Corbel" w:cstheme="minorHAnsi"/>
          <w:color w:val="000000" w:themeColor="text1"/>
          <w:lang w:eastAsia="en-GB"/>
        </w:rPr>
        <w:t>0 Writing 26</w:t>
      </w:r>
    </w:p>
    <w:p w14:paraId="2D3FEE01" w14:textId="77777777" w:rsidR="00463D85" w:rsidRDefault="00463D85" w:rsidP="0059467B">
      <w:pPr>
        <w:widowControl w:val="0"/>
        <w:tabs>
          <w:tab w:val="left" w:pos="220"/>
          <w:tab w:val="left" w:pos="720"/>
        </w:tabs>
        <w:autoSpaceDE w:val="0"/>
        <w:autoSpaceDN w:val="0"/>
        <w:adjustRightInd w:val="0"/>
        <w:rPr>
          <w:rFonts w:ascii="Corbel" w:hAnsi="Corbel" w:cstheme="minorHAnsi"/>
          <w:bCs/>
          <w:color w:val="000000" w:themeColor="text1"/>
          <w:sz w:val="22"/>
          <w:szCs w:val="22"/>
        </w:rPr>
      </w:pPr>
    </w:p>
    <w:p w14:paraId="089A699E" w14:textId="77777777" w:rsidR="00FD2C2D" w:rsidRPr="0059467B" w:rsidRDefault="001265EC" w:rsidP="0059467B">
      <w:pPr>
        <w:widowControl w:val="0"/>
        <w:tabs>
          <w:tab w:val="left" w:pos="220"/>
          <w:tab w:val="left" w:pos="720"/>
        </w:tabs>
        <w:autoSpaceDE w:val="0"/>
        <w:autoSpaceDN w:val="0"/>
        <w:adjustRightInd w:val="0"/>
        <w:rPr>
          <w:rFonts w:ascii="Corbel" w:hAnsi="Corbel" w:cstheme="minorHAnsi"/>
          <w:b/>
          <w:color w:val="000000" w:themeColor="text1"/>
          <w:sz w:val="22"/>
          <w:szCs w:val="22"/>
        </w:rPr>
      </w:pPr>
      <w:r w:rsidRPr="0059467B">
        <w:rPr>
          <w:rFonts w:ascii="Corbel" w:hAnsi="Corbel" w:cstheme="minorHAnsi"/>
          <w:b/>
          <w:color w:val="000000" w:themeColor="text1"/>
          <w:sz w:val="22"/>
          <w:szCs w:val="22"/>
        </w:rPr>
        <w:t>How to apply</w:t>
      </w:r>
    </w:p>
    <w:p w14:paraId="26D2904B" w14:textId="77777777" w:rsidR="001265EC" w:rsidRDefault="001265EC" w:rsidP="0059467B">
      <w:pPr>
        <w:widowControl w:val="0"/>
        <w:tabs>
          <w:tab w:val="left" w:pos="220"/>
          <w:tab w:val="left" w:pos="720"/>
        </w:tabs>
        <w:autoSpaceDE w:val="0"/>
        <w:autoSpaceDN w:val="0"/>
        <w:adjustRightInd w:val="0"/>
        <w:rPr>
          <w:rFonts w:ascii="Corbel" w:hAnsi="Corbel" w:cstheme="minorHAnsi"/>
          <w:bCs/>
          <w:color w:val="000000" w:themeColor="text1"/>
          <w:sz w:val="22"/>
          <w:szCs w:val="22"/>
        </w:rPr>
      </w:pPr>
    </w:p>
    <w:p w14:paraId="2D447F25" w14:textId="6A33951C" w:rsidR="00E001A7" w:rsidRDefault="00E001A7" w:rsidP="0059467B">
      <w:pPr>
        <w:widowControl w:val="0"/>
        <w:tabs>
          <w:tab w:val="left" w:pos="220"/>
          <w:tab w:val="left" w:pos="720"/>
        </w:tabs>
        <w:autoSpaceDE w:val="0"/>
        <w:autoSpaceDN w:val="0"/>
        <w:adjustRightInd w:val="0"/>
        <w:rPr>
          <w:rFonts w:ascii="Corbel" w:hAnsi="Corbel" w:cstheme="minorHAnsi"/>
          <w:bCs/>
          <w:color w:val="000000" w:themeColor="text1"/>
          <w:sz w:val="22"/>
          <w:szCs w:val="22"/>
        </w:rPr>
      </w:pPr>
      <w:r>
        <w:rPr>
          <w:rFonts w:ascii="Corbel" w:hAnsi="Corbel" w:cstheme="minorHAnsi"/>
          <w:bCs/>
          <w:color w:val="000000" w:themeColor="text1"/>
          <w:sz w:val="22"/>
          <w:szCs w:val="22"/>
        </w:rPr>
        <w:t xml:space="preserve">Applications should be made via our online portal: </w:t>
      </w:r>
      <w:hyperlink r:id="rId10" w:anchor="/HEapplicationForm////////1" w:tgtFrame="_blank" w:history="1">
        <w:r w:rsidRPr="00E001A7">
          <w:rPr>
            <w:rStyle w:val="Hyperlink"/>
            <w:rFonts w:ascii="Corbel" w:hAnsi="Corbel" w:cstheme="minorHAnsi"/>
            <w:bCs/>
            <w:sz w:val="22"/>
            <w:szCs w:val="22"/>
          </w:rPr>
          <w:t>Royal Holloway Direct.</w:t>
        </w:r>
      </w:hyperlink>
    </w:p>
    <w:p w14:paraId="438746B8" w14:textId="1E337F23" w:rsidR="00CD7F49" w:rsidRDefault="00E001A7" w:rsidP="00E001A7">
      <w:pPr>
        <w:widowControl w:val="0"/>
        <w:tabs>
          <w:tab w:val="left" w:pos="220"/>
          <w:tab w:val="left" w:pos="720"/>
        </w:tabs>
        <w:autoSpaceDE w:val="0"/>
        <w:autoSpaceDN w:val="0"/>
        <w:adjustRightInd w:val="0"/>
        <w:rPr>
          <w:rFonts w:ascii="Corbel" w:hAnsi="Corbel" w:cstheme="minorHAnsi"/>
          <w:bCs/>
          <w:color w:val="000000" w:themeColor="text1"/>
          <w:sz w:val="22"/>
          <w:szCs w:val="22"/>
        </w:rPr>
      </w:pPr>
      <w:r>
        <w:rPr>
          <w:rFonts w:ascii="Corbel" w:hAnsi="Corbel" w:cstheme="minorHAnsi"/>
          <w:bCs/>
          <w:color w:val="000000" w:themeColor="text1"/>
          <w:sz w:val="22"/>
          <w:szCs w:val="22"/>
        </w:rPr>
        <w:t xml:space="preserve">Your application will require </w:t>
      </w:r>
      <w:r w:rsidR="00975A1C">
        <w:rPr>
          <w:rFonts w:ascii="Corbel" w:hAnsi="Corbel" w:cstheme="minorHAnsi"/>
          <w:bCs/>
          <w:color w:val="000000" w:themeColor="text1"/>
          <w:sz w:val="22"/>
          <w:szCs w:val="22"/>
        </w:rPr>
        <w:t xml:space="preserve">your </w:t>
      </w:r>
      <w:r w:rsidR="004D344B" w:rsidRPr="0059467B">
        <w:rPr>
          <w:rFonts w:ascii="Corbel" w:hAnsi="Corbel" w:cstheme="minorHAnsi"/>
          <w:bCs/>
          <w:color w:val="000000" w:themeColor="text1"/>
          <w:sz w:val="22"/>
          <w:szCs w:val="22"/>
        </w:rPr>
        <w:t>research proposal</w:t>
      </w:r>
      <w:r>
        <w:rPr>
          <w:rFonts w:ascii="Corbel" w:hAnsi="Corbel" w:cstheme="minorHAnsi"/>
          <w:bCs/>
          <w:color w:val="000000" w:themeColor="text1"/>
          <w:sz w:val="22"/>
          <w:szCs w:val="22"/>
        </w:rPr>
        <w:t>, c</w:t>
      </w:r>
      <w:r w:rsidR="004D344B" w:rsidRPr="0059467B">
        <w:rPr>
          <w:rFonts w:ascii="Corbel" w:hAnsi="Corbel" w:cstheme="minorHAnsi"/>
          <w:bCs/>
          <w:color w:val="000000" w:themeColor="text1"/>
          <w:sz w:val="22"/>
          <w:szCs w:val="22"/>
        </w:rPr>
        <w:t xml:space="preserve">opies of </w:t>
      </w:r>
      <w:r>
        <w:rPr>
          <w:rFonts w:ascii="Corbel" w:hAnsi="Corbel" w:cstheme="minorHAnsi"/>
          <w:bCs/>
          <w:color w:val="000000" w:themeColor="text1"/>
          <w:sz w:val="22"/>
          <w:szCs w:val="22"/>
        </w:rPr>
        <w:t>your</w:t>
      </w:r>
      <w:r w:rsidR="004D344B" w:rsidRPr="0059467B">
        <w:rPr>
          <w:rFonts w:ascii="Corbel" w:hAnsi="Corbel" w:cstheme="minorHAnsi"/>
          <w:bCs/>
          <w:color w:val="000000" w:themeColor="text1"/>
          <w:sz w:val="22"/>
          <w:szCs w:val="22"/>
        </w:rPr>
        <w:t xml:space="preserve"> academic transcripts</w:t>
      </w:r>
      <w:r>
        <w:rPr>
          <w:rFonts w:ascii="Corbel" w:hAnsi="Corbel" w:cstheme="minorHAnsi"/>
          <w:bCs/>
          <w:color w:val="000000" w:themeColor="text1"/>
          <w:sz w:val="22"/>
          <w:szCs w:val="22"/>
        </w:rPr>
        <w:t xml:space="preserve">, </w:t>
      </w:r>
      <w:r w:rsidR="004D344B" w:rsidRPr="0059467B">
        <w:rPr>
          <w:rFonts w:ascii="Corbel" w:hAnsi="Corbel" w:cstheme="minorHAnsi"/>
          <w:bCs/>
          <w:color w:val="000000" w:themeColor="text1"/>
          <w:sz w:val="22"/>
          <w:szCs w:val="22"/>
        </w:rPr>
        <w:t>English</w:t>
      </w:r>
      <w:r w:rsidR="00A240B2" w:rsidRPr="0059467B">
        <w:rPr>
          <w:rFonts w:ascii="Corbel" w:hAnsi="Corbel" w:cstheme="minorHAnsi"/>
          <w:bCs/>
          <w:color w:val="000000" w:themeColor="text1"/>
          <w:sz w:val="22"/>
          <w:szCs w:val="22"/>
        </w:rPr>
        <w:t xml:space="preserve"> </w:t>
      </w:r>
      <w:r w:rsidR="004D344B" w:rsidRPr="0059467B">
        <w:rPr>
          <w:rFonts w:ascii="Corbel" w:hAnsi="Corbel" w:cstheme="minorHAnsi"/>
          <w:bCs/>
          <w:color w:val="000000" w:themeColor="text1"/>
          <w:sz w:val="22"/>
          <w:szCs w:val="22"/>
        </w:rPr>
        <w:t>language scores</w:t>
      </w:r>
      <w:r>
        <w:rPr>
          <w:rFonts w:ascii="Corbel" w:hAnsi="Corbel" w:cstheme="minorHAnsi"/>
          <w:bCs/>
          <w:color w:val="000000" w:themeColor="text1"/>
          <w:sz w:val="22"/>
          <w:szCs w:val="22"/>
        </w:rPr>
        <w:t>, and n</w:t>
      </w:r>
      <w:r w:rsidR="00CD7F49" w:rsidRPr="0059467B">
        <w:rPr>
          <w:rFonts w:ascii="Corbel" w:hAnsi="Corbel" w:cstheme="minorHAnsi"/>
          <w:bCs/>
          <w:color w:val="000000" w:themeColor="text1"/>
          <w:sz w:val="22"/>
          <w:szCs w:val="22"/>
        </w:rPr>
        <w:t>ames and contact details of two referees, ideally academic</w:t>
      </w:r>
      <w:r>
        <w:rPr>
          <w:rFonts w:ascii="Corbel" w:hAnsi="Corbel" w:cstheme="minorHAnsi"/>
          <w:bCs/>
          <w:color w:val="000000" w:themeColor="text1"/>
          <w:sz w:val="22"/>
          <w:szCs w:val="22"/>
        </w:rPr>
        <w:t>.</w:t>
      </w:r>
    </w:p>
    <w:p w14:paraId="17567EF9" w14:textId="77777777" w:rsidR="00E001A7" w:rsidRDefault="00E001A7" w:rsidP="00E001A7">
      <w:pPr>
        <w:widowControl w:val="0"/>
        <w:tabs>
          <w:tab w:val="left" w:pos="220"/>
          <w:tab w:val="left" w:pos="720"/>
        </w:tabs>
        <w:autoSpaceDE w:val="0"/>
        <w:autoSpaceDN w:val="0"/>
        <w:adjustRightInd w:val="0"/>
        <w:rPr>
          <w:rFonts w:ascii="Corbel" w:hAnsi="Corbel" w:cstheme="minorHAnsi"/>
          <w:bCs/>
          <w:color w:val="000000" w:themeColor="text1"/>
          <w:sz w:val="22"/>
          <w:szCs w:val="22"/>
        </w:rPr>
      </w:pPr>
    </w:p>
    <w:p w14:paraId="1FCBDDDB" w14:textId="77777777" w:rsidR="00D34661" w:rsidRDefault="00E001A7" w:rsidP="00E001A7">
      <w:pPr>
        <w:widowControl w:val="0"/>
        <w:tabs>
          <w:tab w:val="left" w:pos="220"/>
          <w:tab w:val="left" w:pos="720"/>
        </w:tabs>
        <w:autoSpaceDE w:val="0"/>
        <w:autoSpaceDN w:val="0"/>
        <w:adjustRightInd w:val="0"/>
        <w:rPr>
          <w:rFonts w:ascii="Corbel" w:hAnsi="Corbel" w:cstheme="minorHAnsi"/>
          <w:bCs/>
          <w:color w:val="000000" w:themeColor="text1"/>
          <w:sz w:val="22"/>
          <w:szCs w:val="22"/>
        </w:rPr>
      </w:pPr>
      <w:r>
        <w:rPr>
          <w:rFonts w:ascii="Corbel" w:hAnsi="Corbel" w:cstheme="minorHAnsi"/>
          <w:bCs/>
          <w:color w:val="000000" w:themeColor="text1"/>
          <w:sz w:val="22"/>
          <w:szCs w:val="22"/>
        </w:rPr>
        <w:t xml:space="preserve">Once your application has been submitted online please email the Recruitment and Scholarships Administration Manager in the Doctoral School: </w:t>
      </w:r>
      <w:hyperlink r:id="rId11" w:history="1">
        <w:r w:rsidRPr="00842C49">
          <w:rPr>
            <w:rStyle w:val="Hyperlink"/>
            <w:rFonts w:ascii="Corbel" w:hAnsi="Corbel" w:cstheme="minorHAnsi"/>
            <w:bCs/>
            <w:sz w:val="22"/>
            <w:szCs w:val="22"/>
          </w:rPr>
          <w:t>Janet.Heaney@royalholloway.ac.uk</w:t>
        </w:r>
      </w:hyperlink>
      <w:r>
        <w:rPr>
          <w:rFonts w:ascii="Corbel" w:hAnsi="Corbel" w:cstheme="minorHAnsi"/>
          <w:bCs/>
          <w:color w:val="000000" w:themeColor="text1"/>
          <w:sz w:val="22"/>
          <w:szCs w:val="22"/>
        </w:rPr>
        <w:t xml:space="preserve"> with your CV and a copy of your research proposal.</w:t>
      </w:r>
      <w:r w:rsidR="00715E44">
        <w:rPr>
          <w:rFonts w:ascii="Corbel" w:hAnsi="Corbel" w:cstheme="minorHAnsi"/>
          <w:bCs/>
          <w:color w:val="000000" w:themeColor="text1"/>
          <w:sz w:val="22"/>
          <w:szCs w:val="22"/>
        </w:rPr>
        <w:t xml:space="preserve"> </w:t>
      </w:r>
    </w:p>
    <w:p w14:paraId="1C6334D8" w14:textId="77777777" w:rsidR="00D34661" w:rsidRDefault="00D34661" w:rsidP="00E001A7">
      <w:pPr>
        <w:widowControl w:val="0"/>
        <w:tabs>
          <w:tab w:val="left" w:pos="220"/>
          <w:tab w:val="left" w:pos="720"/>
        </w:tabs>
        <w:autoSpaceDE w:val="0"/>
        <w:autoSpaceDN w:val="0"/>
        <w:adjustRightInd w:val="0"/>
        <w:rPr>
          <w:rFonts w:ascii="Corbel" w:hAnsi="Corbel" w:cstheme="minorHAnsi"/>
          <w:bCs/>
          <w:color w:val="000000" w:themeColor="text1"/>
          <w:sz w:val="22"/>
          <w:szCs w:val="22"/>
        </w:rPr>
      </w:pPr>
    </w:p>
    <w:p w14:paraId="7D65AE62" w14:textId="128FFC5F" w:rsidR="007A6513" w:rsidRPr="0059467B" w:rsidRDefault="00715E44" w:rsidP="00E001A7">
      <w:pPr>
        <w:widowControl w:val="0"/>
        <w:tabs>
          <w:tab w:val="left" w:pos="220"/>
          <w:tab w:val="left" w:pos="720"/>
        </w:tabs>
        <w:autoSpaceDE w:val="0"/>
        <w:autoSpaceDN w:val="0"/>
        <w:adjustRightInd w:val="0"/>
        <w:rPr>
          <w:rFonts w:ascii="Corbel" w:hAnsi="Corbel" w:cstheme="minorHAnsi"/>
          <w:bCs/>
          <w:color w:val="000000" w:themeColor="text1"/>
          <w:sz w:val="22"/>
          <w:szCs w:val="22"/>
        </w:rPr>
      </w:pPr>
      <w:r>
        <w:rPr>
          <w:rFonts w:ascii="Corbel" w:hAnsi="Corbel" w:cstheme="minorHAnsi"/>
          <w:bCs/>
          <w:color w:val="000000" w:themeColor="text1"/>
          <w:sz w:val="22"/>
          <w:szCs w:val="22"/>
        </w:rPr>
        <w:t xml:space="preserve">The </w:t>
      </w:r>
      <w:r w:rsidR="00D34661">
        <w:rPr>
          <w:rFonts w:ascii="Corbel" w:hAnsi="Corbel" w:cstheme="minorHAnsi"/>
          <w:bCs/>
          <w:color w:val="000000" w:themeColor="text1"/>
          <w:sz w:val="22"/>
          <w:szCs w:val="22"/>
        </w:rPr>
        <w:t xml:space="preserve">research </w:t>
      </w:r>
      <w:r>
        <w:rPr>
          <w:rFonts w:ascii="Corbel" w:hAnsi="Corbel" w:cstheme="minorHAnsi"/>
          <w:bCs/>
          <w:color w:val="000000" w:themeColor="text1"/>
          <w:sz w:val="22"/>
          <w:szCs w:val="22"/>
        </w:rPr>
        <w:t xml:space="preserve">proposal should not exceed more than </w:t>
      </w:r>
      <w:r w:rsidR="00A64C68">
        <w:rPr>
          <w:rFonts w:ascii="Corbel" w:hAnsi="Corbel" w:cstheme="minorHAnsi"/>
          <w:bCs/>
          <w:color w:val="000000" w:themeColor="text1"/>
          <w:sz w:val="22"/>
          <w:szCs w:val="22"/>
        </w:rPr>
        <w:t>4</w:t>
      </w:r>
      <w:r>
        <w:rPr>
          <w:rFonts w:ascii="Corbel" w:hAnsi="Corbel" w:cstheme="minorHAnsi"/>
          <w:bCs/>
          <w:color w:val="000000" w:themeColor="text1"/>
          <w:sz w:val="22"/>
          <w:szCs w:val="22"/>
        </w:rPr>
        <w:t xml:space="preserve"> pages of A4.</w:t>
      </w:r>
      <w:r w:rsidR="00A64C68">
        <w:rPr>
          <w:rFonts w:ascii="Corbel" w:hAnsi="Corbel" w:cstheme="minorHAnsi"/>
          <w:bCs/>
          <w:color w:val="000000" w:themeColor="text1"/>
          <w:sz w:val="22"/>
          <w:szCs w:val="22"/>
        </w:rPr>
        <w:t xml:space="preserve"> It should be divided as follows: (1) title (2) introduction (3) short review of literature (4) aims and objectives of the research (5) information on research design and methods (6) and ethical considerations.</w:t>
      </w:r>
    </w:p>
    <w:p w14:paraId="1247AC05" w14:textId="0926E056" w:rsidR="00335E8B" w:rsidRDefault="00335E8B" w:rsidP="0059467B">
      <w:pPr>
        <w:pStyle w:val="Default"/>
        <w:rPr>
          <w:rFonts w:ascii="Corbel" w:hAnsi="Corbel" w:cstheme="minorHAnsi"/>
          <w:bCs/>
          <w:color w:val="000000" w:themeColor="text1"/>
          <w:sz w:val="22"/>
          <w:szCs w:val="22"/>
        </w:rPr>
      </w:pPr>
    </w:p>
    <w:p w14:paraId="3378E7CF" w14:textId="5F3E21B6" w:rsidR="00335E8B" w:rsidRDefault="00335E8B" w:rsidP="0059467B">
      <w:pPr>
        <w:pStyle w:val="Default"/>
        <w:rPr>
          <w:rFonts w:ascii="Corbel" w:hAnsi="Corbel" w:cstheme="minorHAnsi"/>
          <w:b/>
          <w:color w:val="000000" w:themeColor="text1"/>
          <w:sz w:val="22"/>
          <w:szCs w:val="22"/>
        </w:rPr>
      </w:pPr>
      <w:r>
        <w:rPr>
          <w:rFonts w:ascii="Corbel" w:hAnsi="Corbel" w:cstheme="minorHAnsi"/>
          <w:bCs/>
          <w:color w:val="000000" w:themeColor="text1"/>
          <w:sz w:val="22"/>
          <w:szCs w:val="22"/>
        </w:rPr>
        <w:t>T</w:t>
      </w:r>
      <w:r w:rsidR="001265EC" w:rsidRPr="0059467B">
        <w:rPr>
          <w:rFonts w:ascii="Corbel" w:hAnsi="Corbel" w:cstheme="minorHAnsi"/>
          <w:bCs/>
          <w:color w:val="000000" w:themeColor="text1"/>
          <w:sz w:val="22"/>
          <w:szCs w:val="22"/>
        </w:rPr>
        <w:t>he deadline for applications for the Global Challenges PhD Scholarship is</w:t>
      </w:r>
      <w:r w:rsidR="00072D6E" w:rsidRPr="0059467B">
        <w:rPr>
          <w:rFonts w:ascii="Corbel" w:hAnsi="Corbel" w:cstheme="minorHAnsi"/>
          <w:bCs/>
          <w:color w:val="000000" w:themeColor="text1"/>
          <w:sz w:val="22"/>
          <w:szCs w:val="22"/>
        </w:rPr>
        <w:t xml:space="preserve"> </w:t>
      </w:r>
      <w:r w:rsidR="00072D6E" w:rsidRPr="00335E8B">
        <w:rPr>
          <w:rFonts w:ascii="Corbel" w:hAnsi="Corbel" w:cstheme="minorHAnsi"/>
          <w:b/>
          <w:bCs/>
          <w:color w:val="000000" w:themeColor="text1"/>
          <w:sz w:val="22"/>
          <w:szCs w:val="22"/>
        </w:rPr>
        <w:t>midnigh</w:t>
      </w:r>
      <w:r w:rsidR="00072D6E" w:rsidRPr="0059467B">
        <w:rPr>
          <w:rFonts w:ascii="Corbel" w:hAnsi="Corbel" w:cstheme="minorHAnsi"/>
          <w:bCs/>
          <w:color w:val="000000" w:themeColor="text1"/>
          <w:sz w:val="22"/>
          <w:szCs w:val="22"/>
        </w:rPr>
        <w:t>t</w:t>
      </w:r>
      <w:r w:rsidR="001265EC" w:rsidRPr="0059467B">
        <w:rPr>
          <w:rFonts w:ascii="Corbel" w:hAnsi="Corbel" w:cstheme="minorHAnsi"/>
          <w:b/>
          <w:color w:val="000000" w:themeColor="text1"/>
          <w:sz w:val="22"/>
          <w:szCs w:val="22"/>
        </w:rPr>
        <w:t xml:space="preserve"> 2 March 2020.</w:t>
      </w:r>
    </w:p>
    <w:p w14:paraId="22647351" w14:textId="2BB8A1FA" w:rsidR="007A00FF" w:rsidRDefault="00B61D92" w:rsidP="0059467B">
      <w:pPr>
        <w:pStyle w:val="Default"/>
        <w:rPr>
          <w:rFonts w:ascii="Corbel" w:hAnsi="Corbel" w:cstheme="minorHAnsi"/>
          <w:bCs/>
          <w:color w:val="000000" w:themeColor="text1"/>
          <w:sz w:val="22"/>
          <w:szCs w:val="22"/>
        </w:rPr>
      </w:pPr>
      <w:r>
        <w:rPr>
          <w:rFonts w:ascii="Corbel" w:hAnsi="Corbel" w:cstheme="minorHAnsi"/>
          <w:bCs/>
          <w:color w:val="000000" w:themeColor="text1"/>
          <w:sz w:val="22"/>
          <w:szCs w:val="22"/>
        </w:rPr>
        <w:t>First interviews may be held in Cambodia.</w:t>
      </w:r>
      <w:bookmarkStart w:id="0" w:name="_GoBack"/>
      <w:bookmarkEnd w:id="0"/>
    </w:p>
    <w:p w14:paraId="4D50B18F" w14:textId="77777777" w:rsidR="00B61D92" w:rsidRPr="0059467B" w:rsidRDefault="00B61D92" w:rsidP="0059467B">
      <w:pPr>
        <w:pStyle w:val="Default"/>
        <w:rPr>
          <w:rFonts w:ascii="Corbel" w:hAnsi="Corbel" w:cstheme="minorHAnsi"/>
          <w:bCs/>
          <w:color w:val="000000" w:themeColor="text1"/>
          <w:sz w:val="22"/>
          <w:szCs w:val="22"/>
        </w:rPr>
      </w:pPr>
    </w:p>
    <w:p w14:paraId="235EB923" w14:textId="77777777" w:rsidR="00FD2C2D" w:rsidRPr="0059467B" w:rsidRDefault="00FD2C2D" w:rsidP="0059467B">
      <w:pPr>
        <w:widowControl w:val="0"/>
        <w:tabs>
          <w:tab w:val="left" w:pos="220"/>
          <w:tab w:val="left" w:pos="720"/>
        </w:tabs>
        <w:autoSpaceDE w:val="0"/>
        <w:autoSpaceDN w:val="0"/>
        <w:adjustRightInd w:val="0"/>
        <w:rPr>
          <w:rFonts w:ascii="Corbel" w:hAnsi="Corbel" w:cstheme="minorHAnsi"/>
          <w:b/>
          <w:color w:val="000000" w:themeColor="text1"/>
          <w:sz w:val="22"/>
          <w:szCs w:val="22"/>
          <w:lang w:val="en-US"/>
        </w:rPr>
      </w:pPr>
      <w:r w:rsidRPr="0059467B">
        <w:rPr>
          <w:rFonts w:ascii="Corbel" w:hAnsi="Corbel" w:cstheme="minorHAnsi"/>
          <w:b/>
          <w:color w:val="000000" w:themeColor="text1"/>
          <w:sz w:val="22"/>
          <w:szCs w:val="22"/>
          <w:lang w:val="en-US"/>
        </w:rPr>
        <w:t>Further information</w:t>
      </w:r>
    </w:p>
    <w:p w14:paraId="03F12792" w14:textId="77777777" w:rsidR="00EA5948" w:rsidRDefault="00EA5948" w:rsidP="0059467B">
      <w:pPr>
        <w:pStyle w:val="Default"/>
        <w:rPr>
          <w:rFonts w:ascii="Corbel" w:hAnsi="Corbel" w:cstheme="minorHAnsi"/>
          <w:bCs/>
          <w:color w:val="000000" w:themeColor="text1"/>
          <w:sz w:val="22"/>
          <w:szCs w:val="22"/>
        </w:rPr>
      </w:pPr>
    </w:p>
    <w:p w14:paraId="7F21D4D7" w14:textId="27B0ED33" w:rsidR="00E001A7" w:rsidRDefault="00E001A7" w:rsidP="0059467B">
      <w:pPr>
        <w:pStyle w:val="Default"/>
        <w:rPr>
          <w:rFonts w:ascii="Corbel" w:hAnsi="Corbel" w:cstheme="minorHAnsi"/>
          <w:bCs/>
          <w:color w:val="000000" w:themeColor="text1"/>
          <w:sz w:val="22"/>
          <w:szCs w:val="22"/>
        </w:rPr>
      </w:pPr>
      <w:r>
        <w:rPr>
          <w:rFonts w:ascii="Corbel" w:hAnsi="Corbel" w:cstheme="minorHAnsi"/>
          <w:bCs/>
          <w:color w:val="000000" w:themeColor="text1"/>
          <w:sz w:val="22"/>
          <w:szCs w:val="22"/>
        </w:rPr>
        <w:t>F</w:t>
      </w:r>
      <w:r w:rsidR="00EA5948" w:rsidRPr="0059467B">
        <w:rPr>
          <w:rFonts w:ascii="Corbel" w:hAnsi="Corbel" w:cstheme="minorHAnsi"/>
          <w:bCs/>
          <w:color w:val="000000" w:themeColor="text1"/>
          <w:sz w:val="22"/>
          <w:szCs w:val="22"/>
        </w:rPr>
        <w:t xml:space="preserve">urther information about applying to </w:t>
      </w:r>
      <w:r w:rsidR="00216A2B" w:rsidRPr="0059467B">
        <w:rPr>
          <w:rFonts w:ascii="Corbel" w:hAnsi="Corbel" w:cstheme="minorHAnsi"/>
          <w:bCs/>
          <w:color w:val="000000" w:themeColor="text1"/>
          <w:sz w:val="22"/>
          <w:szCs w:val="22"/>
        </w:rPr>
        <w:t>undertake doctoral</w:t>
      </w:r>
      <w:r>
        <w:rPr>
          <w:rFonts w:ascii="Corbel" w:hAnsi="Corbel" w:cstheme="minorHAnsi"/>
          <w:bCs/>
          <w:color w:val="000000" w:themeColor="text1"/>
          <w:sz w:val="22"/>
          <w:szCs w:val="22"/>
        </w:rPr>
        <w:t xml:space="preserve"> research can be found on our web pages: </w:t>
      </w:r>
      <w:hyperlink r:id="rId12" w:history="1">
        <w:r w:rsidRPr="00842C49">
          <w:rPr>
            <w:rStyle w:val="Hyperlink"/>
            <w:rFonts w:ascii="Corbel" w:hAnsi="Corbel" w:cstheme="minorHAnsi"/>
            <w:bCs/>
            <w:sz w:val="22"/>
            <w:szCs w:val="22"/>
          </w:rPr>
          <w:t>https://www.royalholloway.ac.uk/studying-here/applying/research-degrees/how-to-apply/</w:t>
        </w:r>
      </w:hyperlink>
    </w:p>
    <w:p w14:paraId="49887B0B" w14:textId="7298194F" w:rsidR="00E001A7" w:rsidRDefault="00B61D92" w:rsidP="0059467B">
      <w:pPr>
        <w:pStyle w:val="Default"/>
        <w:rPr>
          <w:rFonts w:ascii="Corbel" w:hAnsi="Corbel" w:cstheme="minorHAnsi"/>
          <w:bCs/>
          <w:color w:val="000000" w:themeColor="text1"/>
          <w:sz w:val="22"/>
          <w:szCs w:val="22"/>
        </w:rPr>
      </w:pPr>
      <w:hyperlink r:id="rId13" w:history="1">
        <w:r w:rsidR="00E001A7" w:rsidRPr="00842C49">
          <w:rPr>
            <w:rStyle w:val="Hyperlink"/>
            <w:rFonts w:ascii="Corbel" w:hAnsi="Corbel" w:cstheme="minorHAnsi"/>
            <w:bCs/>
            <w:sz w:val="22"/>
            <w:szCs w:val="22"/>
          </w:rPr>
          <w:t>https://www.royalholloway.ac.uk/studying-here/applying/research-degrees/next-steps/</w:t>
        </w:r>
      </w:hyperlink>
    </w:p>
    <w:p w14:paraId="3F00B2F6" w14:textId="38D18162" w:rsidR="00E001A7" w:rsidRDefault="00B61D92" w:rsidP="0059467B">
      <w:pPr>
        <w:pStyle w:val="Default"/>
        <w:rPr>
          <w:rStyle w:val="Hyperlink"/>
          <w:rFonts w:ascii="Corbel" w:hAnsi="Corbel" w:cstheme="minorHAnsi"/>
          <w:bCs/>
          <w:sz w:val="22"/>
          <w:szCs w:val="22"/>
        </w:rPr>
      </w:pPr>
      <w:hyperlink r:id="rId14" w:history="1">
        <w:r w:rsidR="00E001A7" w:rsidRPr="00842C49">
          <w:rPr>
            <w:rStyle w:val="Hyperlink"/>
            <w:rFonts w:ascii="Corbel" w:hAnsi="Corbel" w:cstheme="minorHAnsi"/>
            <w:bCs/>
            <w:sz w:val="22"/>
            <w:szCs w:val="22"/>
          </w:rPr>
          <w:t>https://www.royalholloway.ac.uk/studying-here/fees-and-funding/</w:t>
        </w:r>
      </w:hyperlink>
    </w:p>
    <w:p w14:paraId="585D6145" w14:textId="116977A6" w:rsidR="007A6513" w:rsidRDefault="007A6513" w:rsidP="0059467B">
      <w:pPr>
        <w:pStyle w:val="Default"/>
        <w:rPr>
          <w:rStyle w:val="Hyperlink"/>
          <w:rFonts w:ascii="Corbel" w:hAnsi="Corbel" w:cstheme="minorHAnsi"/>
          <w:bCs/>
          <w:sz w:val="22"/>
          <w:szCs w:val="22"/>
        </w:rPr>
      </w:pPr>
    </w:p>
    <w:p w14:paraId="161FDE25" w14:textId="414FDF21" w:rsidR="007A6513" w:rsidRDefault="007A6513" w:rsidP="0059467B">
      <w:pPr>
        <w:pStyle w:val="Default"/>
        <w:rPr>
          <w:rFonts w:ascii="Corbel" w:hAnsi="Corbel" w:cstheme="minorHAnsi"/>
          <w:bCs/>
          <w:color w:val="000000" w:themeColor="text1"/>
          <w:sz w:val="22"/>
          <w:szCs w:val="22"/>
        </w:rPr>
      </w:pPr>
      <w:r>
        <w:rPr>
          <w:rFonts w:ascii="Corbel" w:hAnsi="Corbel" w:cstheme="minorHAnsi"/>
          <w:bCs/>
          <w:color w:val="000000" w:themeColor="text1"/>
          <w:sz w:val="22"/>
          <w:szCs w:val="22"/>
        </w:rPr>
        <w:t>Informal enquiries can be addressed to Professor Katherine Brickell (</w:t>
      </w:r>
      <w:hyperlink r:id="rId15" w:history="1">
        <w:r w:rsidRPr="00882D41">
          <w:rPr>
            <w:rStyle w:val="Hyperlink"/>
            <w:rFonts w:ascii="Corbel" w:hAnsi="Corbel" w:cstheme="minorHAnsi"/>
            <w:bCs/>
            <w:sz w:val="22"/>
            <w:szCs w:val="22"/>
          </w:rPr>
          <w:t>katherine.brickell@rhul.ac.uk</w:t>
        </w:r>
      </w:hyperlink>
      <w:r>
        <w:rPr>
          <w:rFonts w:ascii="Corbel" w:hAnsi="Corbel" w:cstheme="minorHAnsi"/>
          <w:bCs/>
          <w:color w:val="000000" w:themeColor="text1"/>
          <w:sz w:val="22"/>
          <w:szCs w:val="22"/>
        </w:rPr>
        <w:t xml:space="preserve">) </w:t>
      </w:r>
    </w:p>
    <w:p w14:paraId="7431FD49" w14:textId="77777777" w:rsidR="00335E8B" w:rsidRDefault="00335E8B" w:rsidP="0059467B">
      <w:pPr>
        <w:rPr>
          <w:rFonts w:ascii="Corbel" w:hAnsi="Corbel" w:cstheme="minorHAnsi"/>
          <w:bCs/>
          <w:color w:val="000000" w:themeColor="text1"/>
          <w:sz w:val="22"/>
          <w:szCs w:val="22"/>
        </w:rPr>
      </w:pPr>
    </w:p>
    <w:p w14:paraId="22A05C41" w14:textId="77777777" w:rsidR="00975A1C" w:rsidRPr="0059467B" w:rsidRDefault="00975A1C" w:rsidP="0059467B">
      <w:pPr>
        <w:rPr>
          <w:rFonts w:ascii="Corbel" w:hAnsi="Corbel" w:cstheme="minorHAnsi"/>
          <w:bCs/>
          <w:color w:val="000000" w:themeColor="text1"/>
          <w:sz w:val="22"/>
          <w:szCs w:val="22"/>
        </w:rPr>
      </w:pPr>
    </w:p>
    <w:sectPr w:rsidR="00975A1C" w:rsidRPr="0059467B" w:rsidSect="00865E30">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C06D2" w14:textId="77777777" w:rsidR="00530A1A" w:rsidRDefault="00530A1A" w:rsidP="0093634C">
      <w:r>
        <w:separator/>
      </w:r>
    </w:p>
  </w:endnote>
  <w:endnote w:type="continuationSeparator" w:id="0">
    <w:p w14:paraId="4F0197A2" w14:textId="77777777" w:rsidR="00530A1A" w:rsidRDefault="00530A1A" w:rsidP="0093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9512"/>
      <w:docPartObj>
        <w:docPartGallery w:val="Page Numbers (Bottom of Page)"/>
        <w:docPartUnique/>
      </w:docPartObj>
    </w:sdtPr>
    <w:sdtEndPr/>
    <w:sdtContent>
      <w:p w14:paraId="305075B8" w14:textId="77777777" w:rsidR="00EA5948" w:rsidRDefault="00297A7F">
        <w:pPr>
          <w:pStyle w:val="Footer"/>
          <w:jc w:val="right"/>
        </w:pPr>
        <w:r>
          <w:fldChar w:fldCharType="begin"/>
        </w:r>
        <w:r w:rsidR="0060100B">
          <w:instrText xml:space="preserve"> PAGE   \* MERGEFORMAT </w:instrText>
        </w:r>
        <w:r>
          <w:fldChar w:fldCharType="separate"/>
        </w:r>
        <w:r w:rsidR="00B61D92">
          <w:rPr>
            <w:noProof/>
          </w:rPr>
          <w:t>2</w:t>
        </w:r>
        <w:r>
          <w:rPr>
            <w:noProof/>
          </w:rPr>
          <w:fldChar w:fldCharType="end"/>
        </w:r>
      </w:p>
    </w:sdtContent>
  </w:sdt>
  <w:p w14:paraId="19C0E119" w14:textId="77777777" w:rsidR="00EA5948" w:rsidRDefault="00EA5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5DA04" w14:textId="77777777" w:rsidR="00530A1A" w:rsidRDefault="00530A1A" w:rsidP="0093634C">
      <w:r>
        <w:separator/>
      </w:r>
    </w:p>
  </w:footnote>
  <w:footnote w:type="continuationSeparator" w:id="0">
    <w:p w14:paraId="0968C5ED" w14:textId="77777777" w:rsidR="00530A1A" w:rsidRDefault="00530A1A" w:rsidP="00936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D6CE7"/>
    <w:multiLevelType w:val="multilevel"/>
    <w:tmpl w:val="3C3A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43AD2"/>
    <w:multiLevelType w:val="multilevel"/>
    <w:tmpl w:val="9BD27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222FC"/>
    <w:multiLevelType w:val="multilevel"/>
    <w:tmpl w:val="86C8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87D49"/>
    <w:multiLevelType w:val="hybridMultilevel"/>
    <w:tmpl w:val="64CA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4599C"/>
    <w:multiLevelType w:val="multilevel"/>
    <w:tmpl w:val="F2CC2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F4610"/>
    <w:multiLevelType w:val="multilevel"/>
    <w:tmpl w:val="1F5C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9C7435"/>
    <w:multiLevelType w:val="multilevel"/>
    <w:tmpl w:val="B462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DD2838"/>
    <w:multiLevelType w:val="hybridMultilevel"/>
    <w:tmpl w:val="5798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3"/>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EC"/>
    <w:rsid w:val="000022E3"/>
    <w:rsid w:val="000274A8"/>
    <w:rsid w:val="000419B6"/>
    <w:rsid w:val="00072D6E"/>
    <w:rsid w:val="00083D65"/>
    <w:rsid w:val="000C00D9"/>
    <w:rsid w:val="000C2197"/>
    <w:rsid w:val="000F358D"/>
    <w:rsid w:val="001265EC"/>
    <w:rsid w:val="001462EC"/>
    <w:rsid w:val="00184B4E"/>
    <w:rsid w:val="001B0071"/>
    <w:rsid w:val="001F1199"/>
    <w:rsid w:val="00207A79"/>
    <w:rsid w:val="00216A2B"/>
    <w:rsid w:val="00245869"/>
    <w:rsid w:val="002942D9"/>
    <w:rsid w:val="0029649B"/>
    <w:rsid w:val="00297A7F"/>
    <w:rsid w:val="002C31B6"/>
    <w:rsid w:val="002F2A01"/>
    <w:rsid w:val="00311E1F"/>
    <w:rsid w:val="0033399E"/>
    <w:rsid w:val="00335E8B"/>
    <w:rsid w:val="003469C6"/>
    <w:rsid w:val="00347151"/>
    <w:rsid w:val="00366AE9"/>
    <w:rsid w:val="003853C2"/>
    <w:rsid w:val="00394EED"/>
    <w:rsid w:val="003A1DD6"/>
    <w:rsid w:val="003A32E6"/>
    <w:rsid w:val="003A7454"/>
    <w:rsid w:val="003C394B"/>
    <w:rsid w:val="003D2BF3"/>
    <w:rsid w:val="003D379B"/>
    <w:rsid w:val="003E6A39"/>
    <w:rsid w:val="003E76C3"/>
    <w:rsid w:val="003F30A5"/>
    <w:rsid w:val="003F5F8B"/>
    <w:rsid w:val="00431C94"/>
    <w:rsid w:val="00435AE3"/>
    <w:rsid w:val="00455283"/>
    <w:rsid w:val="00463D85"/>
    <w:rsid w:val="00465CD9"/>
    <w:rsid w:val="0048245A"/>
    <w:rsid w:val="004833B4"/>
    <w:rsid w:val="00492B7F"/>
    <w:rsid w:val="004A09FB"/>
    <w:rsid w:val="004C3088"/>
    <w:rsid w:val="004D344B"/>
    <w:rsid w:val="005142CD"/>
    <w:rsid w:val="00520703"/>
    <w:rsid w:val="00530A1A"/>
    <w:rsid w:val="00546339"/>
    <w:rsid w:val="00582E14"/>
    <w:rsid w:val="00593FA0"/>
    <w:rsid w:val="0059467B"/>
    <w:rsid w:val="005A3CF8"/>
    <w:rsid w:val="005C1B25"/>
    <w:rsid w:val="005C7F0C"/>
    <w:rsid w:val="005D67CC"/>
    <w:rsid w:val="005D7C8F"/>
    <w:rsid w:val="0060100B"/>
    <w:rsid w:val="006125B8"/>
    <w:rsid w:val="00623000"/>
    <w:rsid w:val="00650B94"/>
    <w:rsid w:val="00653950"/>
    <w:rsid w:val="006868FF"/>
    <w:rsid w:val="006A75C8"/>
    <w:rsid w:val="006B792C"/>
    <w:rsid w:val="006C5F37"/>
    <w:rsid w:val="006C78F2"/>
    <w:rsid w:val="006F16AD"/>
    <w:rsid w:val="00715E44"/>
    <w:rsid w:val="00716586"/>
    <w:rsid w:val="00733970"/>
    <w:rsid w:val="0077541E"/>
    <w:rsid w:val="0079171C"/>
    <w:rsid w:val="007955FA"/>
    <w:rsid w:val="007A00FF"/>
    <w:rsid w:val="007A3A07"/>
    <w:rsid w:val="007A3DE2"/>
    <w:rsid w:val="007A6513"/>
    <w:rsid w:val="007C154A"/>
    <w:rsid w:val="007E2B61"/>
    <w:rsid w:val="007E42BA"/>
    <w:rsid w:val="007F0A46"/>
    <w:rsid w:val="00815B09"/>
    <w:rsid w:val="0083706C"/>
    <w:rsid w:val="0084116A"/>
    <w:rsid w:val="008654D2"/>
    <w:rsid w:val="00865E30"/>
    <w:rsid w:val="008B4B25"/>
    <w:rsid w:val="00913CFE"/>
    <w:rsid w:val="009201E3"/>
    <w:rsid w:val="0093634C"/>
    <w:rsid w:val="0095442D"/>
    <w:rsid w:val="00964FE0"/>
    <w:rsid w:val="009720FB"/>
    <w:rsid w:val="00975A1C"/>
    <w:rsid w:val="0098070B"/>
    <w:rsid w:val="00984DDA"/>
    <w:rsid w:val="009862B4"/>
    <w:rsid w:val="00994BC7"/>
    <w:rsid w:val="009952D3"/>
    <w:rsid w:val="00995625"/>
    <w:rsid w:val="009A743C"/>
    <w:rsid w:val="009A774D"/>
    <w:rsid w:val="009C0608"/>
    <w:rsid w:val="009C3C9E"/>
    <w:rsid w:val="009C683D"/>
    <w:rsid w:val="009D59E8"/>
    <w:rsid w:val="009E731B"/>
    <w:rsid w:val="00A240B2"/>
    <w:rsid w:val="00A374B3"/>
    <w:rsid w:val="00A54F8B"/>
    <w:rsid w:val="00A64C68"/>
    <w:rsid w:val="00A6736B"/>
    <w:rsid w:val="00A85E59"/>
    <w:rsid w:val="00B25D77"/>
    <w:rsid w:val="00B373BE"/>
    <w:rsid w:val="00B47FB5"/>
    <w:rsid w:val="00B546B6"/>
    <w:rsid w:val="00B61D92"/>
    <w:rsid w:val="00B7501B"/>
    <w:rsid w:val="00BB607D"/>
    <w:rsid w:val="00BF6A37"/>
    <w:rsid w:val="00BF79DD"/>
    <w:rsid w:val="00C453C6"/>
    <w:rsid w:val="00C801DB"/>
    <w:rsid w:val="00C80DE9"/>
    <w:rsid w:val="00CA2FBB"/>
    <w:rsid w:val="00CD385D"/>
    <w:rsid w:val="00CD4BC4"/>
    <w:rsid w:val="00CD7F49"/>
    <w:rsid w:val="00CE27B6"/>
    <w:rsid w:val="00D3347A"/>
    <w:rsid w:val="00D34661"/>
    <w:rsid w:val="00D34CFD"/>
    <w:rsid w:val="00D43DBE"/>
    <w:rsid w:val="00D54FB3"/>
    <w:rsid w:val="00D55D63"/>
    <w:rsid w:val="00D610FE"/>
    <w:rsid w:val="00D76945"/>
    <w:rsid w:val="00D808F0"/>
    <w:rsid w:val="00D81285"/>
    <w:rsid w:val="00DF7A01"/>
    <w:rsid w:val="00E001A7"/>
    <w:rsid w:val="00E2539F"/>
    <w:rsid w:val="00E3164A"/>
    <w:rsid w:val="00E51CF3"/>
    <w:rsid w:val="00E67F3A"/>
    <w:rsid w:val="00EA5948"/>
    <w:rsid w:val="00EE5243"/>
    <w:rsid w:val="00F07742"/>
    <w:rsid w:val="00F23019"/>
    <w:rsid w:val="00F27F67"/>
    <w:rsid w:val="00F33762"/>
    <w:rsid w:val="00F64204"/>
    <w:rsid w:val="00F64C97"/>
    <w:rsid w:val="00F65594"/>
    <w:rsid w:val="00F970F8"/>
    <w:rsid w:val="00FD2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A6D93"/>
  <w15:docId w15:val="{FEB203C3-BA12-46E2-92BA-F2969119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69"/>
    <w:pPr>
      <w:spacing w:line="240" w:lineRule="auto"/>
    </w:pPr>
    <w:rPr>
      <w:rFonts w:ascii="Times New Roman" w:eastAsia="Times New Roman" w:hAnsi="Times New Roman" w:cs="Times New Roman"/>
      <w:sz w:val="24"/>
      <w:szCs w:val="24"/>
      <w:lang w:eastAsia="en-GB"/>
    </w:rPr>
  </w:style>
  <w:style w:type="paragraph" w:styleId="Heading4">
    <w:name w:val="heading 4"/>
    <w:basedOn w:val="Normal"/>
    <w:link w:val="Heading4Char"/>
    <w:uiPriority w:val="9"/>
    <w:qFormat/>
    <w:rsid w:val="001265E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2EC"/>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62E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462EC"/>
    <w:rPr>
      <w:rFonts w:ascii="Tahoma" w:hAnsi="Tahoma" w:cs="Tahoma"/>
      <w:sz w:val="16"/>
      <w:szCs w:val="16"/>
    </w:rPr>
  </w:style>
  <w:style w:type="character" w:styleId="Hyperlink">
    <w:name w:val="Hyperlink"/>
    <w:basedOn w:val="DefaultParagraphFont"/>
    <w:uiPriority w:val="99"/>
    <w:unhideWhenUsed/>
    <w:rsid w:val="0083706C"/>
    <w:rPr>
      <w:color w:val="0000FF" w:themeColor="hyperlink"/>
      <w:u w:val="single"/>
    </w:rPr>
  </w:style>
  <w:style w:type="paragraph" w:styleId="Header">
    <w:name w:val="header"/>
    <w:basedOn w:val="Normal"/>
    <w:link w:val="HeaderChar"/>
    <w:uiPriority w:val="99"/>
    <w:unhideWhenUsed/>
    <w:rsid w:val="0093634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634C"/>
  </w:style>
  <w:style w:type="paragraph" w:styleId="Footer">
    <w:name w:val="footer"/>
    <w:basedOn w:val="Normal"/>
    <w:link w:val="FooterChar"/>
    <w:uiPriority w:val="99"/>
    <w:unhideWhenUsed/>
    <w:rsid w:val="0093634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634C"/>
  </w:style>
  <w:style w:type="paragraph" w:styleId="ListParagraph">
    <w:name w:val="List Paragraph"/>
    <w:basedOn w:val="Normal"/>
    <w:uiPriority w:val="34"/>
    <w:qFormat/>
    <w:rsid w:val="00C801DB"/>
    <w:pPr>
      <w:spacing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1B0071"/>
    <w:rPr>
      <w:color w:val="800080" w:themeColor="followedHyperlink"/>
      <w:u w:val="single"/>
    </w:rPr>
  </w:style>
  <w:style w:type="paragraph" w:styleId="NormalWeb">
    <w:name w:val="Normal (Web)"/>
    <w:basedOn w:val="Normal"/>
    <w:uiPriority w:val="99"/>
    <w:unhideWhenUsed/>
    <w:rsid w:val="00E51CF3"/>
    <w:pPr>
      <w:spacing w:before="100" w:beforeAutospacing="1" w:after="100" w:afterAutospacing="1"/>
    </w:pPr>
  </w:style>
  <w:style w:type="character" w:customStyle="1" w:styleId="UnresolvedMention1">
    <w:name w:val="Unresolved Mention1"/>
    <w:basedOn w:val="DefaultParagraphFont"/>
    <w:uiPriority w:val="99"/>
    <w:semiHidden/>
    <w:unhideWhenUsed/>
    <w:rsid w:val="00F33762"/>
    <w:rPr>
      <w:color w:val="605E5C"/>
      <w:shd w:val="clear" w:color="auto" w:fill="E1DFDD"/>
    </w:rPr>
  </w:style>
  <w:style w:type="character" w:customStyle="1" w:styleId="Heading4Char">
    <w:name w:val="Heading 4 Char"/>
    <w:basedOn w:val="DefaultParagraphFont"/>
    <w:link w:val="Heading4"/>
    <w:uiPriority w:val="9"/>
    <w:rsid w:val="001265EC"/>
    <w:rPr>
      <w:rFonts w:ascii="Times New Roman" w:eastAsia="Times New Roman" w:hAnsi="Times New Roman" w:cs="Times New Roman"/>
      <w:b/>
      <w:bCs/>
      <w:sz w:val="24"/>
      <w:szCs w:val="24"/>
      <w:lang w:eastAsia="en-GB"/>
    </w:rPr>
  </w:style>
  <w:style w:type="character" w:styleId="CommentReference">
    <w:name w:val="annotation reference"/>
    <w:basedOn w:val="DefaultParagraphFont"/>
    <w:uiPriority w:val="99"/>
    <w:semiHidden/>
    <w:unhideWhenUsed/>
    <w:rsid w:val="006B792C"/>
    <w:rPr>
      <w:sz w:val="16"/>
      <w:szCs w:val="16"/>
    </w:rPr>
  </w:style>
  <w:style w:type="paragraph" w:styleId="CommentText">
    <w:name w:val="annotation text"/>
    <w:basedOn w:val="Normal"/>
    <w:link w:val="CommentTextChar"/>
    <w:uiPriority w:val="99"/>
    <w:semiHidden/>
    <w:unhideWhenUsed/>
    <w:rsid w:val="006B792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B792C"/>
    <w:rPr>
      <w:sz w:val="20"/>
      <w:szCs w:val="20"/>
    </w:rPr>
  </w:style>
  <w:style w:type="paragraph" w:styleId="CommentSubject">
    <w:name w:val="annotation subject"/>
    <w:basedOn w:val="CommentText"/>
    <w:next w:val="CommentText"/>
    <w:link w:val="CommentSubjectChar"/>
    <w:uiPriority w:val="99"/>
    <w:semiHidden/>
    <w:unhideWhenUsed/>
    <w:rsid w:val="006B792C"/>
    <w:rPr>
      <w:b/>
      <w:bCs/>
    </w:rPr>
  </w:style>
  <w:style w:type="character" w:customStyle="1" w:styleId="CommentSubjectChar">
    <w:name w:val="Comment Subject Char"/>
    <w:basedOn w:val="CommentTextChar"/>
    <w:link w:val="CommentSubject"/>
    <w:uiPriority w:val="99"/>
    <w:semiHidden/>
    <w:rsid w:val="006B792C"/>
    <w:rPr>
      <w:b/>
      <w:bCs/>
      <w:sz w:val="20"/>
      <w:szCs w:val="20"/>
    </w:rPr>
  </w:style>
  <w:style w:type="character" w:customStyle="1" w:styleId="UnresolvedMention">
    <w:name w:val="Unresolved Mention"/>
    <w:basedOn w:val="DefaultParagraphFont"/>
    <w:uiPriority w:val="99"/>
    <w:semiHidden/>
    <w:unhideWhenUsed/>
    <w:rsid w:val="007A6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060977">
      <w:bodyDiv w:val="1"/>
      <w:marLeft w:val="0"/>
      <w:marRight w:val="0"/>
      <w:marTop w:val="0"/>
      <w:marBottom w:val="0"/>
      <w:divBdr>
        <w:top w:val="none" w:sz="0" w:space="0" w:color="auto"/>
        <w:left w:val="none" w:sz="0" w:space="0" w:color="auto"/>
        <w:bottom w:val="none" w:sz="0" w:space="0" w:color="auto"/>
        <w:right w:val="none" w:sz="0" w:space="0" w:color="auto"/>
      </w:divBdr>
    </w:div>
    <w:div w:id="827595340">
      <w:bodyDiv w:val="1"/>
      <w:marLeft w:val="0"/>
      <w:marRight w:val="0"/>
      <w:marTop w:val="0"/>
      <w:marBottom w:val="0"/>
      <w:divBdr>
        <w:top w:val="none" w:sz="0" w:space="0" w:color="auto"/>
        <w:left w:val="none" w:sz="0" w:space="0" w:color="auto"/>
        <w:bottom w:val="none" w:sz="0" w:space="0" w:color="auto"/>
        <w:right w:val="none" w:sz="0" w:space="0" w:color="auto"/>
      </w:divBdr>
    </w:div>
    <w:div w:id="1435439141">
      <w:bodyDiv w:val="1"/>
      <w:marLeft w:val="0"/>
      <w:marRight w:val="0"/>
      <w:marTop w:val="0"/>
      <w:marBottom w:val="0"/>
      <w:divBdr>
        <w:top w:val="none" w:sz="0" w:space="0" w:color="auto"/>
        <w:left w:val="none" w:sz="0" w:space="0" w:color="auto"/>
        <w:bottom w:val="none" w:sz="0" w:space="0" w:color="auto"/>
        <w:right w:val="none" w:sz="0" w:space="0" w:color="auto"/>
      </w:divBdr>
    </w:div>
    <w:div w:id="2073042651">
      <w:bodyDiv w:val="1"/>
      <w:marLeft w:val="0"/>
      <w:marRight w:val="0"/>
      <w:marTop w:val="0"/>
      <w:marBottom w:val="0"/>
      <w:divBdr>
        <w:top w:val="none" w:sz="0" w:space="0" w:color="auto"/>
        <w:left w:val="none" w:sz="0" w:space="0" w:color="auto"/>
        <w:bottom w:val="none" w:sz="0" w:space="0" w:color="auto"/>
        <w:right w:val="none" w:sz="0" w:space="0" w:color="auto"/>
      </w:divBdr>
    </w:div>
    <w:div w:id="21439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research-and-teaching/departments-and-schools/geography" TargetMode="External"/><Relationship Id="rId13" Type="http://schemas.openxmlformats.org/officeDocument/2006/relationships/hyperlink" Target="https://www.royalholloway.ac.uk/studying-here/applying/research-degrees/next-ste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yalholloway.ac.uk/studying-here/applying/research-degrees/how-to-appl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t.Heaney@royalholloway.ac.uk" TargetMode="External"/><Relationship Id="rId5" Type="http://schemas.openxmlformats.org/officeDocument/2006/relationships/webSettings" Target="webSettings.xml"/><Relationship Id="rId15" Type="http://schemas.openxmlformats.org/officeDocument/2006/relationships/hyperlink" Target="mailto:katherine.brickell@rhul.ac.uk" TargetMode="External"/><Relationship Id="rId10" Type="http://schemas.openxmlformats.org/officeDocument/2006/relationships/hyperlink" Target="https://admissions.royalholloway.ac.uk/" TargetMode="External"/><Relationship Id="rId4" Type="http://schemas.openxmlformats.org/officeDocument/2006/relationships/settings" Target="settings.xml"/><Relationship Id="rId9" Type="http://schemas.openxmlformats.org/officeDocument/2006/relationships/hyperlink" Target="http://www.katherinebrickell.com" TargetMode="External"/><Relationship Id="rId14" Type="http://schemas.openxmlformats.org/officeDocument/2006/relationships/hyperlink" Target="https://www.royalholloway.ac.uk/studying-here/fees-and-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62FEA-DDBF-442A-BFEC-CE1C7814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Heaney, Janet</cp:lastModifiedBy>
  <cp:revision>3</cp:revision>
  <cp:lastPrinted>2019-11-18T13:37:00Z</cp:lastPrinted>
  <dcterms:created xsi:type="dcterms:W3CDTF">2020-01-14T16:46:00Z</dcterms:created>
  <dcterms:modified xsi:type="dcterms:W3CDTF">2020-01-14T16:59:00Z</dcterms:modified>
</cp:coreProperties>
</file>