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DA6" w:rsidP="00671E53" w:rsidRDefault="00371DA6" w14:paraId="6EA37BBD" w14:textId="77777777">
      <w:pPr>
        <w:jc w:val="center"/>
      </w:pPr>
    </w:p>
    <w:p w:rsidR="00065CE0" w:rsidP="00671E53" w:rsidRDefault="00065CE0" w14:paraId="10CF05E9" w14:textId="77777777">
      <w:pPr>
        <w:jc w:val="center"/>
      </w:pPr>
    </w:p>
    <w:p w:rsidR="00371DA6" w:rsidP="00671E53" w:rsidRDefault="00371DA6" w14:paraId="7122860C" w14:textId="77777777">
      <w:pPr>
        <w:jc w:val="center"/>
      </w:pPr>
    </w:p>
    <w:p w:rsidRPr="00BF4DE6" w:rsidR="00473F89" w:rsidP="00671E53" w:rsidRDefault="00473F89" w14:paraId="547D625C" w14:textId="77777777">
      <w:pPr>
        <w:jc w:val="center"/>
        <w:rPr>
          <w:color w:val="FF0000"/>
        </w:rPr>
      </w:pPr>
      <w:r w:rsidRPr="00BF4DE6">
        <w:object w:dxaOrig="13307" w:dyaOrig="3916" w14:anchorId="02F4CDC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254.65pt;height:76.1pt" o:ole="" type="#_x0000_t75">
            <v:imagedata o:title="" r:id="rId9"/>
          </v:shape>
          <o:OLEObject Type="Embed" ProgID="MSPhotoEd.3" ShapeID="_x0000_i1025" DrawAspect="Content" ObjectID="_1441607907" r:id="rId10"/>
        </w:object>
      </w:r>
    </w:p>
    <w:p w:rsidRPr="00BF4DE6" w:rsidR="00473F89" w:rsidP="00671E53" w:rsidRDefault="00473F89" w14:paraId="693341C1" w14:textId="77777777">
      <w:pPr>
        <w:jc w:val="center"/>
      </w:pPr>
    </w:p>
    <w:p w:rsidRPr="00BF4DE6" w:rsidR="00473F89" w:rsidP="00671E53" w:rsidRDefault="00473F89" w14:paraId="6E6E7D40" w14:textId="77777777">
      <w:pPr>
        <w:jc w:val="center"/>
      </w:pPr>
    </w:p>
    <w:p w:rsidRPr="00BF4DE6" w:rsidR="00473F89" w:rsidP="00671E53" w:rsidRDefault="00473F89" w14:paraId="1FC7EEEC" w14:textId="77777777">
      <w:pPr>
        <w:jc w:val="center"/>
      </w:pPr>
    </w:p>
    <w:p w:rsidRPr="00BF4DE6" w:rsidR="00473F89" w:rsidP="00671E53" w:rsidRDefault="00473F89" w14:paraId="54259226" w14:textId="77777777">
      <w:pPr>
        <w:jc w:val="center"/>
      </w:pPr>
    </w:p>
    <w:p w:rsidRPr="00BF4DE6" w:rsidR="00473F89" w:rsidP="00671E53" w:rsidRDefault="00473F89" w14:paraId="4064A168" w14:textId="77777777">
      <w:pPr>
        <w:jc w:val="center"/>
      </w:pPr>
    </w:p>
    <w:p w:rsidRPr="00BF4DE6" w:rsidR="00473F89" w:rsidP="00671E53" w:rsidRDefault="00473F89" w14:paraId="6F90F84E" w14:textId="77777777">
      <w:pPr>
        <w:jc w:val="center"/>
      </w:pPr>
    </w:p>
    <w:p w:rsidRPr="00BF4DE6" w:rsidR="00473F89" w:rsidP="00671E53" w:rsidRDefault="00473F89" w14:paraId="2792CD43" w14:textId="77777777">
      <w:pPr>
        <w:jc w:val="center"/>
      </w:pPr>
    </w:p>
    <w:p w:rsidRPr="00BF4DE6" w:rsidR="00473F89" w:rsidP="00671E53" w:rsidRDefault="00473F89" w14:paraId="45D93FCF" w14:textId="77777777">
      <w:pPr>
        <w:jc w:val="center"/>
      </w:pPr>
    </w:p>
    <w:p w:rsidRPr="00BF4DE6" w:rsidR="00473F89" w:rsidP="00671E53" w:rsidRDefault="00473F89" w14:paraId="3A71B214" w14:textId="77777777">
      <w:pPr>
        <w:jc w:val="center"/>
      </w:pPr>
    </w:p>
    <w:p w:rsidRPr="00BF4DE6" w:rsidR="00473F89" w:rsidP="00671E53" w:rsidRDefault="00473F89" w14:paraId="36C986DA" w14:textId="77777777">
      <w:pPr>
        <w:jc w:val="center"/>
      </w:pPr>
    </w:p>
    <w:p w:rsidRPr="00BF4DE6" w:rsidR="00473F89" w:rsidP="00671E53" w:rsidRDefault="00473F89" w14:paraId="6C472E03" w14:textId="77777777">
      <w:pPr>
        <w:jc w:val="center"/>
        <w:rPr>
          <w:sz w:val="48"/>
          <w:szCs w:val="48"/>
        </w:rPr>
      </w:pPr>
      <w:r w:rsidRPr="00BF4DE6">
        <w:rPr>
          <w:sz w:val="48"/>
          <w:szCs w:val="48"/>
        </w:rPr>
        <w:t xml:space="preserve">DEPARTMENT OF </w:t>
      </w:r>
      <w:r w:rsidR="004A4BD3">
        <w:rPr>
          <w:sz w:val="48"/>
          <w:szCs w:val="48"/>
        </w:rPr>
        <w:t>CLASSICS</w:t>
      </w:r>
    </w:p>
    <w:p w:rsidRPr="00BF4DE6" w:rsidR="00473F89" w:rsidP="00671E53" w:rsidRDefault="00473F89" w14:paraId="01BD1A9C" w14:textId="77777777">
      <w:pPr>
        <w:jc w:val="center"/>
        <w:rPr>
          <w:sz w:val="40"/>
        </w:rPr>
      </w:pPr>
    </w:p>
    <w:p w:rsidRPr="00BF4DE6" w:rsidR="00473F89" w:rsidP="00671E53" w:rsidRDefault="00473F89" w14:paraId="4EB28D57" w14:textId="77777777">
      <w:pPr>
        <w:jc w:val="center"/>
        <w:rPr>
          <w:sz w:val="40"/>
        </w:rPr>
      </w:pPr>
    </w:p>
    <w:p w:rsidRPr="005130F8" w:rsidR="00193C61" w:rsidP="009024FA" w:rsidRDefault="009024FA" w14:paraId="32E52511" w14:textId="77777777">
      <w:pPr>
        <w:spacing w:after="480"/>
        <w:jc w:val="center"/>
        <w:rPr>
          <w:b/>
          <w:sz w:val="56"/>
          <w:szCs w:val="56"/>
        </w:rPr>
      </w:pPr>
      <w:r w:rsidRPr="005130F8">
        <w:rPr>
          <w:b/>
          <w:sz w:val="56"/>
          <w:szCs w:val="56"/>
        </w:rPr>
        <w:t xml:space="preserve">POSTGRADUATE </w:t>
      </w:r>
      <w:r w:rsidRPr="005130F8" w:rsidR="00193C61">
        <w:rPr>
          <w:b/>
          <w:sz w:val="56"/>
          <w:szCs w:val="56"/>
        </w:rPr>
        <w:t>RESEARCH</w:t>
      </w:r>
    </w:p>
    <w:p w:rsidRPr="005130F8" w:rsidR="00CE0FEA" w:rsidP="00193C61" w:rsidRDefault="009024FA" w14:paraId="1BCBBB38" w14:textId="77777777">
      <w:pPr>
        <w:spacing w:after="480"/>
        <w:jc w:val="center"/>
        <w:rPr>
          <w:b/>
          <w:sz w:val="56"/>
          <w:szCs w:val="56"/>
        </w:rPr>
      </w:pPr>
      <w:r w:rsidRPr="005130F8">
        <w:rPr>
          <w:b/>
          <w:sz w:val="56"/>
          <w:szCs w:val="56"/>
        </w:rPr>
        <w:t>STUDENT HANDBOOK</w:t>
      </w:r>
    </w:p>
    <w:p w:rsidRPr="00BF4DE6" w:rsidR="00CE0FEA" w:rsidP="00671E53" w:rsidRDefault="00CE0FEA" w14:paraId="71DA161A" w14:textId="77777777">
      <w:pPr>
        <w:jc w:val="center"/>
        <w:rPr>
          <w:b/>
          <w:sz w:val="72"/>
          <w:szCs w:val="72"/>
        </w:rPr>
      </w:pPr>
    </w:p>
    <w:p w:rsidRPr="00BF4DE6" w:rsidR="00473F89" w:rsidP="00671E53" w:rsidRDefault="00473F89" w14:paraId="568EDD94" w14:textId="77777777">
      <w:pPr>
        <w:jc w:val="center"/>
        <w:rPr>
          <w:sz w:val="40"/>
        </w:rPr>
      </w:pPr>
    </w:p>
    <w:p w:rsidRPr="00BF4DE6" w:rsidR="00473F89" w:rsidP="00671E53" w:rsidRDefault="00473F89" w14:paraId="41D7539A" w14:textId="77777777">
      <w:pPr>
        <w:jc w:val="center"/>
        <w:rPr>
          <w:sz w:val="40"/>
        </w:rPr>
      </w:pPr>
    </w:p>
    <w:p w:rsidRPr="00BF4DE6" w:rsidR="00473F89" w:rsidP="00671E53" w:rsidRDefault="00473F89" w14:paraId="7CAF16CE" w14:textId="77777777">
      <w:pPr>
        <w:jc w:val="center"/>
        <w:rPr>
          <w:sz w:val="40"/>
        </w:rPr>
      </w:pPr>
    </w:p>
    <w:p w:rsidRPr="00BF4DE6" w:rsidR="00473F89" w:rsidP="00671E53" w:rsidRDefault="00473F89" w14:paraId="640AD133" w14:textId="77777777">
      <w:pPr>
        <w:jc w:val="center"/>
        <w:rPr>
          <w:sz w:val="40"/>
        </w:rPr>
      </w:pPr>
    </w:p>
    <w:p w:rsidRPr="00BF4DE6" w:rsidR="00473F89" w:rsidP="00671E53" w:rsidRDefault="00AB70A2" w14:paraId="0E086ED1" w14:textId="77777777">
      <w:pPr>
        <w:jc w:val="center"/>
      </w:pPr>
      <w:r w:rsidRPr="00BF4DE6">
        <w:rPr>
          <w:sz w:val="40"/>
        </w:rPr>
        <w:t>201</w:t>
      </w:r>
      <w:r w:rsidR="00FA6881">
        <w:rPr>
          <w:sz w:val="40"/>
        </w:rPr>
        <w:t>3/2014</w:t>
      </w:r>
    </w:p>
    <w:p w:rsidRPr="00BF4DE6" w:rsidR="00944E81" w:rsidP="00944E81" w:rsidRDefault="005D7E0B" w14:paraId="749000DE" w14:textId="77777777">
      <w:pPr>
        <w:rPr>
          <w:color w:val="FF0000"/>
        </w:rPr>
      </w:pPr>
      <w:r w:rsidRPr="00BF4DE6">
        <w:br w:type="page"/>
      </w:r>
      <w:r w:rsidRPr="00BF4DE6" w:rsidR="00944E81">
        <w:rPr>
          <w:color w:val="FF0000"/>
        </w:rPr>
        <w:lastRenderedPageBreak/>
        <w:t xml:space="preserve">Telephone </w:t>
      </w:r>
      <w:r w:rsidRPr="00BF4DE6" w:rsidR="006D0AB1">
        <w:rPr>
          <w:color w:val="FF0000"/>
        </w:rPr>
        <w:t xml:space="preserve">+44 </w:t>
      </w:r>
      <w:r w:rsidRPr="00BF4DE6" w:rsidR="00944E81">
        <w:rPr>
          <w:color w:val="FF0000"/>
        </w:rPr>
        <w:t>(0</w:t>
      </w:r>
      <w:r w:rsidRPr="00BF4DE6" w:rsidR="006D0AB1">
        <w:rPr>
          <w:color w:val="FF0000"/>
        </w:rPr>
        <w:t>)1784</w:t>
      </w:r>
      <w:r w:rsidR="004A4BD3">
        <w:rPr>
          <w:color w:val="FF0000"/>
        </w:rPr>
        <w:t xml:space="preserve"> 443417</w:t>
      </w:r>
    </w:p>
    <w:p w:rsidRPr="00BF4DE6" w:rsidR="00944E81" w:rsidP="00944E81" w:rsidRDefault="00944E81" w14:paraId="537E46A6" w14:textId="77777777"/>
    <w:p w:rsidRPr="00BF4DE6" w:rsidR="00944E81" w:rsidP="00944E81" w:rsidRDefault="004A4BD3" w14:paraId="2E692DD7" w14:textId="77777777">
      <w:pPr>
        <w:rPr>
          <w:color w:val="FF0000"/>
        </w:rPr>
      </w:pPr>
      <w:r>
        <w:rPr>
          <w:color w:val="FF0000"/>
        </w:rPr>
        <w:t>Department of Classics</w:t>
      </w:r>
    </w:p>
    <w:p w:rsidRPr="00BF4DE6" w:rsidR="00944E81" w:rsidP="00944E81" w:rsidRDefault="00944E81" w14:paraId="14105B4A" w14:textId="77777777">
      <w:pPr>
        <w:rPr>
          <w:color w:val="FF0000"/>
        </w:rPr>
      </w:pPr>
      <w:r w:rsidRPr="00BF4DE6">
        <w:rPr>
          <w:color w:val="FF0000"/>
        </w:rPr>
        <w:t>Royal Holloway</w:t>
      </w:r>
      <w:r w:rsidR="00AA0CBA">
        <w:rPr>
          <w:color w:val="FF0000"/>
        </w:rPr>
        <w:t>,</w:t>
      </w:r>
      <w:r w:rsidRPr="00BF4DE6">
        <w:rPr>
          <w:color w:val="FF0000"/>
        </w:rPr>
        <w:t xml:space="preserve"> University of London</w:t>
      </w:r>
    </w:p>
    <w:p w:rsidRPr="00BF4DE6" w:rsidR="00944E81" w:rsidP="00944E81" w:rsidRDefault="00944E81" w14:paraId="528AD29D" w14:textId="77777777">
      <w:pPr>
        <w:rPr>
          <w:color w:val="FF0000"/>
        </w:rPr>
      </w:pPr>
      <w:proofErr w:type="spellStart"/>
      <w:r w:rsidRPr="00BF4DE6">
        <w:rPr>
          <w:color w:val="FF0000"/>
        </w:rPr>
        <w:t>Egham</w:t>
      </w:r>
      <w:proofErr w:type="spellEnd"/>
      <w:r w:rsidRPr="00BF4DE6">
        <w:rPr>
          <w:color w:val="FF0000"/>
        </w:rPr>
        <w:t xml:space="preserve"> Hill, </w:t>
      </w:r>
      <w:proofErr w:type="spellStart"/>
      <w:r w:rsidRPr="00BF4DE6">
        <w:rPr>
          <w:color w:val="FF0000"/>
        </w:rPr>
        <w:t>Egham</w:t>
      </w:r>
      <w:proofErr w:type="spellEnd"/>
    </w:p>
    <w:p w:rsidRPr="00BF4DE6" w:rsidR="00944E81" w:rsidP="00944E81" w:rsidRDefault="00944E81" w14:paraId="32BEBBBC" w14:textId="77777777">
      <w:pPr>
        <w:rPr>
          <w:color w:val="FF0000"/>
        </w:rPr>
      </w:pPr>
      <w:r w:rsidRPr="00BF4DE6">
        <w:rPr>
          <w:color w:val="FF0000"/>
        </w:rPr>
        <w:t>Surrey TW20 0EX</w:t>
      </w:r>
    </w:p>
    <w:p w:rsidRPr="00BF4DE6" w:rsidR="00944E81" w:rsidP="00360816" w:rsidRDefault="00944E81" w14:paraId="5A34E7F2" w14:textId="77777777"/>
    <w:p w:rsidRPr="00BF4DE6" w:rsidR="00944E81" w:rsidP="00360816" w:rsidRDefault="00944E81" w14:paraId="3AB32826" w14:textId="77777777"/>
    <w:p w:rsidRPr="00BF4DE6" w:rsidR="00944E81" w:rsidP="00360816" w:rsidRDefault="00944E81" w14:paraId="06180F9A" w14:textId="77777777"/>
    <w:p w:rsidRPr="00BF4DE6" w:rsidR="00944E81" w:rsidP="00360816" w:rsidRDefault="00944E81" w14:paraId="641B3998" w14:textId="77777777"/>
    <w:p w:rsidRPr="00BF4DE6" w:rsidR="00944E81" w:rsidP="00360816" w:rsidRDefault="00944E81" w14:paraId="037D7455" w14:textId="77777777"/>
    <w:p w:rsidRPr="00BF4DE6" w:rsidR="00944E81" w:rsidP="00360816" w:rsidRDefault="00944E81" w14:paraId="7EE49ADF" w14:textId="77777777"/>
    <w:p w:rsidRPr="00BF4DE6" w:rsidR="00944E81" w:rsidP="00360816" w:rsidRDefault="00944E81" w14:paraId="23164D7B" w14:textId="77777777"/>
    <w:p w:rsidRPr="00BF4DE6" w:rsidR="00944E81" w:rsidP="00360816" w:rsidRDefault="00944E81" w14:paraId="29A733E3" w14:textId="77777777"/>
    <w:p w:rsidRPr="00BF4DE6" w:rsidR="00944E81" w:rsidP="00360816" w:rsidRDefault="00944E81" w14:paraId="0E7E5AE4" w14:textId="77777777"/>
    <w:p w:rsidRPr="00BF4DE6" w:rsidR="00944E81" w:rsidP="00360816" w:rsidRDefault="00944E81" w14:paraId="2071A4FC" w14:textId="77777777"/>
    <w:p w:rsidRPr="00BF4DE6" w:rsidR="00944E81" w:rsidP="00360816" w:rsidRDefault="00944E81" w14:paraId="42D32E50" w14:textId="77777777"/>
    <w:p w:rsidRPr="00BF4DE6" w:rsidR="00944E81" w:rsidP="00360816" w:rsidRDefault="00944E81" w14:paraId="3AA499F1" w14:textId="77777777"/>
    <w:p w:rsidRPr="00BF4DE6" w:rsidR="00944E81" w:rsidP="00360816" w:rsidRDefault="00944E81" w14:paraId="57B27516" w14:textId="77777777"/>
    <w:p w:rsidRPr="00BF4DE6" w:rsidR="00944E81" w:rsidP="00360816" w:rsidRDefault="00944E81" w14:paraId="7442B238" w14:textId="77777777"/>
    <w:p w:rsidRPr="00BF4DE6" w:rsidR="00944E81" w:rsidP="00360816" w:rsidRDefault="00944E81" w14:paraId="3DBBF765" w14:textId="77777777"/>
    <w:p w:rsidRPr="00BF4DE6" w:rsidR="00944E81" w:rsidP="00360816" w:rsidRDefault="00944E81" w14:paraId="6F0EAAA4" w14:textId="77777777"/>
    <w:p w:rsidRPr="00BF4DE6" w:rsidR="00944E81" w:rsidP="00360816" w:rsidRDefault="00944E81" w14:paraId="20B54453" w14:textId="77777777"/>
    <w:p w:rsidRPr="00BF4DE6" w:rsidR="00944E81" w:rsidP="00360816" w:rsidRDefault="00944E81" w14:paraId="650AE99C" w14:textId="77777777"/>
    <w:p w:rsidRPr="00BF4DE6" w:rsidR="00944E81" w:rsidP="00360816" w:rsidRDefault="00944E81" w14:paraId="6EB0EE1F" w14:textId="77777777"/>
    <w:p w:rsidRPr="00BF4DE6" w:rsidR="00944E81" w:rsidP="00360816" w:rsidRDefault="00944E81" w14:paraId="14ABFD0C" w14:textId="77777777"/>
    <w:p w:rsidRPr="00BF4DE6" w:rsidR="00944E81" w:rsidP="00360816" w:rsidRDefault="00944E81" w14:paraId="25176A7C" w14:textId="77777777"/>
    <w:p w:rsidRPr="00BF4DE6" w:rsidR="00944E81" w:rsidP="00360816" w:rsidRDefault="00944E81" w14:paraId="0E5CE892" w14:textId="77777777"/>
    <w:p w:rsidRPr="00BF4DE6" w:rsidR="00944E81" w:rsidP="00360816" w:rsidRDefault="00944E81" w14:paraId="1D52F47F" w14:textId="77777777"/>
    <w:p w:rsidRPr="00BF4DE6" w:rsidR="005D7E0B" w:rsidP="00360816" w:rsidRDefault="005D7E0B" w14:paraId="127A5C3E" w14:textId="77777777">
      <w:pPr>
        <w:rPr>
          <w:rFonts w:cs="Arial"/>
          <w:color w:val="FF0000"/>
          <w:sz w:val="20"/>
        </w:rPr>
      </w:pPr>
      <w:r w:rsidRPr="00BF4DE6">
        <w:rPr>
          <w:rFonts w:cs="Arial"/>
          <w:color w:val="FF0000"/>
          <w:sz w:val="20"/>
        </w:rPr>
        <w:t>Disclaimer</w:t>
      </w:r>
    </w:p>
    <w:p w:rsidRPr="00BF4DE6" w:rsidR="005D7E0B" w:rsidP="00360816" w:rsidRDefault="005D7E0B" w14:paraId="7B318186" w14:textId="77777777">
      <w:pPr>
        <w:rPr>
          <w:rFonts w:cs="Arial"/>
          <w:color w:val="FF0000"/>
          <w:sz w:val="20"/>
        </w:rPr>
      </w:pPr>
    </w:p>
    <w:p w:rsidRPr="00BF4DE6" w:rsidR="005D7E0B" w:rsidP="00360816" w:rsidRDefault="005D7E0B" w14:paraId="3542EB11" w14:textId="129EBAD7">
      <w:pPr>
        <w:rPr>
          <w:rFonts w:cs="Arial"/>
          <w:color w:val="FF0000"/>
          <w:sz w:val="20"/>
        </w:rPr>
      </w:pPr>
      <w:r w:rsidRPr="00BF4DE6">
        <w:rPr>
          <w:rFonts w:cs="Arial"/>
          <w:color w:val="FF0000"/>
          <w:sz w:val="20"/>
        </w:rPr>
        <w:t>This document was published in</w:t>
      </w:r>
      <w:r w:rsidRPr="00BF4DE6" w:rsidR="00AB70A2">
        <w:rPr>
          <w:rFonts w:cs="Arial"/>
          <w:color w:val="FF0000"/>
          <w:sz w:val="20"/>
        </w:rPr>
        <w:t xml:space="preserve"> September 201</w:t>
      </w:r>
      <w:r w:rsidR="00222A9F">
        <w:rPr>
          <w:rFonts w:cs="Arial"/>
          <w:color w:val="FF0000"/>
          <w:sz w:val="20"/>
        </w:rPr>
        <w:t>3</w:t>
      </w:r>
      <w:r w:rsidRPr="00BF4DE6">
        <w:rPr>
          <w:rFonts w:cs="Arial"/>
          <w:color w:val="FF0000"/>
          <w:sz w:val="20"/>
        </w:rPr>
        <w:t xml:space="preserve"> and was correct at that time. The Department</w:t>
      </w:r>
      <w:r w:rsidRPr="00BF4DE6" w:rsidR="0096742C">
        <w:rPr>
          <w:rFonts w:cs="Arial"/>
          <w:color w:val="FF0000"/>
          <w:sz w:val="20"/>
        </w:rPr>
        <w:t>*</w:t>
      </w:r>
      <w:r w:rsidRPr="00BF4DE6">
        <w:rPr>
          <w:rFonts w:cs="Arial"/>
          <w:color w:val="FF0000"/>
          <w:sz w:val="20"/>
        </w:rPr>
        <w:t xml:space="preserve"> reserves the right to modify any statement if necessary, make variations to the content or methods of delivery of </w:t>
      </w:r>
      <w:proofErr w:type="spellStart"/>
      <w:r w:rsidRPr="00BF4DE6">
        <w:rPr>
          <w:rFonts w:cs="Arial"/>
          <w:color w:val="FF0000"/>
          <w:sz w:val="20"/>
        </w:rPr>
        <w:t>programmes</w:t>
      </w:r>
      <w:proofErr w:type="spellEnd"/>
      <w:r w:rsidRPr="00BF4DE6">
        <w:rPr>
          <w:rFonts w:cs="Arial"/>
          <w:color w:val="FF0000"/>
          <w:sz w:val="20"/>
        </w:rPr>
        <w:t xml:space="preserve"> of study, to discontinue </w:t>
      </w:r>
      <w:proofErr w:type="spellStart"/>
      <w:r w:rsidRPr="00BF4DE6">
        <w:rPr>
          <w:rFonts w:cs="Arial"/>
          <w:color w:val="FF0000"/>
          <w:sz w:val="20"/>
        </w:rPr>
        <w:t>programmes</w:t>
      </w:r>
      <w:proofErr w:type="spellEnd"/>
      <w:r w:rsidRPr="00BF4DE6">
        <w:rPr>
          <w:rFonts w:cs="Arial"/>
          <w:color w:val="FF0000"/>
          <w:sz w:val="20"/>
        </w:rPr>
        <w:t xml:space="preserve">, or merge or combine </w:t>
      </w:r>
      <w:proofErr w:type="spellStart"/>
      <w:r w:rsidRPr="00BF4DE6">
        <w:rPr>
          <w:rFonts w:cs="Arial"/>
          <w:color w:val="FF0000"/>
          <w:sz w:val="20"/>
        </w:rPr>
        <w:t>program</w:t>
      </w:r>
      <w:r w:rsidRPr="00BF4DE6" w:rsidR="00C33BA8">
        <w:rPr>
          <w:rFonts w:cs="Arial"/>
          <w:color w:val="FF0000"/>
          <w:sz w:val="20"/>
        </w:rPr>
        <w:t>me</w:t>
      </w:r>
      <w:r w:rsidRPr="00BF4DE6">
        <w:rPr>
          <w:rFonts w:cs="Arial"/>
          <w:color w:val="FF0000"/>
          <w:sz w:val="20"/>
        </w:rPr>
        <w:t>s</w:t>
      </w:r>
      <w:proofErr w:type="spellEnd"/>
      <w:r w:rsidRPr="00BF4DE6">
        <w:rPr>
          <w:rFonts w:cs="Arial"/>
          <w:color w:val="FF0000"/>
          <w:sz w:val="20"/>
        </w:rPr>
        <w:t xml:space="preserve"> if such actions are reasonably considered to be necessary by the College. Every effort will be made to keep disruption to a minimum, and to give as much notice as possible.</w:t>
      </w:r>
    </w:p>
    <w:p w:rsidRPr="00BF4DE6" w:rsidR="0096742C" w:rsidP="00360816" w:rsidRDefault="0096742C" w14:paraId="6340A88A" w14:textId="77777777">
      <w:pPr>
        <w:rPr>
          <w:rFonts w:cs="Arial"/>
          <w:sz w:val="20"/>
        </w:rPr>
      </w:pPr>
    </w:p>
    <w:p w:rsidRPr="00BF4DE6" w:rsidR="00CF78F6" w:rsidP="00CF78F6" w:rsidRDefault="00CF78F6" w14:paraId="428EAD45" w14:textId="77777777">
      <w:pPr>
        <w:rPr>
          <w:rFonts w:cs="Arial"/>
          <w:color w:val="FF0000"/>
        </w:rPr>
      </w:pPr>
    </w:p>
    <w:p w:rsidRPr="00BF4DE6" w:rsidR="00CF78F6" w:rsidP="00CF78F6" w:rsidRDefault="00CF78F6" w14:paraId="769A028F" w14:textId="77777777">
      <w:pPr>
        <w:rPr>
          <w:rFonts w:cs="Arial"/>
          <w:color w:val="FF0000"/>
        </w:rPr>
      </w:pPr>
    </w:p>
    <w:p w:rsidRPr="00BF4DE6" w:rsidR="0096742C" w:rsidP="00CF78F6" w:rsidRDefault="00EA5F03" w14:paraId="0D6127A1" w14:textId="77777777">
      <w:pPr>
        <w:rPr>
          <w:rFonts w:cs="Arial"/>
          <w:color w:val="FF0000"/>
          <w:sz w:val="20"/>
        </w:rPr>
      </w:pPr>
      <w:proofErr w:type="gramStart"/>
      <w:r w:rsidRPr="00BF4DE6">
        <w:rPr>
          <w:rFonts w:cs="Arial"/>
          <w:color w:val="FF0000"/>
          <w:sz w:val="20"/>
        </w:rPr>
        <w:t xml:space="preserve">*  </w:t>
      </w:r>
      <w:r w:rsidRPr="00BF4DE6" w:rsidR="0096742C">
        <w:rPr>
          <w:rFonts w:cs="Arial"/>
          <w:color w:val="FF0000"/>
          <w:sz w:val="20"/>
        </w:rPr>
        <w:t>Please</w:t>
      </w:r>
      <w:proofErr w:type="gramEnd"/>
      <w:r w:rsidRPr="00BF4DE6" w:rsidR="0096742C">
        <w:rPr>
          <w:rFonts w:cs="Arial"/>
          <w:color w:val="FF0000"/>
          <w:sz w:val="20"/>
        </w:rPr>
        <w:t xml:space="preserve"> note, the term ‘Department’ is used to refer to bo</w:t>
      </w:r>
      <w:r w:rsidRPr="00BF4DE6" w:rsidR="0087154C">
        <w:rPr>
          <w:rFonts w:cs="Arial"/>
          <w:color w:val="FF0000"/>
          <w:sz w:val="20"/>
        </w:rPr>
        <w:t xml:space="preserve">th ‘Departments’ and ‘Schools’.  </w:t>
      </w:r>
      <w:r w:rsidRPr="00BF4DE6" w:rsidR="0096742C">
        <w:rPr>
          <w:rFonts w:cs="Arial"/>
          <w:color w:val="FF0000"/>
          <w:sz w:val="20"/>
        </w:rPr>
        <w:t xml:space="preserve">Students on joint or combined degree </w:t>
      </w:r>
      <w:proofErr w:type="spellStart"/>
      <w:r w:rsidRPr="00BF4DE6" w:rsidR="0096742C">
        <w:rPr>
          <w:rFonts w:cs="Arial"/>
          <w:color w:val="FF0000"/>
          <w:sz w:val="20"/>
        </w:rPr>
        <w:t>programmes</w:t>
      </w:r>
      <w:proofErr w:type="spellEnd"/>
      <w:r w:rsidRPr="00BF4DE6" w:rsidR="0096742C">
        <w:rPr>
          <w:rFonts w:cs="Arial"/>
          <w:color w:val="FF0000"/>
          <w:sz w:val="20"/>
        </w:rPr>
        <w:t xml:space="preserve"> will need to use two departmental handbooks.</w:t>
      </w:r>
    </w:p>
    <w:p w:rsidRPr="00BF4DE6" w:rsidR="0096742C" w:rsidP="0096742C" w:rsidRDefault="0096742C" w14:paraId="633A12BE" w14:textId="77777777">
      <w:pPr>
        <w:ind w:left="360"/>
        <w:rPr>
          <w:rFonts w:cs="Arial"/>
        </w:rPr>
      </w:pPr>
    </w:p>
    <w:p w:rsidRPr="00BF4DE6" w:rsidR="0096742C" w:rsidP="00360816" w:rsidRDefault="0096742C" w14:paraId="45EDF943" w14:textId="77777777">
      <w:pPr>
        <w:rPr>
          <w:rFonts w:cs="Arial"/>
        </w:rPr>
      </w:pPr>
    </w:p>
    <w:p w:rsidRPr="00AA0CBA" w:rsidR="00AB70A2" w:rsidP="00AB70A2" w:rsidRDefault="00C35F3B" w14:paraId="55804AF1" w14:textId="77777777">
      <w:pPr>
        <w:rPr>
          <w:b/>
          <w:sz w:val="22"/>
          <w:szCs w:val="22"/>
        </w:rPr>
      </w:pPr>
      <w:r w:rsidRPr="00AA0CBA">
        <w:rPr>
          <w:b/>
          <w:sz w:val="22"/>
          <w:szCs w:val="22"/>
        </w:rPr>
        <w:t xml:space="preserve">An electronic copy of this handbook can be found on your departmental website </w:t>
      </w:r>
      <w:r w:rsidRPr="004549A8">
        <w:rPr>
          <w:b/>
          <w:sz w:val="22"/>
          <w:szCs w:val="22"/>
        </w:rPr>
        <w:t>(www</w:t>
      </w:r>
      <w:r w:rsidRPr="004549A8" w:rsidR="004A4BD3">
        <w:rPr>
          <w:b/>
          <w:sz w:val="22"/>
          <w:szCs w:val="22"/>
        </w:rPr>
        <w:t>.rhul.ac.uk/classics</w:t>
      </w:r>
      <w:r w:rsidRPr="004549A8">
        <w:rPr>
          <w:b/>
          <w:sz w:val="22"/>
          <w:szCs w:val="22"/>
        </w:rPr>
        <w:t>) where it will be possible to follow the hyperlinks to relevant</w:t>
      </w:r>
      <w:r w:rsidRPr="00AA0CBA">
        <w:rPr>
          <w:b/>
          <w:sz w:val="22"/>
          <w:szCs w:val="22"/>
        </w:rPr>
        <w:t xml:space="preserve"> webpages.</w:t>
      </w:r>
      <w:bookmarkStart w:name="_Toc287277816" w:id="0"/>
    </w:p>
    <w:p w:rsidRPr="00BF4DE6" w:rsidR="000E57BA" w:rsidP="00AB70A2" w:rsidRDefault="000E57BA" w14:paraId="35C7E3F5" w14:textId="77777777">
      <w:pPr>
        <w:rPr>
          <w:b/>
          <w:i/>
          <w:sz w:val="22"/>
          <w:szCs w:val="22"/>
        </w:rPr>
      </w:pPr>
    </w:p>
    <w:p w:rsidRPr="00BF4DE6" w:rsidR="00B155CA" w:rsidP="004C2DF6" w:rsidRDefault="00C414A1" w14:paraId="5080F0C4" w14:textId="77777777">
      <w:pPr>
        <w:pStyle w:val="TOC1"/>
        <w:tabs>
          <w:tab w:val="right" w:leader="dot" w:pos="9016"/>
        </w:tabs>
        <w:spacing w:before="0"/>
        <w:rPr>
          <w:rFonts w:ascii="Century Gothic" w:hAnsi="Century Gothic"/>
          <w:sz w:val="18"/>
          <w:szCs w:val="18"/>
        </w:rPr>
      </w:pPr>
      <w:r w:rsidRPr="00BF4DE6">
        <w:rPr>
          <w:rFonts w:ascii="Century Gothic" w:hAnsi="Century Gothic"/>
        </w:rPr>
        <w:t xml:space="preserve">         </w:t>
      </w:r>
      <w:bookmarkStart w:name="_Toc295819080" w:id="1"/>
    </w:p>
    <w:p w:rsidRPr="00BF4DE6" w:rsidR="00B155CA" w:rsidP="004C2DF6" w:rsidRDefault="00B155CA" w14:paraId="7DA162F8" w14:textId="77777777">
      <w:pPr>
        <w:pStyle w:val="TOCHeading"/>
        <w:spacing w:before="0"/>
        <w:rPr>
          <w:rFonts w:ascii="Century Gothic" w:hAnsi="Century Gothic"/>
        </w:rPr>
      </w:pPr>
      <w:r w:rsidRPr="00BF4DE6">
        <w:rPr>
          <w:rFonts w:ascii="Century Gothic" w:hAnsi="Century Gothic"/>
        </w:rPr>
        <w:lastRenderedPageBreak/>
        <w:t>Contents</w:t>
      </w:r>
    </w:p>
    <w:p w:rsidR="00582470" w:rsidRDefault="00D3371C" w14:paraId="335EC725" w14:textId="77777777">
      <w:pPr>
        <w:pStyle w:val="TOC1"/>
        <w:tabs>
          <w:tab w:val="left" w:pos="480"/>
          <w:tab w:val="right" w:leader="dot" w:pos="9016"/>
        </w:tabs>
        <w:rPr>
          <w:rFonts w:asciiTheme="minorHAnsi" w:hAnsiTheme="minorHAnsi" w:eastAsiaTheme="minorEastAsia" w:cstheme="minorBidi"/>
          <w:b w:val="0"/>
          <w:bCs w:val="0"/>
          <w:caps w:val="0"/>
          <w:noProof/>
          <w:sz w:val="22"/>
          <w:szCs w:val="22"/>
          <w:lang w:val="en-GB"/>
        </w:rPr>
      </w:pPr>
      <w:r w:rsidRPr="004C2DF6">
        <w:rPr>
          <w:rFonts w:ascii="Century Gothic" w:hAnsi="Century Gothic"/>
          <w:b w:val="0"/>
        </w:rPr>
        <w:fldChar w:fldCharType="begin"/>
      </w:r>
      <w:r w:rsidRPr="004C2DF6" w:rsidR="00B155CA">
        <w:rPr>
          <w:rFonts w:ascii="Century Gothic" w:hAnsi="Century Gothic"/>
          <w:b w:val="0"/>
        </w:rPr>
        <w:instrText xml:space="preserve"> TOC \o "1-3" \h \z \u </w:instrText>
      </w:r>
      <w:r w:rsidRPr="004C2DF6">
        <w:rPr>
          <w:rFonts w:ascii="Century Gothic" w:hAnsi="Century Gothic"/>
          <w:b w:val="0"/>
        </w:rPr>
        <w:fldChar w:fldCharType="separate"/>
      </w:r>
      <w:hyperlink w:history="1" w:anchor="_Toc336436265">
        <w:r w:rsidRPr="00EF1E07" w:rsidR="00582470">
          <w:rPr>
            <w:rStyle w:val="Hyperlink"/>
            <w:noProof/>
          </w:rPr>
          <w:t>1</w:t>
        </w:r>
        <w:r w:rsidR="00582470">
          <w:rPr>
            <w:rFonts w:asciiTheme="minorHAnsi" w:hAnsiTheme="minorHAnsi" w:eastAsiaTheme="minorEastAsia" w:cstheme="minorBidi"/>
            <w:b w:val="0"/>
            <w:bCs w:val="0"/>
            <w:caps w:val="0"/>
            <w:noProof/>
            <w:sz w:val="22"/>
            <w:szCs w:val="22"/>
            <w:lang w:val="en-GB"/>
          </w:rPr>
          <w:tab/>
        </w:r>
        <w:r w:rsidRPr="00EF1E07" w:rsidR="00582470">
          <w:rPr>
            <w:rStyle w:val="Hyperlink"/>
            <w:noProof/>
          </w:rPr>
          <w:t>Introduction to the Department</w:t>
        </w:r>
        <w:r w:rsidR="00582470">
          <w:rPr>
            <w:noProof/>
            <w:webHidden/>
          </w:rPr>
          <w:tab/>
        </w:r>
        <w:r>
          <w:rPr>
            <w:noProof/>
            <w:webHidden/>
          </w:rPr>
          <w:fldChar w:fldCharType="begin"/>
        </w:r>
        <w:r w:rsidR="00582470">
          <w:rPr>
            <w:noProof/>
            <w:webHidden/>
          </w:rPr>
          <w:instrText xml:space="preserve"> PAGEREF _Toc336436265 \h </w:instrText>
        </w:r>
        <w:r>
          <w:rPr>
            <w:noProof/>
            <w:webHidden/>
          </w:rPr>
        </w:r>
        <w:r>
          <w:rPr>
            <w:noProof/>
            <w:webHidden/>
          </w:rPr>
          <w:fldChar w:fldCharType="separate"/>
        </w:r>
        <w:r w:rsidR="004549A8">
          <w:rPr>
            <w:noProof/>
            <w:webHidden/>
          </w:rPr>
          <w:t>4</w:t>
        </w:r>
        <w:r>
          <w:rPr>
            <w:noProof/>
            <w:webHidden/>
          </w:rPr>
          <w:fldChar w:fldCharType="end"/>
        </w:r>
      </w:hyperlink>
    </w:p>
    <w:p w:rsidR="00582470" w:rsidRDefault="00324790" w14:paraId="560AA471" w14:textId="77777777">
      <w:pPr>
        <w:pStyle w:val="TOC2"/>
        <w:rPr>
          <w:rFonts w:asciiTheme="minorHAnsi" w:hAnsiTheme="minorHAnsi" w:eastAsiaTheme="minorEastAsia" w:cstheme="minorBidi"/>
          <w:smallCaps w:val="0"/>
          <w:noProof/>
          <w:sz w:val="22"/>
          <w:szCs w:val="22"/>
          <w:lang w:val="en-GB"/>
        </w:rPr>
      </w:pPr>
      <w:hyperlink w:history="1" w:anchor="_Toc336436266">
        <w:r w:rsidRPr="00EF1E07" w:rsidR="00582470">
          <w:rPr>
            <w:rStyle w:val="Hyperlink"/>
            <w:noProof/>
          </w:rPr>
          <w:t>1.1</w:t>
        </w:r>
        <w:r w:rsidR="00582470">
          <w:rPr>
            <w:rFonts w:asciiTheme="minorHAnsi" w:hAnsiTheme="minorHAnsi" w:eastAsiaTheme="minorEastAsia" w:cstheme="minorBidi"/>
            <w:smallCaps w:val="0"/>
            <w:noProof/>
            <w:sz w:val="22"/>
            <w:szCs w:val="22"/>
            <w:lang w:val="en-GB"/>
          </w:rPr>
          <w:tab/>
        </w:r>
        <w:r w:rsidRPr="00EF1E07" w:rsidR="00582470">
          <w:rPr>
            <w:rStyle w:val="Hyperlink"/>
            <w:noProof/>
          </w:rPr>
          <w:t>Welcome</w:t>
        </w:r>
        <w:r w:rsidR="00582470">
          <w:rPr>
            <w:noProof/>
            <w:webHidden/>
          </w:rPr>
          <w:tab/>
        </w:r>
        <w:r w:rsidR="00D3371C">
          <w:rPr>
            <w:noProof/>
            <w:webHidden/>
          </w:rPr>
          <w:fldChar w:fldCharType="begin"/>
        </w:r>
        <w:r w:rsidR="00582470">
          <w:rPr>
            <w:noProof/>
            <w:webHidden/>
          </w:rPr>
          <w:instrText xml:space="preserve"> PAGEREF _Toc336436266 \h </w:instrText>
        </w:r>
        <w:r w:rsidR="00D3371C">
          <w:rPr>
            <w:noProof/>
            <w:webHidden/>
          </w:rPr>
        </w:r>
        <w:r w:rsidR="00D3371C">
          <w:rPr>
            <w:noProof/>
            <w:webHidden/>
          </w:rPr>
          <w:fldChar w:fldCharType="separate"/>
        </w:r>
        <w:r w:rsidR="004549A8">
          <w:rPr>
            <w:noProof/>
            <w:webHidden/>
          </w:rPr>
          <w:t>4</w:t>
        </w:r>
        <w:r w:rsidR="00D3371C">
          <w:rPr>
            <w:noProof/>
            <w:webHidden/>
          </w:rPr>
          <w:fldChar w:fldCharType="end"/>
        </w:r>
      </w:hyperlink>
    </w:p>
    <w:p w:rsidR="00582470" w:rsidRDefault="00324790" w14:paraId="71536042" w14:textId="77777777">
      <w:pPr>
        <w:pStyle w:val="TOC2"/>
        <w:rPr>
          <w:rFonts w:asciiTheme="minorHAnsi" w:hAnsiTheme="minorHAnsi" w:eastAsiaTheme="minorEastAsia" w:cstheme="minorBidi"/>
          <w:smallCaps w:val="0"/>
          <w:noProof/>
          <w:sz w:val="22"/>
          <w:szCs w:val="22"/>
          <w:lang w:val="en-GB"/>
        </w:rPr>
      </w:pPr>
      <w:hyperlink w:history="1" w:anchor="_Toc336436267">
        <w:r w:rsidRPr="00EF1E07" w:rsidR="00582470">
          <w:rPr>
            <w:rStyle w:val="Hyperlink"/>
            <w:noProof/>
          </w:rPr>
          <w:t>1.2</w:t>
        </w:r>
        <w:r w:rsidR="00582470">
          <w:rPr>
            <w:rFonts w:asciiTheme="minorHAnsi" w:hAnsiTheme="minorHAnsi" w:eastAsiaTheme="minorEastAsia" w:cstheme="minorBidi"/>
            <w:smallCaps w:val="0"/>
            <w:noProof/>
            <w:sz w:val="22"/>
            <w:szCs w:val="22"/>
            <w:lang w:val="en-GB"/>
          </w:rPr>
          <w:tab/>
        </w:r>
        <w:r w:rsidRPr="00EF1E07" w:rsidR="00582470">
          <w:rPr>
            <w:rStyle w:val="Hyperlink"/>
            <w:noProof/>
          </w:rPr>
          <w:t>Initial Registration and Period of Registration</w:t>
        </w:r>
        <w:r w:rsidR="00582470">
          <w:rPr>
            <w:noProof/>
            <w:webHidden/>
          </w:rPr>
          <w:tab/>
        </w:r>
        <w:r w:rsidR="00D3371C">
          <w:rPr>
            <w:noProof/>
            <w:webHidden/>
          </w:rPr>
          <w:fldChar w:fldCharType="begin"/>
        </w:r>
        <w:r w:rsidR="00582470">
          <w:rPr>
            <w:noProof/>
            <w:webHidden/>
          </w:rPr>
          <w:instrText xml:space="preserve"> PAGEREF _Toc336436267 \h </w:instrText>
        </w:r>
        <w:r w:rsidR="00D3371C">
          <w:rPr>
            <w:noProof/>
            <w:webHidden/>
          </w:rPr>
        </w:r>
        <w:r w:rsidR="00D3371C">
          <w:rPr>
            <w:noProof/>
            <w:webHidden/>
          </w:rPr>
          <w:fldChar w:fldCharType="separate"/>
        </w:r>
        <w:r w:rsidR="004549A8">
          <w:rPr>
            <w:noProof/>
            <w:webHidden/>
          </w:rPr>
          <w:t>5</w:t>
        </w:r>
        <w:r w:rsidR="00D3371C">
          <w:rPr>
            <w:noProof/>
            <w:webHidden/>
          </w:rPr>
          <w:fldChar w:fldCharType="end"/>
        </w:r>
      </w:hyperlink>
    </w:p>
    <w:p w:rsidR="00582470" w:rsidRDefault="00324790" w14:paraId="26A0C2AF" w14:textId="77777777">
      <w:pPr>
        <w:pStyle w:val="TOC2"/>
        <w:rPr>
          <w:rFonts w:asciiTheme="minorHAnsi" w:hAnsiTheme="minorHAnsi" w:eastAsiaTheme="minorEastAsia" w:cstheme="minorBidi"/>
          <w:smallCaps w:val="0"/>
          <w:noProof/>
          <w:sz w:val="22"/>
          <w:szCs w:val="22"/>
          <w:lang w:val="en-GB"/>
        </w:rPr>
      </w:pPr>
      <w:hyperlink w:history="1" w:anchor="_Toc336436268">
        <w:r w:rsidRPr="00EF1E07" w:rsidR="00582470">
          <w:rPr>
            <w:rStyle w:val="Hyperlink"/>
            <w:noProof/>
          </w:rPr>
          <w:t>1.3</w:t>
        </w:r>
        <w:r w:rsidR="00582470">
          <w:rPr>
            <w:rFonts w:asciiTheme="minorHAnsi" w:hAnsiTheme="minorHAnsi" w:eastAsiaTheme="minorEastAsia" w:cstheme="minorBidi"/>
            <w:smallCaps w:val="0"/>
            <w:noProof/>
            <w:sz w:val="22"/>
            <w:szCs w:val="22"/>
            <w:lang w:val="en-GB"/>
          </w:rPr>
          <w:tab/>
        </w:r>
        <w:r w:rsidRPr="00EF1E07" w:rsidR="00582470">
          <w:rPr>
            <w:rStyle w:val="Hyperlink"/>
            <w:noProof/>
          </w:rPr>
          <w:t>How to find us:  the Department</w:t>
        </w:r>
        <w:r w:rsidR="00582470">
          <w:rPr>
            <w:noProof/>
            <w:webHidden/>
          </w:rPr>
          <w:tab/>
        </w:r>
        <w:r w:rsidR="00D3371C">
          <w:rPr>
            <w:noProof/>
            <w:webHidden/>
          </w:rPr>
          <w:fldChar w:fldCharType="begin"/>
        </w:r>
        <w:r w:rsidR="00582470">
          <w:rPr>
            <w:noProof/>
            <w:webHidden/>
          </w:rPr>
          <w:instrText xml:space="preserve"> PAGEREF _Toc336436268 \h </w:instrText>
        </w:r>
        <w:r w:rsidR="00D3371C">
          <w:rPr>
            <w:noProof/>
            <w:webHidden/>
          </w:rPr>
        </w:r>
        <w:r w:rsidR="00D3371C">
          <w:rPr>
            <w:noProof/>
            <w:webHidden/>
          </w:rPr>
          <w:fldChar w:fldCharType="separate"/>
        </w:r>
        <w:r w:rsidR="004549A8">
          <w:rPr>
            <w:noProof/>
            <w:webHidden/>
          </w:rPr>
          <w:t>6</w:t>
        </w:r>
        <w:r w:rsidR="00D3371C">
          <w:rPr>
            <w:noProof/>
            <w:webHidden/>
          </w:rPr>
          <w:fldChar w:fldCharType="end"/>
        </w:r>
      </w:hyperlink>
    </w:p>
    <w:p w:rsidR="00582470" w:rsidRDefault="00324790" w14:paraId="00596D0C" w14:textId="77777777">
      <w:pPr>
        <w:pStyle w:val="TOC2"/>
        <w:rPr>
          <w:rFonts w:asciiTheme="minorHAnsi" w:hAnsiTheme="minorHAnsi" w:eastAsiaTheme="minorEastAsia" w:cstheme="minorBidi"/>
          <w:smallCaps w:val="0"/>
          <w:noProof/>
          <w:sz w:val="22"/>
          <w:szCs w:val="22"/>
          <w:lang w:val="en-GB"/>
        </w:rPr>
      </w:pPr>
      <w:hyperlink w:history="1" w:anchor="_Toc336436269">
        <w:r w:rsidRPr="00EF1E07" w:rsidR="00582470">
          <w:rPr>
            <w:rStyle w:val="Hyperlink"/>
            <w:noProof/>
          </w:rPr>
          <w:t>1.4</w:t>
        </w:r>
        <w:r w:rsidR="00582470">
          <w:rPr>
            <w:rFonts w:asciiTheme="minorHAnsi" w:hAnsiTheme="minorHAnsi" w:eastAsiaTheme="minorEastAsia" w:cstheme="minorBidi"/>
            <w:smallCaps w:val="0"/>
            <w:noProof/>
            <w:sz w:val="22"/>
            <w:szCs w:val="22"/>
            <w:lang w:val="en-GB"/>
          </w:rPr>
          <w:tab/>
        </w:r>
        <w:r w:rsidRPr="00EF1E07" w:rsidR="00582470">
          <w:rPr>
            <w:rStyle w:val="Hyperlink"/>
            <w:noProof/>
          </w:rPr>
          <w:t>Map of the Egham campus</w:t>
        </w:r>
        <w:r w:rsidR="00582470">
          <w:rPr>
            <w:noProof/>
            <w:webHidden/>
          </w:rPr>
          <w:tab/>
        </w:r>
        <w:r w:rsidR="00D3371C">
          <w:rPr>
            <w:noProof/>
            <w:webHidden/>
          </w:rPr>
          <w:fldChar w:fldCharType="begin"/>
        </w:r>
        <w:r w:rsidR="00582470">
          <w:rPr>
            <w:noProof/>
            <w:webHidden/>
          </w:rPr>
          <w:instrText xml:space="preserve"> PAGEREF _Toc336436269 \h </w:instrText>
        </w:r>
        <w:r w:rsidR="00D3371C">
          <w:rPr>
            <w:noProof/>
            <w:webHidden/>
          </w:rPr>
        </w:r>
        <w:r w:rsidR="00D3371C">
          <w:rPr>
            <w:noProof/>
            <w:webHidden/>
          </w:rPr>
          <w:fldChar w:fldCharType="separate"/>
        </w:r>
        <w:r w:rsidR="004549A8">
          <w:rPr>
            <w:noProof/>
            <w:webHidden/>
          </w:rPr>
          <w:t>6</w:t>
        </w:r>
        <w:r w:rsidR="00D3371C">
          <w:rPr>
            <w:noProof/>
            <w:webHidden/>
          </w:rPr>
          <w:fldChar w:fldCharType="end"/>
        </w:r>
      </w:hyperlink>
    </w:p>
    <w:p w:rsidR="00582470" w:rsidRDefault="00324790" w14:paraId="01B9250D" w14:textId="77777777">
      <w:pPr>
        <w:pStyle w:val="TOC2"/>
        <w:rPr>
          <w:rFonts w:asciiTheme="minorHAnsi" w:hAnsiTheme="minorHAnsi" w:eastAsiaTheme="minorEastAsia" w:cstheme="minorBidi"/>
          <w:smallCaps w:val="0"/>
          <w:noProof/>
          <w:sz w:val="22"/>
          <w:szCs w:val="22"/>
          <w:lang w:val="en-GB"/>
        </w:rPr>
      </w:pPr>
      <w:hyperlink w:history="1" w:anchor="_Toc336436270">
        <w:r w:rsidRPr="00EF1E07" w:rsidR="00582470">
          <w:rPr>
            <w:rStyle w:val="Hyperlink"/>
            <w:noProof/>
          </w:rPr>
          <w:t>1.5</w:t>
        </w:r>
        <w:r w:rsidR="00582470">
          <w:rPr>
            <w:rFonts w:asciiTheme="minorHAnsi" w:hAnsiTheme="minorHAnsi" w:eastAsiaTheme="minorEastAsia" w:cstheme="minorBidi"/>
            <w:smallCaps w:val="0"/>
            <w:noProof/>
            <w:sz w:val="22"/>
            <w:szCs w:val="22"/>
            <w:lang w:val="en-GB"/>
          </w:rPr>
          <w:tab/>
        </w:r>
        <w:r w:rsidRPr="00EF1E07" w:rsidR="00582470">
          <w:rPr>
            <w:rStyle w:val="Hyperlink"/>
            <w:noProof/>
          </w:rPr>
          <w:t>How to find us:  the staff</w:t>
        </w:r>
        <w:r w:rsidR="00582470">
          <w:rPr>
            <w:noProof/>
            <w:webHidden/>
          </w:rPr>
          <w:tab/>
        </w:r>
        <w:r w:rsidR="00D3371C">
          <w:rPr>
            <w:noProof/>
            <w:webHidden/>
          </w:rPr>
          <w:fldChar w:fldCharType="begin"/>
        </w:r>
        <w:r w:rsidR="00582470">
          <w:rPr>
            <w:noProof/>
            <w:webHidden/>
          </w:rPr>
          <w:instrText xml:space="preserve"> PAGEREF _Toc336436270 \h </w:instrText>
        </w:r>
        <w:r w:rsidR="00D3371C">
          <w:rPr>
            <w:noProof/>
            <w:webHidden/>
          </w:rPr>
        </w:r>
        <w:r w:rsidR="00D3371C">
          <w:rPr>
            <w:noProof/>
            <w:webHidden/>
          </w:rPr>
          <w:fldChar w:fldCharType="separate"/>
        </w:r>
        <w:r w:rsidR="004549A8">
          <w:rPr>
            <w:noProof/>
            <w:webHidden/>
          </w:rPr>
          <w:t>6</w:t>
        </w:r>
        <w:r w:rsidR="00D3371C">
          <w:rPr>
            <w:noProof/>
            <w:webHidden/>
          </w:rPr>
          <w:fldChar w:fldCharType="end"/>
        </w:r>
      </w:hyperlink>
    </w:p>
    <w:p w:rsidR="00582470" w:rsidRDefault="00324790" w14:paraId="36CF2656" w14:textId="77777777">
      <w:pPr>
        <w:pStyle w:val="TOC2"/>
        <w:rPr>
          <w:rFonts w:asciiTheme="minorHAnsi" w:hAnsiTheme="minorHAnsi" w:eastAsiaTheme="minorEastAsia" w:cstheme="minorBidi"/>
          <w:smallCaps w:val="0"/>
          <w:noProof/>
          <w:sz w:val="22"/>
          <w:szCs w:val="22"/>
          <w:lang w:val="en-GB"/>
        </w:rPr>
      </w:pPr>
      <w:hyperlink w:history="1" w:anchor="_Toc336436271">
        <w:r w:rsidRPr="00EF1E07" w:rsidR="00582470">
          <w:rPr>
            <w:rStyle w:val="Hyperlink"/>
            <w:noProof/>
          </w:rPr>
          <w:t>1.6</w:t>
        </w:r>
        <w:r w:rsidR="00582470">
          <w:rPr>
            <w:rFonts w:asciiTheme="minorHAnsi" w:hAnsiTheme="minorHAnsi" w:eastAsiaTheme="minorEastAsia" w:cstheme="minorBidi"/>
            <w:smallCaps w:val="0"/>
            <w:noProof/>
            <w:sz w:val="22"/>
            <w:szCs w:val="22"/>
            <w:lang w:val="en-GB"/>
          </w:rPr>
          <w:tab/>
        </w:r>
        <w:r w:rsidRPr="00EF1E07" w:rsidR="00582470">
          <w:rPr>
            <w:rStyle w:val="Hyperlink"/>
            <w:noProof/>
          </w:rPr>
          <w:t>How to find us:  the Departmental office</w:t>
        </w:r>
        <w:r w:rsidR="00582470">
          <w:rPr>
            <w:noProof/>
            <w:webHidden/>
          </w:rPr>
          <w:tab/>
        </w:r>
        <w:r w:rsidR="00D3371C">
          <w:rPr>
            <w:noProof/>
            <w:webHidden/>
          </w:rPr>
          <w:fldChar w:fldCharType="begin"/>
        </w:r>
        <w:r w:rsidR="00582470">
          <w:rPr>
            <w:noProof/>
            <w:webHidden/>
          </w:rPr>
          <w:instrText xml:space="preserve"> PAGEREF _Toc336436271 \h </w:instrText>
        </w:r>
        <w:r w:rsidR="00D3371C">
          <w:rPr>
            <w:noProof/>
            <w:webHidden/>
          </w:rPr>
        </w:r>
        <w:r w:rsidR="00D3371C">
          <w:rPr>
            <w:noProof/>
            <w:webHidden/>
          </w:rPr>
          <w:fldChar w:fldCharType="separate"/>
        </w:r>
        <w:r w:rsidR="004549A8">
          <w:rPr>
            <w:noProof/>
            <w:webHidden/>
          </w:rPr>
          <w:t>7</w:t>
        </w:r>
        <w:r w:rsidR="00D3371C">
          <w:rPr>
            <w:noProof/>
            <w:webHidden/>
          </w:rPr>
          <w:fldChar w:fldCharType="end"/>
        </w:r>
      </w:hyperlink>
    </w:p>
    <w:p w:rsidR="00582470" w:rsidRDefault="00324790" w14:paraId="43FE8573" w14:textId="77777777">
      <w:pPr>
        <w:pStyle w:val="TOC2"/>
        <w:rPr>
          <w:rFonts w:asciiTheme="minorHAnsi" w:hAnsiTheme="minorHAnsi" w:eastAsiaTheme="minorEastAsia" w:cstheme="minorBidi"/>
          <w:smallCaps w:val="0"/>
          <w:noProof/>
          <w:sz w:val="22"/>
          <w:szCs w:val="22"/>
          <w:lang w:val="en-GB"/>
        </w:rPr>
      </w:pPr>
      <w:hyperlink w:history="1" w:anchor="_Toc336436272">
        <w:r w:rsidRPr="00EF1E07" w:rsidR="00582470">
          <w:rPr>
            <w:rStyle w:val="Hyperlink"/>
            <w:noProof/>
          </w:rPr>
          <w:t>1.7</w:t>
        </w:r>
        <w:r w:rsidR="00582470">
          <w:rPr>
            <w:rFonts w:asciiTheme="minorHAnsi" w:hAnsiTheme="minorHAnsi" w:eastAsiaTheme="minorEastAsia" w:cstheme="minorBidi"/>
            <w:smallCaps w:val="0"/>
            <w:noProof/>
            <w:sz w:val="22"/>
            <w:szCs w:val="22"/>
            <w:lang w:val="en-GB"/>
          </w:rPr>
          <w:tab/>
        </w:r>
        <w:r w:rsidRPr="00EF1E07" w:rsidR="00582470">
          <w:rPr>
            <w:rStyle w:val="Hyperlink"/>
            <w:noProof/>
          </w:rPr>
          <w:t>The Department:  practical information</w:t>
        </w:r>
        <w:r w:rsidR="00582470">
          <w:rPr>
            <w:noProof/>
            <w:webHidden/>
          </w:rPr>
          <w:tab/>
        </w:r>
        <w:r w:rsidR="00D3371C">
          <w:rPr>
            <w:noProof/>
            <w:webHidden/>
          </w:rPr>
          <w:fldChar w:fldCharType="begin"/>
        </w:r>
        <w:r w:rsidR="00582470">
          <w:rPr>
            <w:noProof/>
            <w:webHidden/>
          </w:rPr>
          <w:instrText xml:space="preserve"> PAGEREF _Toc336436272 \h </w:instrText>
        </w:r>
        <w:r w:rsidR="00D3371C">
          <w:rPr>
            <w:noProof/>
            <w:webHidden/>
          </w:rPr>
        </w:r>
        <w:r w:rsidR="00D3371C">
          <w:rPr>
            <w:noProof/>
            <w:webHidden/>
          </w:rPr>
          <w:fldChar w:fldCharType="separate"/>
        </w:r>
        <w:r w:rsidR="004549A8">
          <w:rPr>
            <w:noProof/>
            <w:webHidden/>
          </w:rPr>
          <w:t>7</w:t>
        </w:r>
        <w:r w:rsidR="00D3371C">
          <w:rPr>
            <w:noProof/>
            <w:webHidden/>
          </w:rPr>
          <w:fldChar w:fldCharType="end"/>
        </w:r>
      </w:hyperlink>
    </w:p>
    <w:p w:rsidR="00582470" w:rsidRDefault="00324790" w14:paraId="16526CFD" w14:textId="77777777">
      <w:pPr>
        <w:pStyle w:val="TOC2"/>
        <w:rPr>
          <w:rFonts w:asciiTheme="minorHAnsi" w:hAnsiTheme="minorHAnsi" w:eastAsiaTheme="minorEastAsia" w:cstheme="minorBidi"/>
          <w:smallCaps w:val="0"/>
          <w:noProof/>
          <w:sz w:val="22"/>
          <w:szCs w:val="22"/>
          <w:lang w:val="en-GB"/>
        </w:rPr>
      </w:pPr>
      <w:hyperlink w:history="1" w:anchor="_Toc336436273">
        <w:r w:rsidRPr="00EF1E07" w:rsidR="00582470">
          <w:rPr>
            <w:rStyle w:val="Hyperlink"/>
            <w:noProof/>
          </w:rPr>
          <w:t>1.8</w:t>
        </w:r>
        <w:r w:rsidR="00582470">
          <w:rPr>
            <w:rFonts w:asciiTheme="minorHAnsi" w:hAnsiTheme="minorHAnsi" w:eastAsiaTheme="minorEastAsia" w:cstheme="minorBidi"/>
            <w:smallCaps w:val="0"/>
            <w:noProof/>
            <w:sz w:val="22"/>
            <w:szCs w:val="22"/>
            <w:lang w:val="en-GB"/>
          </w:rPr>
          <w:tab/>
        </w:r>
        <w:r w:rsidRPr="00EF1E07" w:rsidR="00582470">
          <w:rPr>
            <w:rStyle w:val="Hyperlink"/>
            <w:noProof/>
          </w:rPr>
          <w:t>College Contacts</w:t>
        </w:r>
        <w:r w:rsidR="00582470">
          <w:rPr>
            <w:noProof/>
            <w:webHidden/>
          </w:rPr>
          <w:tab/>
        </w:r>
        <w:r w:rsidR="00D3371C">
          <w:rPr>
            <w:noProof/>
            <w:webHidden/>
          </w:rPr>
          <w:fldChar w:fldCharType="begin"/>
        </w:r>
        <w:r w:rsidR="00582470">
          <w:rPr>
            <w:noProof/>
            <w:webHidden/>
          </w:rPr>
          <w:instrText xml:space="preserve"> PAGEREF _Toc336436273 \h </w:instrText>
        </w:r>
        <w:r w:rsidR="00D3371C">
          <w:rPr>
            <w:noProof/>
            <w:webHidden/>
          </w:rPr>
        </w:r>
        <w:r w:rsidR="00D3371C">
          <w:rPr>
            <w:noProof/>
            <w:webHidden/>
          </w:rPr>
          <w:fldChar w:fldCharType="separate"/>
        </w:r>
        <w:r w:rsidR="004549A8">
          <w:rPr>
            <w:noProof/>
            <w:webHidden/>
          </w:rPr>
          <w:t>8</w:t>
        </w:r>
        <w:r w:rsidR="00D3371C">
          <w:rPr>
            <w:noProof/>
            <w:webHidden/>
          </w:rPr>
          <w:fldChar w:fldCharType="end"/>
        </w:r>
      </w:hyperlink>
    </w:p>
    <w:p w:rsidR="00582470" w:rsidRDefault="00324790" w14:paraId="732BE213" w14:textId="77777777">
      <w:pPr>
        <w:pStyle w:val="TOC2"/>
        <w:rPr>
          <w:rFonts w:asciiTheme="minorHAnsi" w:hAnsiTheme="minorHAnsi" w:eastAsiaTheme="minorEastAsia" w:cstheme="minorBidi"/>
          <w:smallCaps w:val="0"/>
          <w:noProof/>
          <w:sz w:val="22"/>
          <w:szCs w:val="22"/>
          <w:lang w:val="en-GB"/>
        </w:rPr>
      </w:pPr>
      <w:hyperlink w:history="1" w:anchor="_Toc336436274">
        <w:r w:rsidRPr="00EF1E07" w:rsidR="00582470">
          <w:rPr>
            <w:rStyle w:val="Hyperlink"/>
            <w:noProof/>
          </w:rPr>
          <w:t>1.9</w:t>
        </w:r>
        <w:r w:rsidR="00582470">
          <w:rPr>
            <w:rFonts w:asciiTheme="minorHAnsi" w:hAnsiTheme="minorHAnsi" w:eastAsiaTheme="minorEastAsia" w:cstheme="minorBidi"/>
            <w:smallCaps w:val="0"/>
            <w:noProof/>
            <w:sz w:val="22"/>
            <w:szCs w:val="22"/>
            <w:lang w:val="en-GB"/>
          </w:rPr>
          <w:tab/>
        </w:r>
        <w:r w:rsidRPr="00EF1E07" w:rsidR="00582470">
          <w:rPr>
            <w:rStyle w:val="Hyperlink"/>
            <w:noProof/>
          </w:rPr>
          <w:t>Staff research interests</w:t>
        </w:r>
        <w:r w:rsidR="00582470">
          <w:rPr>
            <w:noProof/>
            <w:webHidden/>
          </w:rPr>
          <w:tab/>
        </w:r>
        <w:r w:rsidR="00D3371C">
          <w:rPr>
            <w:noProof/>
            <w:webHidden/>
          </w:rPr>
          <w:fldChar w:fldCharType="begin"/>
        </w:r>
        <w:r w:rsidR="00582470">
          <w:rPr>
            <w:noProof/>
            <w:webHidden/>
          </w:rPr>
          <w:instrText xml:space="preserve"> PAGEREF _Toc336436274 \h </w:instrText>
        </w:r>
        <w:r w:rsidR="00D3371C">
          <w:rPr>
            <w:noProof/>
            <w:webHidden/>
          </w:rPr>
        </w:r>
        <w:r w:rsidR="00D3371C">
          <w:rPr>
            <w:noProof/>
            <w:webHidden/>
          </w:rPr>
          <w:fldChar w:fldCharType="separate"/>
        </w:r>
        <w:r w:rsidR="004549A8">
          <w:rPr>
            <w:noProof/>
            <w:webHidden/>
          </w:rPr>
          <w:t>8</w:t>
        </w:r>
        <w:r w:rsidR="00D3371C">
          <w:rPr>
            <w:noProof/>
            <w:webHidden/>
          </w:rPr>
          <w:fldChar w:fldCharType="end"/>
        </w:r>
      </w:hyperlink>
    </w:p>
    <w:p w:rsidR="00582470" w:rsidRDefault="00324790" w14:paraId="758CEDA2" w14:textId="77777777">
      <w:pPr>
        <w:pStyle w:val="TOC1"/>
        <w:tabs>
          <w:tab w:val="left" w:pos="480"/>
          <w:tab w:val="right" w:leader="dot" w:pos="9016"/>
        </w:tabs>
        <w:rPr>
          <w:rFonts w:asciiTheme="minorHAnsi" w:hAnsiTheme="minorHAnsi" w:eastAsiaTheme="minorEastAsia" w:cstheme="minorBidi"/>
          <w:b w:val="0"/>
          <w:bCs w:val="0"/>
          <w:caps w:val="0"/>
          <w:noProof/>
          <w:sz w:val="22"/>
          <w:szCs w:val="22"/>
          <w:lang w:val="en-GB"/>
        </w:rPr>
      </w:pPr>
      <w:hyperlink w:history="1" w:anchor="_Toc336436275">
        <w:r w:rsidRPr="00EF1E07" w:rsidR="00582470">
          <w:rPr>
            <w:rStyle w:val="Hyperlink"/>
            <w:noProof/>
          </w:rPr>
          <w:t>2</w:t>
        </w:r>
        <w:r w:rsidR="00582470">
          <w:rPr>
            <w:rFonts w:asciiTheme="minorHAnsi" w:hAnsiTheme="minorHAnsi" w:eastAsiaTheme="minorEastAsia" w:cstheme="minorBidi"/>
            <w:b w:val="0"/>
            <w:bCs w:val="0"/>
            <w:caps w:val="0"/>
            <w:noProof/>
            <w:sz w:val="22"/>
            <w:szCs w:val="22"/>
            <w:lang w:val="en-GB"/>
          </w:rPr>
          <w:tab/>
        </w:r>
        <w:r w:rsidRPr="00EF1E07" w:rsidR="00582470">
          <w:rPr>
            <w:rStyle w:val="Hyperlink"/>
            <w:noProof/>
          </w:rPr>
          <w:t>Communication and Student Feedback</w:t>
        </w:r>
        <w:r w:rsidR="00582470">
          <w:rPr>
            <w:noProof/>
            <w:webHidden/>
          </w:rPr>
          <w:tab/>
        </w:r>
        <w:r w:rsidR="00D3371C">
          <w:rPr>
            <w:noProof/>
            <w:webHidden/>
          </w:rPr>
          <w:fldChar w:fldCharType="begin"/>
        </w:r>
        <w:r w:rsidR="00582470">
          <w:rPr>
            <w:noProof/>
            <w:webHidden/>
          </w:rPr>
          <w:instrText xml:space="preserve"> PAGEREF _Toc336436275 \h </w:instrText>
        </w:r>
        <w:r w:rsidR="00D3371C">
          <w:rPr>
            <w:noProof/>
            <w:webHidden/>
          </w:rPr>
        </w:r>
        <w:r w:rsidR="00D3371C">
          <w:rPr>
            <w:noProof/>
            <w:webHidden/>
          </w:rPr>
          <w:fldChar w:fldCharType="separate"/>
        </w:r>
        <w:r w:rsidR="004549A8">
          <w:rPr>
            <w:noProof/>
            <w:webHidden/>
          </w:rPr>
          <w:t>10</w:t>
        </w:r>
        <w:r w:rsidR="00D3371C">
          <w:rPr>
            <w:noProof/>
            <w:webHidden/>
          </w:rPr>
          <w:fldChar w:fldCharType="end"/>
        </w:r>
      </w:hyperlink>
    </w:p>
    <w:p w:rsidR="00582470" w:rsidRDefault="00324790" w14:paraId="3A854E12" w14:textId="77777777">
      <w:pPr>
        <w:pStyle w:val="TOC2"/>
        <w:rPr>
          <w:rFonts w:asciiTheme="minorHAnsi" w:hAnsiTheme="minorHAnsi" w:eastAsiaTheme="minorEastAsia" w:cstheme="minorBidi"/>
          <w:smallCaps w:val="0"/>
          <w:noProof/>
          <w:sz w:val="22"/>
          <w:szCs w:val="22"/>
          <w:lang w:val="en-GB"/>
        </w:rPr>
      </w:pPr>
      <w:hyperlink w:history="1" w:anchor="_Toc336436276">
        <w:r w:rsidRPr="00EF1E07" w:rsidR="00582470">
          <w:rPr>
            <w:rStyle w:val="Hyperlink"/>
            <w:noProof/>
          </w:rPr>
          <w:t>2.1</w:t>
        </w:r>
        <w:r w:rsidR="00582470">
          <w:rPr>
            <w:rFonts w:asciiTheme="minorHAnsi" w:hAnsiTheme="minorHAnsi" w:eastAsiaTheme="minorEastAsia" w:cstheme="minorBidi"/>
            <w:smallCaps w:val="0"/>
            <w:noProof/>
            <w:sz w:val="22"/>
            <w:szCs w:val="22"/>
            <w:lang w:val="en-GB"/>
          </w:rPr>
          <w:tab/>
        </w:r>
        <w:r w:rsidRPr="00EF1E07" w:rsidR="00582470">
          <w:rPr>
            <w:rStyle w:val="Hyperlink"/>
            <w:noProof/>
          </w:rPr>
          <w:t>Email</w:t>
        </w:r>
        <w:r w:rsidR="00582470">
          <w:rPr>
            <w:noProof/>
            <w:webHidden/>
          </w:rPr>
          <w:tab/>
        </w:r>
        <w:r w:rsidR="00D3371C">
          <w:rPr>
            <w:noProof/>
            <w:webHidden/>
          </w:rPr>
          <w:fldChar w:fldCharType="begin"/>
        </w:r>
        <w:r w:rsidR="00582470">
          <w:rPr>
            <w:noProof/>
            <w:webHidden/>
          </w:rPr>
          <w:instrText xml:space="preserve"> PAGEREF _Toc336436276 \h </w:instrText>
        </w:r>
        <w:r w:rsidR="00D3371C">
          <w:rPr>
            <w:noProof/>
            <w:webHidden/>
          </w:rPr>
        </w:r>
        <w:r w:rsidR="00D3371C">
          <w:rPr>
            <w:noProof/>
            <w:webHidden/>
          </w:rPr>
          <w:fldChar w:fldCharType="separate"/>
        </w:r>
        <w:r w:rsidR="004549A8">
          <w:rPr>
            <w:noProof/>
            <w:webHidden/>
          </w:rPr>
          <w:t>11</w:t>
        </w:r>
        <w:r w:rsidR="00D3371C">
          <w:rPr>
            <w:noProof/>
            <w:webHidden/>
          </w:rPr>
          <w:fldChar w:fldCharType="end"/>
        </w:r>
      </w:hyperlink>
    </w:p>
    <w:p w:rsidR="00582470" w:rsidRDefault="00324790" w14:paraId="2710E9DF" w14:textId="77777777">
      <w:pPr>
        <w:pStyle w:val="TOC2"/>
        <w:rPr>
          <w:rFonts w:asciiTheme="minorHAnsi" w:hAnsiTheme="minorHAnsi" w:eastAsiaTheme="minorEastAsia" w:cstheme="minorBidi"/>
          <w:smallCaps w:val="0"/>
          <w:noProof/>
          <w:sz w:val="22"/>
          <w:szCs w:val="22"/>
          <w:lang w:val="en-GB"/>
        </w:rPr>
      </w:pPr>
      <w:hyperlink w:history="1" w:anchor="_Toc336436277">
        <w:r w:rsidRPr="00EF1E07" w:rsidR="00582470">
          <w:rPr>
            <w:rStyle w:val="Hyperlink"/>
            <w:noProof/>
          </w:rPr>
          <w:t>2.2</w:t>
        </w:r>
        <w:r w:rsidR="00582470">
          <w:rPr>
            <w:rFonts w:asciiTheme="minorHAnsi" w:hAnsiTheme="minorHAnsi" w:eastAsiaTheme="minorEastAsia" w:cstheme="minorBidi"/>
            <w:smallCaps w:val="0"/>
            <w:noProof/>
            <w:sz w:val="22"/>
            <w:szCs w:val="22"/>
            <w:lang w:val="en-GB"/>
          </w:rPr>
          <w:tab/>
        </w:r>
        <w:r w:rsidRPr="00EF1E07" w:rsidR="00582470">
          <w:rPr>
            <w:rStyle w:val="Hyperlink"/>
            <w:noProof/>
          </w:rPr>
          <w:t>Post</w:t>
        </w:r>
        <w:r w:rsidR="00582470">
          <w:rPr>
            <w:noProof/>
            <w:webHidden/>
          </w:rPr>
          <w:tab/>
        </w:r>
        <w:r w:rsidR="00D3371C">
          <w:rPr>
            <w:noProof/>
            <w:webHidden/>
          </w:rPr>
          <w:fldChar w:fldCharType="begin"/>
        </w:r>
        <w:r w:rsidR="00582470">
          <w:rPr>
            <w:noProof/>
            <w:webHidden/>
          </w:rPr>
          <w:instrText xml:space="preserve"> PAGEREF _Toc336436277 \h </w:instrText>
        </w:r>
        <w:r w:rsidR="00D3371C">
          <w:rPr>
            <w:noProof/>
            <w:webHidden/>
          </w:rPr>
        </w:r>
        <w:r w:rsidR="00D3371C">
          <w:rPr>
            <w:noProof/>
            <w:webHidden/>
          </w:rPr>
          <w:fldChar w:fldCharType="separate"/>
        </w:r>
        <w:r w:rsidR="004549A8">
          <w:rPr>
            <w:noProof/>
            <w:webHidden/>
          </w:rPr>
          <w:t>11</w:t>
        </w:r>
        <w:r w:rsidR="00D3371C">
          <w:rPr>
            <w:noProof/>
            <w:webHidden/>
          </w:rPr>
          <w:fldChar w:fldCharType="end"/>
        </w:r>
      </w:hyperlink>
    </w:p>
    <w:p w:rsidR="00582470" w:rsidRDefault="00324790" w14:paraId="4EE8E7FA" w14:textId="77777777">
      <w:pPr>
        <w:pStyle w:val="TOC2"/>
        <w:rPr>
          <w:rFonts w:asciiTheme="minorHAnsi" w:hAnsiTheme="minorHAnsi" w:eastAsiaTheme="minorEastAsia" w:cstheme="minorBidi"/>
          <w:smallCaps w:val="0"/>
          <w:noProof/>
          <w:sz w:val="22"/>
          <w:szCs w:val="22"/>
          <w:lang w:val="en-GB"/>
        </w:rPr>
      </w:pPr>
      <w:hyperlink w:history="1" w:anchor="_Toc336436278">
        <w:r w:rsidRPr="00EF1E07" w:rsidR="00582470">
          <w:rPr>
            <w:rStyle w:val="Hyperlink"/>
            <w:noProof/>
          </w:rPr>
          <w:t>2.3</w:t>
        </w:r>
        <w:r w:rsidR="00582470">
          <w:rPr>
            <w:rFonts w:asciiTheme="minorHAnsi" w:hAnsiTheme="minorHAnsi" w:eastAsiaTheme="minorEastAsia" w:cstheme="minorBidi"/>
            <w:smallCaps w:val="0"/>
            <w:noProof/>
            <w:sz w:val="22"/>
            <w:szCs w:val="22"/>
            <w:lang w:val="en-GB"/>
          </w:rPr>
          <w:tab/>
        </w:r>
        <w:r w:rsidRPr="00EF1E07" w:rsidR="00582470">
          <w:rPr>
            <w:rStyle w:val="Hyperlink"/>
            <w:noProof/>
          </w:rPr>
          <w:t>Telephone and postal address</w:t>
        </w:r>
        <w:r w:rsidR="00582470">
          <w:rPr>
            <w:noProof/>
            <w:webHidden/>
          </w:rPr>
          <w:tab/>
        </w:r>
        <w:r w:rsidR="00D3371C">
          <w:rPr>
            <w:noProof/>
            <w:webHidden/>
          </w:rPr>
          <w:fldChar w:fldCharType="begin"/>
        </w:r>
        <w:r w:rsidR="00582470">
          <w:rPr>
            <w:noProof/>
            <w:webHidden/>
          </w:rPr>
          <w:instrText xml:space="preserve"> PAGEREF _Toc336436278 \h </w:instrText>
        </w:r>
        <w:r w:rsidR="00D3371C">
          <w:rPr>
            <w:noProof/>
            <w:webHidden/>
          </w:rPr>
        </w:r>
        <w:r w:rsidR="00D3371C">
          <w:rPr>
            <w:noProof/>
            <w:webHidden/>
          </w:rPr>
          <w:fldChar w:fldCharType="separate"/>
        </w:r>
        <w:r w:rsidR="004549A8">
          <w:rPr>
            <w:noProof/>
            <w:webHidden/>
          </w:rPr>
          <w:t>12</w:t>
        </w:r>
        <w:r w:rsidR="00D3371C">
          <w:rPr>
            <w:noProof/>
            <w:webHidden/>
          </w:rPr>
          <w:fldChar w:fldCharType="end"/>
        </w:r>
      </w:hyperlink>
    </w:p>
    <w:p w:rsidR="00582470" w:rsidRDefault="00324790" w14:paraId="58184519" w14:textId="77777777">
      <w:pPr>
        <w:pStyle w:val="TOC2"/>
        <w:rPr>
          <w:rFonts w:asciiTheme="minorHAnsi" w:hAnsiTheme="minorHAnsi" w:eastAsiaTheme="minorEastAsia" w:cstheme="minorBidi"/>
          <w:smallCaps w:val="0"/>
          <w:noProof/>
          <w:sz w:val="22"/>
          <w:szCs w:val="22"/>
          <w:lang w:val="en-GB"/>
        </w:rPr>
      </w:pPr>
      <w:hyperlink w:history="1" w:anchor="_Toc336436279">
        <w:r w:rsidRPr="00EF1E07" w:rsidR="00582470">
          <w:rPr>
            <w:rStyle w:val="Hyperlink"/>
            <w:noProof/>
          </w:rPr>
          <w:t>2.4</w:t>
        </w:r>
        <w:r w:rsidR="00582470">
          <w:rPr>
            <w:rFonts w:asciiTheme="minorHAnsi" w:hAnsiTheme="minorHAnsi" w:eastAsiaTheme="minorEastAsia" w:cstheme="minorBidi"/>
            <w:smallCaps w:val="0"/>
            <w:noProof/>
            <w:sz w:val="22"/>
            <w:szCs w:val="22"/>
            <w:lang w:val="en-GB"/>
          </w:rPr>
          <w:tab/>
        </w:r>
        <w:r w:rsidRPr="00EF1E07" w:rsidR="00582470">
          <w:rPr>
            <w:rStyle w:val="Hyperlink"/>
            <w:noProof/>
          </w:rPr>
          <w:t>Notice boards</w:t>
        </w:r>
        <w:r w:rsidR="00582470">
          <w:rPr>
            <w:noProof/>
            <w:webHidden/>
          </w:rPr>
          <w:tab/>
        </w:r>
        <w:r w:rsidR="00D3371C">
          <w:rPr>
            <w:noProof/>
            <w:webHidden/>
          </w:rPr>
          <w:fldChar w:fldCharType="begin"/>
        </w:r>
        <w:r w:rsidR="00582470">
          <w:rPr>
            <w:noProof/>
            <w:webHidden/>
          </w:rPr>
          <w:instrText xml:space="preserve"> PAGEREF _Toc336436279 \h </w:instrText>
        </w:r>
        <w:r w:rsidR="00D3371C">
          <w:rPr>
            <w:noProof/>
            <w:webHidden/>
          </w:rPr>
        </w:r>
        <w:r w:rsidR="00D3371C">
          <w:rPr>
            <w:noProof/>
            <w:webHidden/>
          </w:rPr>
          <w:fldChar w:fldCharType="separate"/>
        </w:r>
        <w:r w:rsidR="004549A8">
          <w:rPr>
            <w:noProof/>
            <w:webHidden/>
          </w:rPr>
          <w:t>12</w:t>
        </w:r>
        <w:r w:rsidR="00D3371C">
          <w:rPr>
            <w:noProof/>
            <w:webHidden/>
          </w:rPr>
          <w:fldChar w:fldCharType="end"/>
        </w:r>
      </w:hyperlink>
    </w:p>
    <w:p w:rsidR="00582470" w:rsidRDefault="00324790" w14:paraId="361FC3C6" w14:textId="77777777">
      <w:pPr>
        <w:pStyle w:val="TOC2"/>
        <w:rPr>
          <w:rFonts w:asciiTheme="minorHAnsi" w:hAnsiTheme="minorHAnsi" w:eastAsiaTheme="minorEastAsia" w:cstheme="minorBidi"/>
          <w:smallCaps w:val="0"/>
          <w:noProof/>
          <w:sz w:val="22"/>
          <w:szCs w:val="22"/>
          <w:lang w:val="en-GB"/>
        </w:rPr>
      </w:pPr>
      <w:hyperlink w:history="1" w:anchor="_Toc336436280">
        <w:r w:rsidRPr="00EF1E07" w:rsidR="00582470">
          <w:rPr>
            <w:rStyle w:val="Hyperlink"/>
            <w:noProof/>
          </w:rPr>
          <w:t>2.5</w:t>
        </w:r>
        <w:r w:rsidR="00582470">
          <w:rPr>
            <w:rFonts w:asciiTheme="minorHAnsi" w:hAnsiTheme="minorHAnsi" w:eastAsiaTheme="minorEastAsia" w:cstheme="minorBidi"/>
            <w:smallCaps w:val="0"/>
            <w:noProof/>
            <w:sz w:val="22"/>
            <w:szCs w:val="22"/>
            <w:lang w:val="en-GB"/>
          </w:rPr>
          <w:tab/>
        </w:r>
        <w:r w:rsidRPr="00EF1E07" w:rsidR="00582470">
          <w:rPr>
            <w:rStyle w:val="Hyperlink"/>
            <w:noProof/>
          </w:rPr>
          <w:t>Students’ Union</w:t>
        </w:r>
        <w:r w:rsidR="00582470">
          <w:rPr>
            <w:noProof/>
            <w:webHidden/>
          </w:rPr>
          <w:tab/>
        </w:r>
        <w:r w:rsidR="00D3371C">
          <w:rPr>
            <w:noProof/>
            <w:webHidden/>
          </w:rPr>
          <w:fldChar w:fldCharType="begin"/>
        </w:r>
        <w:r w:rsidR="00582470">
          <w:rPr>
            <w:noProof/>
            <w:webHidden/>
          </w:rPr>
          <w:instrText xml:space="preserve"> PAGEREF _Toc336436280 \h </w:instrText>
        </w:r>
        <w:r w:rsidR="00D3371C">
          <w:rPr>
            <w:noProof/>
            <w:webHidden/>
          </w:rPr>
        </w:r>
        <w:r w:rsidR="00D3371C">
          <w:rPr>
            <w:noProof/>
            <w:webHidden/>
          </w:rPr>
          <w:fldChar w:fldCharType="separate"/>
        </w:r>
        <w:r w:rsidR="004549A8">
          <w:rPr>
            <w:noProof/>
            <w:webHidden/>
          </w:rPr>
          <w:t>12</w:t>
        </w:r>
        <w:r w:rsidR="00D3371C">
          <w:rPr>
            <w:noProof/>
            <w:webHidden/>
          </w:rPr>
          <w:fldChar w:fldCharType="end"/>
        </w:r>
      </w:hyperlink>
    </w:p>
    <w:p w:rsidR="00582470" w:rsidRDefault="00324790" w14:paraId="7BA647C9" w14:textId="77777777">
      <w:pPr>
        <w:pStyle w:val="TOC1"/>
        <w:tabs>
          <w:tab w:val="left" w:pos="480"/>
          <w:tab w:val="right" w:leader="dot" w:pos="9016"/>
        </w:tabs>
        <w:rPr>
          <w:rFonts w:asciiTheme="minorHAnsi" w:hAnsiTheme="minorHAnsi" w:eastAsiaTheme="minorEastAsia" w:cstheme="minorBidi"/>
          <w:b w:val="0"/>
          <w:bCs w:val="0"/>
          <w:caps w:val="0"/>
          <w:noProof/>
          <w:sz w:val="22"/>
          <w:szCs w:val="22"/>
          <w:lang w:val="en-GB"/>
        </w:rPr>
      </w:pPr>
      <w:hyperlink w:history="1" w:anchor="_Toc336436281">
        <w:r w:rsidRPr="00EF1E07" w:rsidR="00582470">
          <w:rPr>
            <w:rStyle w:val="Hyperlink"/>
            <w:noProof/>
          </w:rPr>
          <w:t>3</w:t>
        </w:r>
        <w:r w:rsidR="00582470">
          <w:rPr>
            <w:rFonts w:asciiTheme="minorHAnsi" w:hAnsiTheme="minorHAnsi" w:eastAsiaTheme="minorEastAsia" w:cstheme="minorBidi"/>
            <w:b w:val="0"/>
            <w:bCs w:val="0"/>
            <w:caps w:val="0"/>
            <w:noProof/>
            <w:sz w:val="22"/>
            <w:szCs w:val="22"/>
            <w:lang w:val="en-GB"/>
          </w:rPr>
          <w:tab/>
        </w:r>
        <w:r w:rsidRPr="00EF1E07" w:rsidR="00582470">
          <w:rPr>
            <w:rStyle w:val="Hyperlink"/>
            <w:noProof/>
          </w:rPr>
          <w:t>Annual review and upgrade</w:t>
        </w:r>
        <w:r w:rsidR="00582470">
          <w:rPr>
            <w:noProof/>
            <w:webHidden/>
          </w:rPr>
          <w:tab/>
        </w:r>
        <w:r w:rsidR="00D3371C">
          <w:rPr>
            <w:noProof/>
            <w:webHidden/>
          </w:rPr>
          <w:fldChar w:fldCharType="begin"/>
        </w:r>
        <w:r w:rsidR="00582470">
          <w:rPr>
            <w:noProof/>
            <w:webHidden/>
          </w:rPr>
          <w:instrText xml:space="preserve"> PAGEREF _Toc336436281 \h </w:instrText>
        </w:r>
        <w:r w:rsidR="00D3371C">
          <w:rPr>
            <w:noProof/>
            <w:webHidden/>
          </w:rPr>
        </w:r>
        <w:r w:rsidR="00D3371C">
          <w:rPr>
            <w:noProof/>
            <w:webHidden/>
          </w:rPr>
          <w:fldChar w:fldCharType="separate"/>
        </w:r>
        <w:r w:rsidR="004549A8">
          <w:rPr>
            <w:noProof/>
            <w:webHidden/>
          </w:rPr>
          <w:t>13</w:t>
        </w:r>
        <w:r w:rsidR="00D3371C">
          <w:rPr>
            <w:noProof/>
            <w:webHidden/>
          </w:rPr>
          <w:fldChar w:fldCharType="end"/>
        </w:r>
      </w:hyperlink>
    </w:p>
    <w:p w:rsidR="00582470" w:rsidRDefault="00324790" w14:paraId="351CE773" w14:textId="77777777">
      <w:pPr>
        <w:pStyle w:val="TOC1"/>
        <w:tabs>
          <w:tab w:val="left" w:pos="480"/>
          <w:tab w:val="right" w:leader="dot" w:pos="9016"/>
        </w:tabs>
        <w:rPr>
          <w:rFonts w:asciiTheme="minorHAnsi" w:hAnsiTheme="minorHAnsi" w:eastAsiaTheme="minorEastAsia" w:cstheme="minorBidi"/>
          <w:b w:val="0"/>
          <w:bCs w:val="0"/>
          <w:caps w:val="0"/>
          <w:noProof/>
          <w:sz w:val="22"/>
          <w:szCs w:val="22"/>
          <w:lang w:val="en-GB"/>
        </w:rPr>
      </w:pPr>
      <w:hyperlink w:history="1" w:anchor="_Toc336436282">
        <w:r w:rsidRPr="00EF1E07" w:rsidR="00582470">
          <w:rPr>
            <w:rStyle w:val="Hyperlink"/>
            <w:noProof/>
          </w:rPr>
          <w:t>4</w:t>
        </w:r>
        <w:r w:rsidR="00582470">
          <w:rPr>
            <w:rFonts w:asciiTheme="minorHAnsi" w:hAnsiTheme="minorHAnsi" w:eastAsiaTheme="minorEastAsia" w:cstheme="minorBidi"/>
            <w:b w:val="0"/>
            <w:bCs w:val="0"/>
            <w:caps w:val="0"/>
            <w:noProof/>
            <w:sz w:val="22"/>
            <w:szCs w:val="22"/>
            <w:lang w:val="en-GB"/>
          </w:rPr>
          <w:tab/>
        </w:r>
        <w:r w:rsidRPr="00EF1E07" w:rsidR="00582470">
          <w:rPr>
            <w:rStyle w:val="Hyperlink"/>
            <w:noProof/>
          </w:rPr>
          <w:t>Submission and examination of the thesis</w:t>
        </w:r>
        <w:r w:rsidR="00582470">
          <w:rPr>
            <w:noProof/>
            <w:webHidden/>
          </w:rPr>
          <w:tab/>
        </w:r>
        <w:r w:rsidR="00D3371C">
          <w:rPr>
            <w:noProof/>
            <w:webHidden/>
          </w:rPr>
          <w:fldChar w:fldCharType="begin"/>
        </w:r>
        <w:r w:rsidR="00582470">
          <w:rPr>
            <w:noProof/>
            <w:webHidden/>
          </w:rPr>
          <w:instrText xml:space="preserve"> PAGEREF _Toc336436282 \h </w:instrText>
        </w:r>
        <w:r w:rsidR="00D3371C">
          <w:rPr>
            <w:noProof/>
            <w:webHidden/>
          </w:rPr>
        </w:r>
        <w:r w:rsidR="00D3371C">
          <w:rPr>
            <w:noProof/>
            <w:webHidden/>
          </w:rPr>
          <w:fldChar w:fldCharType="separate"/>
        </w:r>
        <w:r w:rsidR="004549A8">
          <w:rPr>
            <w:noProof/>
            <w:webHidden/>
          </w:rPr>
          <w:t>14</w:t>
        </w:r>
        <w:r w:rsidR="00D3371C">
          <w:rPr>
            <w:noProof/>
            <w:webHidden/>
          </w:rPr>
          <w:fldChar w:fldCharType="end"/>
        </w:r>
      </w:hyperlink>
    </w:p>
    <w:p w:rsidR="00582470" w:rsidRDefault="00324790" w14:paraId="30E80351" w14:textId="77777777">
      <w:pPr>
        <w:pStyle w:val="TOC1"/>
        <w:tabs>
          <w:tab w:val="left" w:pos="480"/>
          <w:tab w:val="right" w:leader="dot" w:pos="9016"/>
        </w:tabs>
        <w:rPr>
          <w:rFonts w:asciiTheme="minorHAnsi" w:hAnsiTheme="minorHAnsi" w:eastAsiaTheme="minorEastAsia" w:cstheme="minorBidi"/>
          <w:b w:val="0"/>
          <w:bCs w:val="0"/>
          <w:caps w:val="0"/>
          <w:noProof/>
          <w:sz w:val="22"/>
          <w:szCs w:val="22"/>
          <w:lang w:val="en-GB"/>
        </w:rPr>
      </w:pPr>
      <w:hyperlink w:history="1" w:anchor="_Toc336436283">
        <w:r w:rsidRPr="00EF1E07" w:rsidR="00582470">
          <w:rPr>
            <w:rStyle w:val="Hyperlink"/>
            <w:noProof/>
          </w:rPr>
          <w:t>5</w:t>
        </w:r>
        <w:r w:rsidR="00582470">
          <w:rPr>
            <w:rFonts w:asciiTheme="minorHAnsi" w:hAnsiTheme="minorHAnsi" w:eastAsiaTheme="minorEastAsia" w:cstheme="minorBidi"/>
            <w:b w:val="0"/>
            <w:bCs w:val="0"/>
            <w:caps w:val="0"/>
            <w:noProof/>
            <w:sz w:val="22"/>
            <w:szCs w:val="22"/>
            <w:lang w:val="en-GB"/>
          </w:rPr>
          <w:tab/>
        </w:r>
        <w:r w:rsidRPr="00EF1E07" w:rsidR="00582470">
          <w:rPr>
            <w:rStyle w:val="Hyperlink"/>
            <w:noProof/>
          </w:rPr>
          <w:t>Preparation for the final examination</w:t>
        </w:r>
        <w:r w:rsidR="00582470">
          <w:rPr>
            <w:noProof/>
            <w:webHidden/>
          </w:rPr>
          <w:tab/>
        </w:r>
        <w:r w:rsidR="00D3371C">
          <w:rPr>
            <w:noProof/>
            <w:webHidden/>
          </w:rPr>
          <w:fldChar w:fldCharType="begin"/>
        </w:r>
        <w:r w:rsidR="00582470">
          <w:rPr>
            <w:noProof/>
            <w:webHidden/>
          </w:rPr>
          <w:instrText xml:space="preserve"> PAGEREF _Toc336436283 \h </w:instrText>
        </w:r>
        <w:r w:rsidR="00D3371C">
          <w:rPr>
            <w:noProof/>
            <w:webHidden/>
          </w:rPr>
        </w:r>
        <w:r w:rsidR="00D3371C">
          <w:rPr>
            <w:noProof/>
            <w:webHidden/>
          </w:rPr>
          <w:fldChar w:fldCharType="separate"/>
        </w:r>
        <w:r w:rsidR="004549A8">
          <w:rPr>
            <w:noProof/>
            <w:webHidden/>
          </w:rPr>
          <w:t>15</w:t>
        </w:r>
        <w:r w:rsidR="00D3371C">
          <w:rPr>
            <w:noProof/>
            <w:webHidden/>
          </w:rPr>
          <w:fldChar w:fldCharType="end"/>
        </w:r>
      </w:hyperlink>
    </w:p>
    <w:p w:rsidR="00582470" w:rsidRDefault="00324790" w14:paraId="4FD3FA6A" w14:textId="77777777">
      <w:pPr>
        <w:pStyle w:val="TOC1"/>
        <w:tabs>
          <w:tab w:val="left" w:pos="480"/>
          <w:tab w:val="right" w:leader="dot" w:pos="9016"/>
        </w:tabs>
        <w:rPr>
          <w:rFonts w:asciiTheme="minorHAnsi" w:hAnsiTheme="minorHAnsi" w:eastAsiaTheme="minorEastAsia" w:cstheme="minorBidi"/>
          <w:b w:val="0"/>
          <w:bCs w:val="0"/>
          <w:caps w:val="0"/>
          <w:noProof/>
          <w:sz w:val="22"/>
          <w:szCs w:val="22"/>
          <w:lang w:val="en-GB"/>
        </w:rPr>
      </w:pPr>
      <w:hyperlink w:history="1" w:anchor="_Toc336436284">
        <w:r w:rsidRPr="00EF1E07" w:rsidR="00582470">
          <w:rPr>
            <w:rStyle w:val="Hyperlink"/>
            <w:noProof/>
          </w:rPr>
          <w:t>6</w:t>
        </w:r>
        <w:r w:rsidR="00582470">
          <w:rPr>
            <w:rFonts w:asciiTheme="minorHAnsi" w:hAnsiTheme="minorHAnsi" w:eastAsiaTheme="minorEastAsia" w:cstheme="minorBidi"/>
            <w:b w:val="0"/>
            <w:bCs w:val="0"/>
            <w:caps w:val="0"/>
            <w:noProof/>
            <w:sz w:val="22"/>
            <w:szCs w:val="22"/>
            <w:lang w:val="en-GB"/>
          </w:rPr>
          <w:tab/>
        </w:r>
        <w:r w:rsidRPr="00EF1E07" w:rsidR="00582470">
          <w:rPr>
            <w:rStyle w:val="Hyperlink"/>
            <w:noProof/>
          </w:rPr>
          <w:t>Illness and other extenuating circumstances</w:t>
        </w:r>
        <w:r w:rsidR="00582470">
          <w:rPr>
            <w:noProof/>
            <w:webHidden/>
          </w:rPr>
          <w:tab/>
        </w:r>
        <w:r w:rsidR="00D3371C">
          <w:rPr>
            <w:noProof/>
            <w:webHidden/>
          </w:rPr>
          <w:fldChar w:fldCharType="begin"/>
        </w:r>
        <w:r w:rsidR="00582470">
          <w:rPr>
            <w:noProof/>
            <w:webHidden/>
          </w:rPr>
          <w:instrText xml:space="preserve"> PAGEREF _Toc336436284 \h </w:instrText>
        </w:r>
        <w:r w:rsidR="00D3371C">
          <w:rPr>
            <w:noProof/>
            <w:webHidden/>
          </w:rPr>
        </w:r>
        <w:r w:rsidR="00D3371C">
          <w:rPr>
            <w:noProof/>
            <w:webHidden/>
          </w:rPr>
          <w:fldChar w:fldCharType="separate"/>
        </w:r>
        <w:r w:rsidR="004549A8">
          <w:rPr>
            <w:noProof/>
            <w:webHidden/>
          </w:rPr>
          <w:t>15</w:t>
        </w:r>
        <w:r w:rsidR="00D3371C">
          <w:rPr>
            <w:noProof/>
            <w:webHidden/>
          </w:rPr>
          <w:fldChar w:fldCharType="end"/>
        </w:r>
      </w:hyperlink>
    </w:p>
    <w:p w:rsidR="00582470" w:rsidRDefault="00324790" w14:paraId="123A92FF" w14:textId="77777777">
      <w:pPr>
        <w:pStyle w:val="TOC1"/>
        <w:tabs>
          <w:tab w:val="left" w:pos="480"/>
          <w:tab w:val="right" w:leader="dot" w:pos="9016"/>
        </w:tabs>
        <w:rPr>
          <w:rFonts w:asciiTheme="minorHAnsi" w:hAnsiTheme="minorHAnsi" w:eastAsiaTheme="minorEastAsia" w:cstheme="minorBidi"/>
          <w:b w:val="0"/>
          <w:bCs w:val="0"/>
          <w:caps w:val="0"/>
          <w:noProof/>
          <w:sz w:val="22"/>
          <w:szCs w:val="22"/>
          <w:lang w:val="en-GB"/>
        </w:rPr>
      </w:pPr>
      <w:hyperlink w:history="1" w:anchor="_Toc336436285">
        <w:r w:rsidRPr="00EF1E07" w:rsidR="00582470">
          <w:rPr>
            <w:rStyle w:val="Hyperlink"/>
            <w:noProof/>
          </w:rPr>
          <w:t>7</w:t>
        </w:r>
        <w:r w:rsidR="00582470">
          <w:rPr>
            <w:rFonts w:asciiTheme="minorHAnsi" w:hAnsiTheme="minorHAnsi" w:eastAsiaTheme="minorEastAsia" w:cstheme="minorBidi"/>
            <w:b w:val="0"/>
            <w:bCs w:val="0"/>
            <w:caps w:val="0"/>
            <w:noProof/>
            <w:sz w:val="22"/>
            <w:szCs w:val="22"/>
            <w:lang w:val="en-GB"/>
          </w:rPr>
          <w:tab/>
        </w:r>
        <w:r w:rsidRPr="00EF1E07" w:rsidR="00582470">
          <w:rPr>
            <w:rStyle w:val="Hyperlink"/>
            <w:noProof/>
          </w:rPr>
          <w:t>Special arrangements for the annual review, upgrade or final examination</w:t>
        </w:r>
        <w:r w:rsidR="00582470">
          <w:rPr>
            <w:noProof/>
            <w:webHidden/>
          </w:rPr>
          <w:tab/>
        </w:r>
        <w:r w:rsidR="00D3371C">
          <w:rPr>
            <w:noProof/>
            <w:webHidden/>
          </w:rPr>
          <w:fldChar w:fldCharType="begin"/>
        </w:r>
        <w:r w:rsidR="00582470">
          <w:rPr>
            <w:noProof/>
            <w:webHidden/>
          </w:rPr>
          <w:instrText xml:space="preserve"> PAGEREF _Toc336436285 \h </w:instrText>
        </w:r>
        <w:r w:rsidR="00D3371C">
          <w:rPr>
            <w:noProof/>
            <w:webHidden/>
          </w:rPr>
        </w:r>
        <w:r w:rsidR="00D3371C">
          <w:rPr>
            <w:noProof/>
            <w:webHidden/>
          </w:rPr>
          <w:fldChar w:fldCharType="separate"/>
        </w:r>
        <w:r w:rsidR="004549A8">
          <w:rPr>
            <w:noProof/>
            <w:webHidden/>
          </w:rPr>
          <w:t>16</w:t>
        </w:r>
        <w:r w:rsidR="00D3371C">
          <w:rPr>
            <w:noProof/>
            <w:webHidden/>
          </w:rPr>
          <w:fldChar w:fldCharType="end"/>
        </w:r>
      </w:hyperlink>
    </w:p>
    <w:p w:rsidR="00582470" w:rsidRDefault="00324790" w14:paraId="6C25F5FC" w14:textId="77777777">
      <w:pPr>
        <w:pStyle w:val="TOC1"/>
        <w:tabs>
          <w:tab w:val="left" w:pos="480"/>
          <w:tab w:val="right" w:leader="dot" w:pos="9016"/>
        </w:tabs>
        <w:rPr>
          <w:rFonts w:asciiTheme="minorHAnsi" w:hAnsiTheme="minorHAnsi" w:eastAsiaTheme="minorEastAsia" w:cstheme="minorBidi"/>
          <w:b w:val="0"/>
          <w:bCs w:val="0"/>
          <w:caps w:val="0"/>
          <w:noProof/>
          <w:sz w:val="22"/>
          <w:szCs w:val="22"/>
          <w:lang w:val="en-GB"/>
        </w:rPr>
      </w:pPr>
      <w:hyperlink w:history="1" w:anchor="_Toc336436286">
        <w:r w:rsidRPr="00EF1E07" w:rsidR="00582470">
          <w:rPr>
            <w:rStyle w:val="Hyperlink"/>
            <w:noProof/>
          </w:rPr>
          <w:t>8</w:t>
        </w:r>
        <w:r w:rsidR="00582470">
          <w:rPr>
            <w:rFonts w:asciiTheme="minorHAnsi" w:hAnsiTheme="minorHAnsi" w:eastAsiaTheme="minorEastAsia" w:cstheme="minorBidi"/>
            <w:b w:val="0"/>
            <w:bCs w:val="0"/>
            <w:caps w:val="0"/>
            <w:noProof/>
            <w:sz w:val="22"/>
            <w:szCs w:val="22"/>
            <w:lang w:val="en-GB"/>
          </w:rPr>
          <w:tab/>
        </w:r>
        <w:r w:rsidRPr="00EF1E07" w:rsidR="00582470">
          <w:rPr>
            <w:rStyle w:val="Hyperlink"/>
            <w:noProof/>
          </w:rPr>
          <w:t>Generic Skills Programme</w:t>
        </w:r>
        <w:r w:rsidR="00582470">
          <w:rPr>
            <w:noProof/>
            <w:webHidden/>
          </w:rPr>
          <w:tab/>
        </w:r>
        <w:r w:rsidR="00D3371C">
          <w:rPr>
            <w:noProof/>
            <w:webHidden/>
          </w:rPr>
          <w:fldChar w:fldCharType="begin"/>
        </w:r>
        <w:r w:rsidR="00582470">
          <w:rPr>
            <w:noProof/>
            <w:webHidden/>
          </w:rPr>
          <w:instrText xml:space="preserve"> PAGEREF _Toc336436286 \h </w:instrText>
        </w:r>
        <w:r w:rsidR="00D3371C">
          <w:rPr>
            <w:noProof/>
            <w:webHidden/>
          </w:rPr>
        </w:r>
        <w:r w:rsidR="00D3371C">
          <w:rPr>
            <w:noProof/>
            <w:webHidden/>
          </w:rPr>
          <w:fldChar w:fldCharType="separate"/>
        </w:r>
        <w:r w:rsidR="004549A8">
          <w:rPr>
            <w:noProof/>
            <w:webHidden/>
          </w:rPr>
          <w:t>16</w:t>
        </w:r>
        <w:r w:rsidR="00D3371C">
          <w:rPr>
            <w:noProof/>
            <w:webHidden/>
          </w:rPr>
          <w:fldChar w:fldCharType="end"/>
        </w:r>
      </w:hyperlink>
    </w:p>
    <w:p w:rsidR="00582470" w:rsidRDefault="00324790" w14:paraId="075AAAFA" w14:textId="77777777">
      <w:pPr>
        <w:pStyle w:val="TOC1"/>
        <w:tabs>
          <w:tab w:val="left" w:pos="480"/>
          <w:tab w:val="right" w:leader="dot" w:pos="9016"/>
        </w:tabs>
        <w:rPr>
          <w:rFonts w:asciiTheme="minorHAnsi" w:hAnsiTheme="minorHAnsi" w:eastAsiaTheme="minorEastAsia" w:cstheme="minorBidi"/>
          <w:b w:val="0"/>
          <w:bCs w:val="0"/>
          <w:caps w:val="0"/>
          <w:noProof/>
          <w:sz w:val="22"/>
          <w:szCs w:val="22"/>
          <w:lang w:val="en-GB"/>
        </w:rPr>
      </w:pPr>
      <w:hyperlink w:history="1" w:anchor="_Toc336436287">
        <w:r w:rsidRPr="00EF1E07" w:rsidR="00582470">
          <w:rPr>
            <w:rStyle w:val="Hyperlink"/>
            <w:noProof/>
          </w:rPr>
          <w:t>9</w:t>
        </w:r>
        <w:r w:rsidR="00582470">
          <w:rPr>
            <w:rFonts w:asciiTheme="minorHAnsi" w:hAnsiTheme="minorHAnsi" w:eastAsiaTheme="minorEastAsia" w:cstheme="minorBidi"/>
            <w:b w:val="0"/>
            <w:bCs w:val="0"/>
            <w:caps w:val="0"/>
            <w:noProof/>
            <w:sz w:val="22"/>
            <w:szCs w:val="22"/>
            <w:lang w:val="en-GB"/>
          </w:rPr>
          <w:tab/>
        </w:r>
        <w:r w:rsidRPr="00EF1E07" w:rsidR="00582470">
          <w:rPr>
            <w:rStyle w:val="Hyperlink"/>
            <w:noProof/>
          </w:rPr>
          <w:t>Academic writing skills</w:t>
        </w:r>
        <w:r w:rsidR="00582470">
          <w:rPr>
            <w:noProof/>
            <w:webHidden/>
          </w:rPr>
          <w:tab/>
        </w:r>
        <w:r w:rsidR="00D3371C">
          <w:rPr>
            <w:noProof/>
            <w:webHidden/>
          </w:rPr>
          <w:fldChar w:fldCharType="begin"/>
        </w:r>
        <w:r w:rsidR="00582470">
          <w:rPr>
            <w:noProof/>
            <w:webHidden/>
          </w:rPr>
          <w:instrText xml:space="preserve"> PAGEREF _Toc336436287 \h </w:instrText>
        </w:r>
        <w:r w:rsidR="00D3371C">
          <w:rPr>
            <w:noProof/>
            <w:webHidden/>
          </w:rPr>
        </w:r>
        <w:r w:rsidR="00D3371C">
          <w:rPr>
            <w:noProof/>
            <w:webHidden/>
          </w:rPr>
          <w:fldChar w:fldCharType="separate"/>
        </w:r>
        <w:r w:rsidR="004549A8">
          <w:rPr>
            <w:noProof/>
            <w:webHidden/>
          </w:rPr>
          <w:t>18</w:t>
        </w:r>
        <w:r w:rsidR="00D3371C">
          <w:rPr>
            <w:noProof/>
            <w:webHidden/>
          </w:rPr>
          <w:fldChar w:fldCharType="end"/>
        </w:r>
      </w:hyperlink>
    </w:p>
    <w:p w:rsidR="00582470" w:rsidRDefault="00324790" w14:paraId="3C5DF7FC" w14:textId="77777777">
      <w:pPr>
        <w:pStyle w:val="TOC1"/>
        <w:tabs>
          <w:tab w:val="left" w:pos="480"/>
          <w:tab w:val="right" w:leader="dot" w:pos="9016"/>
        </w:tabs>
        <w:rPr>
          <w:rFonts w:asciiTheme="minorHAnsi" w:hAnsiTheme="minorHAnsi" w:eastAsiaTheme="minorEastAsia" w:cstheme="minorBidi"/>
          <w:b w:val="0"/>
          <w:bCs w:val="0"/>
          <w:caps w:val="0"/>
          <w:noProof/>
          <w:sz w:val="22"/>
          <w:szCs w:val="22"/>
          <w:lang w:val="en-GB"/>
        </w:rPr>
      </w:pPr>
      <w:hyperlink w:history="1" w:anchor="_Toc336436288">
        <w:r w:rsidRPr="00EF1E07" w:rsidR="00582470">
          <w:rPr>
            <w:rStyle w:val="Hyperlink"/>
            <w:noProof/>
          </w:rPr>
          <w:t>10</w:t>
        </w:r>
        <w:r w:rsidR="00582470">
          <w:rPr>
            <w:rFonts w:asciiTheme="minorHAnsi" w:hAnsiTheme="minorHAnsi" w:eastAsiaTheme="minorEastAsia" w:cstheme="minorBidi"/>
            <w:b w:val="0"/>
            <w:bCs w:val="0"/>
            <w:caps w:val="0"/>
            <w:noProof/>
            <w:sz w:val="22"/>
            <w:szCs w:val="22"/>
            <w:lang w:val="en-GB"/>
          </w:rPr>
          <w:tab/>
        </w:r>
        <w:r w:rsidRPr="00EF1E07" w:rsidR="00582470">
          <w:rPr>
            <w:rStyle w:val="Hyperlink"/>
            <w:noProof/>
          </w:rPr>
          <w:t>Students in need of support (including disabled students)</w:t>
        </w:r>
        <w:r w:rsidR="00582470">
          <w:rPr>
            <w:noProof/>
            <w:webHidden/>
          </w:rPr>
          <w:tab/>
        </w:r>
        <w:r w:rsidR="00D3371C">
          <w:rPr>
            <w:noProof/>
            <w:webHidden/>
          </w:rPr>
          <w:fldChar w:fldCharType="begin"/>
        </w:r>
        <w:r w:rsidR="00582470">
          <w:rPr>
            <w:noProof/>
            <w:webHidden/>
          </w:rPr>
          <w:instrText xml:space="preserve"> PAGEREF _Toc336436288 \h </w:instrText>
        </w:r>
        <w:r w:rsidR="00D3371C">
          <w:rPr>
            <w:noProof/>
            <w:webHidden/>
          </w:rPr>
        </w:r>
        <w:r w:rsidR="00D3371C">
          <w:rPr>
            <w:noProof/>
            <w:webHidden/>
          </w:rPr>
          <w:fldChar w:fldCharType="separate"/>
        </w:r>
        <w:r w:rsidR="004549A8">
          <w:rPr>
            <w:noProof/>
            <w:webHidden/>
          </w:rPr>
          <w:t>18</w:t>
        </w:r>
        <w:r w:rsidR="00D3371C">
          <w:rPr>
            <w:noProof/>
            <w:webHidden/>
          </w:rPr>
          <w:fldChar w:fldCharType="end"/>
        </w:r>
      </w:hyperlink>
    </w:p>
    <w:p w:rsidR="00582470" w:rsidRDefault="00324790" w14:paraId="7BFF5D1A" w14:textId="77777777">
      <w:pPr>
        <w:pStyle w:val="TOC1"/>
        <w:tabs>
          <w:tab w:val="left" w:pos="480"/>
          <w:tab w:val="right" w:leader="dot" w:pos="9016"/>
        </w:tabs>
        <w:rPr>
          <w:rFonts w:asciiTheme="minorHAnsi" w:hAnsiTheme="minorHAnsi" w:eastAsiaTheme="minorEastAsia" w:cstheme="minorBidi"/>
          <w:b w:val="0"/>
          <w:bCs w:val="0"/>
          <w:caps w:val="0"/>
          <w:noProof/>
          <w:sz w:val="22"/>
          <w:szCs w:val="22"/>
          <w:lang w:val="en-GB"/>
        </w:rPr>
      </w:pPr>
      <w:hyperlink w:history="1" w:anchor="_Toc336436289">
        <w:r w:rsidRPr="00EF1E07" w:rsidR="00582470">
          <w:rPr>
            <w:rStyle w:val="Hyperlink"/>
            <w:noProof/>
          </w:rPr>
          <w:t>11</w:t>
        </w:r>
        <w:r w:rsidR="00582470">
          <w:rPr>
            <w:rFonts w:asciiTheme="minorHAnsi" w:hAnsiTheme="minorHAnsi" w:eastAsiaTheme="minorEastAsia" w:cstheme="minorBidi"/>
            <w:b w:val="0"/>
            <w:bCs w:val="0"/>
            <w:caps w:val="0"/>
            <w:noProof/>
            <w:sz w:val="22"/>
            <w:szCs w:val="22"/>
            <w:lang w:val="en-GB"/>
          </w:rPr>
          <w:tab/>
        </w:r>
        <w:r w:rsidRPr="00EF1E07" w:rsidR="00582470">
          <w:rPr>
            <w:rStyle w:val="Hyperlink"/>
            <w:noProof/>
          </w:rPr>
          <w:t>Plagiarism and other academic offences</w:t>
        </w:r>
        <w:r w:rsidR="00582470">
          <w:rPr>
            <w:noProof/>
            <w:webHidden/>
          </w:rPr>
          <w:tab/>
        </w:r>
        <w:r w:rsidR="00D3371C">
          <w:rPr>
            <w:noProof/>
            <w:webHidden/>
          </w:rPr>
          <w:fldChar w:fldCharType="begin"/>
        </w:r>
        <w:r w:rsidR="00582470">
          <w:rPr>
            <w:noProof/>
            <w:webHidden/>
          </w:rPr>
          <w:instrText xml:space="preserve"> PAGEREF _Toc336436289 \h </w:instrText>
        </w:r>
        <w:r w:rsidR="00D3371C">
          <w:rPr>
            <w:noProof/>
            <w:webHidden/>
          </w:rPr>
        </w:r>
        <w:r w:rsidR="00D3371C">
          <w:rPr>
            <w:noProof/>
            <w:webHidden/>
          </w:rPr>
          <w:fldChar w:fldCharType="separate"/>
        </w:r>
        <w:r w:rsidR="004549A8">
          <w:rPr>
            <w:noProof/>
            <w:webHidden/>
          </w:rPr>
          <w:t>18</w:t>
        </w:r>
        <w:r w:rsidR="00D3371C">
          <w:rPr>
            <w:noProof/>
            <w:webHidden/>
          </w:rPr>
          <w:fldChar w:fldCharType="end"/>
        </w:r>
      </w:hyperlink>
    </w:p>
    <w:p w:rsidR="00582470" w:rsidRDefault="00324790" w14:paraId="0EA3B77E" w14:textId="77777777">
      <w:pPr>
        <w:pStyle w:val="TOC1"/>
        <w:tabs>
          <w:tab w:val="left" w:pos="480"/>
          <w:tab w:val="right" w:leader="dot" w:pos="9016"/>
        </w:tabs>
        <w:rPr>
          <w:rFonts w:asciiTheme="minorHAnsi" w:hAnsiTheme="minorHAnsi" w:eastAsiaTheme="minorEastAsia" w:cstheme="minorBidi"/>
          <w:b w:val="0"/>
          <w:bCs w:val="0"/>
          <w:caps w:val="0"/>
          <w:noProof/>
          <w:sz w:val="22"/>
          <w:szCs w:val="22"/>
          <w:lang w:val="en-GB"/>
        </w:rPr>
      </w:pPr>
      <w:hyperlink w:history="1" w:anchor="_Toc336436290">
        <w:r w:rsidRPr="00EF1E07" w:rsidR="00582470">
          <w:rPr>
            <w:rStyle w:val="Hyperlink"/>
            <w:noProof/>
          </w:rPr>
          <w:t>12</w:t>
        </w:r>
        <w:r w:rsidR="00582470">
          <w:rPr>
            <w:rFonts w:asciiTheme="minorHAnsi" w:hAnsiTheme="minorHAnsi" w:eastAsiaTheme="minorEastAsia" w:cstheme="minorBidi"/>
            <w:b w:val="0"/>
            <w:bCs w:val="0"/>
            <w:caps w:val="0"/>
            <w:noProof/>
            <w:sz w:val="22"/>
            <w:szCs w:val="22"/>
            <w:lang w:val="en-GB"/>
          </w:rPr>
          <w:tab/>
        </w:r>
        <w:r w:rsidRPr="00EF1E07" w:rsidR="00582470">
          <w:rPr>
            <w:rStyle w:val="Hyperlink"/>
            <w:noProof/>
          </w:rPr>
          <w:t>Appeals procedures for students</w:t>
        </w:r>
        <w:r w:rsidR="00582470">
          <w:rPr>
            <w:noProof/>
            <w:webHidden/>
          </w:rPr>
          <w:tab/>
        </w:r>
        <w:r w:rsidR="00D3371C">
          <w:rPr>
            <w:noProof/>
            <w:webHidden/>
          </w:rPr>
          <w:fldChar w:fldCharType="begin"/>
        </w:r>
        <w:r w:rsidR="00582470">
          <w:rPr>
            <w:noProof/>
            <w:webHidden/>
          </w:rPr>
          <w:instrText xml:space="preserve"> PAGEREF _Toc336436290 \h </w:instrText>
        </w:r>
        <w:r w:rsidR="00D3371C">
          <w:rPr>
            <w:noProof/>
            <w:webHidden/>
          </w:rPr>
        </w:r>
        <w:r w:rsidR="00D3371C">
          <w:rPr>
            <w:noProof/>
            <w:webHidden/>
          </w:rPr>
          <w:fldChar w:fldCharType="separate"/>
        </w:r>
        <w:r w:rsidR="004549A8">
          <w:rPr>
            <w:noProof/>
            <w:webHidden/>
          </w:rPr>
          <w:t>19</w:t>
        </w:r>
        <w:r w:rsidR="00D3371C">
          <w:rPr>
            <w:noProof/>
            <w:webHidden/>
          </w:rPr>
          <w:fldChar w:fldCharType="end"/>
        </w:r>
      </w:hyperlink>
    </w:p>
    <w:p w:rsidR="00582470" w:rsidRDefault="00324790" w14:paraId="39C318CB" w14:textId="77777777">
      <w:pPr>
        <w:pStyle w:val="TOC1"/>
        <w:tabs>
          <w:tab w:val="left" w:pos="480"/>
          <w:tab w:val="right" w:leader="dot" w:pos="9016"/>
        </w:tabs>
        <w:rPr>
          <w:rFonts w:asciiTheme="minorHAnsi" w:hAnsiTheme="minorHAnsi" w:eastAsiaTheme="minorEastAsia" w:cstheme="minorBidi"/>
          <w:b w:val="0"/>
          <w:bCs w:val="0"/>
          <w:caps w:val="0"/>
          <w:noProof/>
          <w:sz w:val="22"/>
          <w:szCs w:val="22"/>
          <w:lang w:val="en-GB"/>
        </w:rPr>
      </w:pPr>
      <w:hyperlink w:history="1" w:anchor="_Toc336436291">
        <w:r w:rsidRPr="00EF1E07" w:rsidR="00582470">
          <w:rPr>
            <w:rStyle w:val="Hyperlink"/>
            <w:noProof/>
          </w:rPr>
          <w:t>13</w:t>
        </w:r>
        <w:r w:rsidR="00582470">
          <w:rPr>
            <w:rFonts w:asciiTheme="minorHAnsi" w:hAnsiTheme="minorHAnsi" w:eastAsiaTheme="minorEastAsia" w:cstheme="minorBidi"/>
            <w:b w:val="0"/>
            <w:bCs w:val="0"/>
            <w:caps w:val="0"/>
            <w:noProof/>
            <w:sz w:val="22"/>
            <w:szCs w:val="22"/>
            <w:lang w:val="en-GB"/>
          </w:rPr>
          <w:tab/>
        </w:r>
        <w:r w:rsidRPr="00EF1E07" w:rsidR="00582470">
          <w:rPr>
            <w:rStyle w:val="Hyperlink"/>
            <w:noProof/>
          </w:rPr>
          <w:t>Complaints procedures for students</w:t>
        </w:r>
        <w:r w:rsidR="00582470">
          <w:rPr>
            <w:noProof/>
            <w:webHidden/>
          </w:rPr>
          <w:tab/>
        </w:r>
        <w:r w:rsidR="00D3371C">
          <w:rPr>
            <w:noProof/>
            <w:webHidden/>
          </w:rPr>
          <w:fldChar w:fldCharType="begin"/>
        </w:r>
        <w:r w:rsidR="00582470">
          <w:rPr>
            <w:noProof/>
            <w:webHidden/>
          </w:rPr>
          <w:instrText xml:space="preserve"> PAGEREF _Toc336436291 \h </w:instrText>
        </w:r>
        <w:r w:rsidR="00D3371C">
          <w:rPr>
            <w:noProof/>
            <w:webHidden/>
          </w:rPr>
        </w:r>
        <w:r w:rsidR="00D3371C">
          <w:rPr>
            <w:noProof/>
            <w:webHidden/>
          </w:rPr>
          <w:fldChar w:fldCharType="separate"/>
        </w:r>
        <w:r w:rsidR="004549A8">
          <w:rPr>
            <w:noProof/>
            <w:webHidden/>
          </w:rPr>
          <w:t>19</w:t>
        </w:r>
        <w:r w:rsidR="00D3371C">
          <w:rPr>
            <w:noProof/>
            <w:webHidden/>
          </w:rPr>
          <w:fldChar w:fldCharType="end"/>
        </w:r>
      </w:hyperlink>
    </w:p>
    <w:p w:rsidR="00582470" w:rsidRDefault="00324790" w14:paraId="0C9AEA2F" w14:textId="77777777">
      <w:pPr>
        <w:pStyle w:val="TOC1"/>
        <w:tabs>
          <w:tab w:val="left" w:pos="480"/>
          <w:tab w:val="right" w:leader="dot" w:pos="9016"/>
        </w:tabs>
        <w:rPr>
          <w:rFonts w:asciiTheme="minorHAnsi" w:hAnsiTheme="minorHAnsi" w:eastAsiaTheme="minorEastAsia" w:cstheme="minorBidi"/>
          <w:b w:val="0"/>
          <w:bCs w:val="0"/>
          <w:caps w:val="0"/>
          <w:noProof/>
          <w:sz w:val="22"/>
          <w:szCs w:val="22"/>
          <w:lang w:val="en-GB"/>
        </w:rPr>
      </w:pPr>
      <w:hyperlink w:history="1" w:anchor="_Toc336436292">
        <w:r w:rsidRPr="00EF1E07" w:rsidR="00582470">
          <w:rPr>
            <w:rStyle w:val="Hyperlink"/>
            <w:noProof/>
          </w:rPr>
          <w:t>14</w:t>
        </w:r>
        <w:r w:rsidR="00582470">
          <w:rPr>
            <w:rFonts w:asciiTheme="minorHAnsi" w:hAnsiTheme="minorHAnsi" w:eastAsiaTheme="minorEastAsia" w:cstheme="minorBidi"/>
            <w:b w:val="0"/>
            <w:bCs w:val="0"/>
            <w:caps w:val="0"/>
            <w:noProof/>
            <w:sz w:val="22"/>
            <w:szCs w:val="22"/>
            <w:lang w:val="en-GB"/>
          </w:rPr>
          <w:tab/>
        </w:r>
        <w:r w:rsidRPr="00EF1E07" w:rsidR="00582470">
          <w:rPr>
            <w:rStyle w:val="Hyperlink"/>
            <w:noProof/>
          </w:rPr>
          <w:t>Teaching experience and training</w:t>
        </w:r>
        <w:r w:rsidR="00582470">
          <w:rPr>
            <w:noProof/>
            <w:webHidden/>
          </w:rPr>
          <w:tab/>
        </w:r>
        <w:r w:rsidR="00D3371C">
          <w:rPr>
            <w:noProof/>
            <w:webHidden/>
          </w:rPr>
          <w:fldChar w:fldCharType="begin"/>
        </w:r>
        <w:r w:rsidR="00582470">
          <w:rPr>
            <w:noProof/>
            <w:webHidden/>
          </w:rPr>
          <w:instrText xml:space="preserve"> PAGEREF _Toc336436292 \h </w:instrText>
        </w:r>
        <w:r w:rsidR="00D3371C">
          <w:rPr>
            <w:noProof/>
            <w:webHidden/>
          </w:rPr>
        </w:r>
        <w:r w:rsidR="00D3371C">
          <w:rPr>
            <w:noProof/>
            <w:webHidden/>
          </w:rPr>
          <w:fldChar w:fldCharType="separate"/>
        </w:r>
        <w:r w:rsidR="004549A8">
          <w:rPr>
            <w:noProof/>
            <w:webHidden/>
          </w:rPr>
          <w:t>19</w:t>
        </w:r>
        <w:r w:rsidR="00D3371C">
          <w:rPr>
            <w:noProof/>
            <w:webHidden/>
          </w:rPr>
          <w:fldChar w:fldCharType="end"/>
        </w:r>
      </w:hyperlink>
    </w:p>
    <w:p w:rsidR="00582470" w:rsidRDefault="00324790" w14:paraId="2E16B6A9" w14:textId="77777777">
      <w:pPr>
        <w:pStyle w:val="TOC1"/>
        <w:tabs>
          <w:tab w:val="left" w:pos="480"/>
          <w:tab w:val="right" w:leader="dot" w:pos="9016"/>
        </w:tabs>
        <w:rPr>
          <w:rFonts w:asciiTheme="minorHAnsi" w:hAnsiTheme="minorHAnsi" w:eastAsiaTheme="minorEastAsia" w:cstheme="minorBidi"/>
          <w:b w:val="0"/>
          <w:bCs w:val="0"/>
          <w:caps w:val="0"/>
          <w:noProof/>
          <w:sz w:val="22"/>
          <w:szCs w:val="22"/>
          <w:lang w:val="en-GB"/>
        </w:rPr>
      </w:pPr>
      <w:hyperlink w:history="1" w:anchor="_Toc336436293">
        <w:r w:rsidRPr="00EF1E07" w:rsidR="00582470">
          <w:rPr>
            <w:rStyle w:val="Hyperlink"/>
            <w:noProof/>
          </w:rPr>
          <w:t>15</w:t>
        </w:r>
        <w:r w:rsidR="00582470">
          <w:rPr>
            <w:rFonts w:asciiTheme="minorHAnsi" w:hAnsiTheme="minorHAnsi" w:eastAsiaTheme="minorEastAsia" w:cstheme="minorBidi"/>
            <w:b w:val="0"/>
            <w:bCs w:val="0"/>
            <w:caps w:val="0"/>
            <w:noProof/>
            <w:sz w:val="22"/>
            <w:szCs w:val="22"/>
            <w:lang w:val="en-GB"/>
          </w:rPr>
          <w:tab/>
        </w:r>
        <w:r w:rsidRPr="00EF1E07" w:rsidR="00582470">
          <w:rPr>
            <w:rStyle w:val="Hyperlink"/>
            <w:noProof/>
          </w:rPr>
          <w:t>Student Charter</w:t>
        </w:r>
        <w:r w:rsidR="00582470">
          <w:rPr>
            <w:noProof/>
            <w:webHidden/>
          </w:rPr>
          <w:tab/>
        </w:r>
        <w:r w:rsidR="00D3371C">
          <w:rPr>
            <w:noProof/>
            <w:webHidden/>
          </w:rPr>
          <w:fldChar w:fldCharType="begin"/>
        </w:r>
        <w:r w:rsidR="00582470">
          <w:rPr>
            <w:noProof/>
            <w:webHidden/>
          </w:rPr>
          <w:instrText xml:space="preserve"> PAGEREF _Toc336436293 \h </w:instrText>
        </w:r>
        <w:r w:rsidR="00D3371C">
          <w:rPr>
            <w:noProof/>
            <w:webHidden/>
          </w:rPr>
        </w:r>
        <w:r w:rsidR="00D3371C">
          <w:rPr>
            <w:noProof/>
            <w:webHidden/>
          </w:rPr>
          <w:fldChar w:fldCharType="separate"/>
        </w:r>
        <w:r w:rsidR="004549A8">
          <w:rPr>
            <w:noProof/>
            <w:webHidden/>
          </w:rPr>
          <w:t>20</w:t>
        </w:r>
        <w:r w:rsidR="00D3371C">
          <w:rPr>
            <w:noProof/>
            <w:webHidden/>
          </w:rPr>
          <w:fldChar w:fldCharType="end"/>
        </w:r>
      </w:hyperlink>
    </w:p>
    <w:p w:rsidR="00582470" w:rsidRDefault="00324790" w14:paraId="386A43F7" w14:textId="77777777">
      <w:pPr>
        <w:pStyle w:val="TOC1"/>
        <w:tabs>
          <w:tab w:val="left" w:pos="480"/>
          <w:tab w:val="right" w:leader="dot" w:pos="9016"/>
        </w:tabs>
        <w:rPr>
          <w:rFonts w:asciiTheme="minorHAnsi" w:hAnsiTheme="minorHAnsi" w:eastAsiaTheme="minorEastAsia" w:cstheme="minorBidi"/>
          <w:b w:val="0"/>
          <w:bCs w:val="0"/>
          <w:caps w:val="0"/>
          <w:noProof/>
          <w:sz w:val="22"/>
          <w:szCs w:val="22"/>
          <w:lang w:val="en-GB"/>
        </w:rPr>
      </w:pPr>
      <w:hyperlink w:history="1" w:anchor="_Toc336436294">
        <w:r w:rsidRPr="00EF1E07" w:rsidR="00582470">
          <w:rPr>
            <w:rStyle w:val="Hyperlink"/>
            <w:noProof/>
          </w:rPr>
          <w:t>16</w:t>
        </w:r>
        <w:r w:rsidR="00582470">
          <w:rPr>
            <w:rFonts w:asciiTheme="minorHAnsi" w:hAnsiTheme="minorHAnsi" w:eastAsiaTheme="minorEastAsia" w:cstheme="minorBidi"/>
            <w:b w:val="0"/>
            <w:bCs w:val="0"/>
            <w:caps w:val="0"/>
            <w:noProof/>
            <w:sz w:val="22"/>
            <w:szCs w:val="22"/>
            <w:lang w:val="en-GB"/>
          </w:rPr>
          <w:tab/>
        </w:r>
        <w:r w:rsidRPr="00EF1E07" w:rsidR="00582470">
          <w:rPr>
            <w:rStyle w:val="Hyperlink"/>
            <w:noProof/>
          </w:rPr>
          <w:t>Facilities</w:t>
        </w:r>
        <w:r w:rsidR="00582470">
          <w:rPr>
            <w:noProof/>
            <w:webHidden/>
          </w:rPr>
          <w:tab/>
        </w:r>
        <w:r w:rsidR="00D3371C">
          <w:rPr>
            <w:noProof/>
            <w:webHidden/>
          </w:rPr>
          <w:fldChar w:fldCharType="begin"/>
        </w:r>
        <w:r w:rsidR="00582470">
          <w:rPr>
            <w:noProof/>
            <w:webHidden/>
          </w:rPr>
          <w:instrText xml:space="preserve"> PAGEREF _Toc336436294 \h </w:instrText>
        </w:r>
        <w:r w:rsidR="00D3371C">
          <w:rPr>
            <w:noProof/>
            <w:webHidden/>
          </w:rPr>
        </w:r>
        <w:r w:rsidR="00D3371C">
          <w:rPr>
            <w:noProof/>
            <w:webHidden/>
          </w:rPr>
          <w:fldChar w:fldCharType="separate"/>
        </w:r>
        <w:r w:rsidR="004549A8">
          <w:rPr>
            <w:noProof/>
            <w:webHidden/>
          </w:rPr>
          <w:t>21</w:t>
        </w:r>
        <w:r w:rsidR="00D3371C">
          <w:rPr>
            <w:noProof/>
            <w:webHidden/>
          </w:rPr>
          <w:fldChar w:fldCharType="end"/>
        </w:r>
      </w:hyperlink>
    </w:p>
    <w:p w:rsidR="00582470" w:rsidRDefault="00324790" w14:paraId="5FBE3B03" w14:textId="77777777">
      <w:pPr>
        <w:pStyle w:val="TOC2"/>
        <w:rPr>
          <w:rFonts w:asciiTheme="minorHAnsi" w:hAnsiTheme="minorHAnsi" w:eastAsiaTheme="minorEastAsia" w:cstheme="minorBidi"/>
          <w:smallCaps w:val="0"/>
          <w:noProof/>
          <w:sz w:val="22"/>
          <w:szCs w:val="22"/>
          <w:lang w:val="en-GB"/>
        </w:rPr>
      </w:pPr>
      <w:hyperlink w:history="1" w:anchor="_Toc336436295">
        <w:r w:rsidRPr="00EF1E07" w:rsidR="00582470">
          <w:rPr>
            <w:rStyle w:val="Hyperlink"/>
            <w:noProof/>
          </w:rPr>
          <w:t>16.1</w:t>
        </w:r>
        <w:r w:rsidR="00582470">
          <w:rPr>
            <w:rFonts w:asciiTheme="minorHAnsi" w:hAnsiTheme="minorHAnsi" w:eastAsiaTheme="minorEastAsia" w:cstheme="minorBidi"/>
            <w:smallCaps w:val="0"/>
            <w:noProof/>
            <w:sz w:val="22"/>
            <w:szCs w:val="22"/>
            <w:lang w:val="en-GB"/>
          </w:rPr>
          <w:tab/>
        </w:r>
        <w:r w:rsidRPr="00EF1E07" w:rsidR="00582470">
          <w:rPr>
            <w:rStyle w:val="Hyperlink"/>
            <w:noProof/>
          </w:rPr>
          <w:t>Computers</w:t>
        </w:r>
        <w:r w:rsidR="00582470">
          <w:rPr>
            <w:noProof/>
            <w:webHidden/>
          </w:rPr>
          <w:tab/>
        </w:r>
        <w:r w:rsidR="00D3371C">
          <w:rPr>
            <w:noProof/>
            <w:webHidden/>
          </w:rPr>
          <w:fldChar w:fldCharType="begin"/>
        </w:r>
        <w:r w:rsidR="00582470">
          <w:rPr>
            <w:noProof/>
            <w:webHidden/>
          </w:rPr>
          <w:instrText xml:space="preserve"> PAGEREF _Toc336436295 \h </w:instrText>
        </w:r>
        <w:r w:rsidR="00D3371C">
          <w:rPr>
            <w:noProof/>
            <w:webHidden/>
          </w:rPr>
        </w:r>
        <w:r w:rsidR="00D3371C">
          <w:rPr>
            <w:noProof/>
            <w:webHidden/>
          </w:rPr>
          <w:fldChar w:fldCharType="separate"/>
        </w:r>
        <w:r w:rsidR="004549A8">
          <w:rPr>
            <w:noProof/>
            <w:webHidden/>
          </w:rPr>
          <w:t>21</w:t>
        </w:r>
        <w:r w:rsidR="00D3371C">
          <w:rPr>
            <w:noProof/>
            <w:webHidden/>
          </w:rPr>
          <w:fldChar w:fldCharType="end"/>
        </w:r>
      </w:hyperlink>
    </w:p>
    <w:p w:rsidR="00582470" w:rsidRDefault="00324790" w14:paraId="1FEACB97" w14:textId="77777777">
      <w:pPr>
        <w:pStyle w:val="TOC2"/>
        <w:rPr>
          <w:rFonts w:asciiTheme="minorHAnsi" w:hAnsiTheme="minorHAnsi" w:eastAsiaTheme="minorEastAsia" w:cstheme="minorBidi"/>
          <w:smallCaps w:val="0"/>
          <w:noProof/>
          <w:sz w:val="22"/>
          <w:szCs w:val="22"/>
          <w:lang w:val="en-GB"/>
        </w:rPr>
      </w:pPr>
      <w:hyperlink w:history="1" w:anchor="_Toc336436296">
        <w:r w:rsidRPr="00EF1E07" w:rsidR="00582470">
          <w:rPr>
            <w:rStyle w:val="Hyperlink"/>
            <w:noProof/>
          </w:rPr>
          <w:t>16.2</w:t>
        </w:r>
        <w:r w:rsidR="00582470">
          <w:rPr>
            <w:rFonts w:asciiTheme="minorHAnsi" w:hAnsiTheme="minorHAnsi" w:eastAsiaTheme="minorEastAsia" w:cstheme="minorBidi"/>
            <w:smallCaps w:val="0"/>
            <w:noProof/>
            <w:sz w:val="22"/>
            <w:szCs w:val="22"/>
            <w:lang w:val="en-GB"/>
          </w:rPr>
          <w:tab/>
        </w:r>
        <w:r w:rsidRPr="00EF1E07" w:rsidR="00582470">
          <w:rPr>
            <w:rStyle w:val="Hyperlink"/>
            <w:noProof/>
          </w:rPr>
          <w:t>Graduate Spaces</w:t>
        </w:r>
        <w:r w:rsidR="00582470">
          <w:rPr>
            <w:noProof/>
            <w:webHidden/>
          </w:rPr>
          <w:tab/>
        </w:r>
        <w:r w:rsidR="00D3371C">
          <w:rPr>
            <w:noProof/>
            <w:webHidden/>
          </w:rPr>
          <w:fldChar w:fldCharType="begin"/>
        </w:r>
        <w:r w:rsidR="00582470">
          <w:rPr>
            <w:noProof/>
            <w:webHidden/>
          </w:rPr>
          <w:instrText xml:space="preserve"> PAGEREF _Toc336436296 \h </w:instrText>
        </w:r>
        <w:r w:rsidR="00D3371C">
          <w:rPr>
            <w:noProof/>
            <w:webHidden/>
          </w:rPr>
        </w:r>
        <w:r w:rsidR="00D3371C">
          <w:rPr>
            <w:noProof/>
            <w:webHidden/>
          </w:rPr>
          <w:fldChar w:fldCharType="separate"/>
        </w:r>
        <w:r w:rsidR="004549A8">
          <w:rPr>
            <w:noProof/>
            <w:webHidden/>
          </w:rPr>
          <w:t>21</w:t>
        </w:r>
        <w:r w:rsidR="00D3371C">
          <w:rPr>
            <w:noProof/>
            <w:webHidden/>
          </w:rPr>
          <w:fldChar w:fldCharType="end"/>
        </w:r>
      </w:hyperlink>
    </w:p>
    <w:p w:rsidR="00582470" w:rsidRDefault="00324790" w14:paraId="0D91301B" w14:textId="77777777">
      <w:pPr>
        <w:pStyle w:val="TOC2"/>
        <w:rPr>
          <w:rFonts w:asciiTheme="minorHAnsi" w:hAnsiTheme="minorHAnsi" w:eastAsiaTheme="minorEastAsia" w:cstheme="minorBidi"/>
          <w:smallCaps w:val="0"/>
          <w:noProof/>
          <w:sz w:val="22"/>
          <w:szCs w:val="22"/>
          <w:lang w:val="en-GB"/>
        </w:rPr>
      </w:pPr>
      <w:hyperlink w:history="1" w:anchor="_Toc336436297">
        <w:r w:rsidRPr="00EF1E07" w:rsidR="00582470">
          <w:rPr>
            <w:rStyle w:val="Hyperlink"/>
            <w:noProof/>
          </w:rPr>
          <w:t>16.3</w:t>
        </w:r>
        <w:r w:rsidR="00582470">
          <w:rPr>
            <w:rFonts w:asciiTheme="minorHAnsi" w:hAnsiTheme="minorHAnsi" w:eastAsiaTheme="minorEastAsia" w:cstheme="minorBidi"/>
            <w:smallCaps w:val="0"/>
            <w:noProof/>
            <w:sz w:val="22"/>
            <w:szCs w:val="22"/>
            <w:lang w:val="en-GB"/>
          </w:rPr>
          <w:tab/>
        </w:r>
        <w:r w:rsidRPr="00EF1E07" w:rsidR="00582470">
          <w:rPr>
            <w:rStyle w:val="Hyperlink"/>
            <w:noProof/>
          </w:rPr>
          <w:t>Libraries</w:t>
        </w:r>
        <w:r w:rsidR="00582470">
          <w:rPr>
            <w:noProof/>
            <w:webHidden/>
          </w:rPr>
          <w:tab/>
        </w:r>
        <w:r w:rsidR="00D3371C">
          <w:rPr>
            <w:noProof/>
            <w:webHidden/>
          </w:rPr>
          <w:fldChar w:fldCharType="begin"/>
        </w:r>
        <w:r w:rsidR="00582470">
          <w:rPr>
            <w:noProof/>
            <w:webHidden/>
          </w:rPr>
          <w:instrText xml:space="preserve"> PAGEREF _Toc336436297 \h </w:instrText>
        </w:r>
        <w:r w:rsidR="00D3371C">
          <w:rPr>
            <w:noProof/>
            <w:webHidden/>
          </w:rPr>
        </w:r>
        <w:r w:rsidR="00D3371C">
          <w:rPr>
            <w:noProof/>
            <w:webHidden/>
          </w:rPr>
          <w:fldChar w:fldCharType="separate"/>
        </w:r>
        <w:r w:rsidR="004549A8">
          <w:rPr>
            <w:noProof/>
            <w:webHidden/>
          </w:rPr>
          <w:t>22</w:t>
        </w:r>
        <w:r w:rsidR="00D3371C">
          <w:rPr>
            <w:noProof/>
            <w:webHidden/>
          </w:rPr>
          <w:fldChar w:fldCharType="end"/>
        </w:r>
      </w:hyperlink>
    </w:p>
    <w:p w:rsidR="00582470" w:rsidRDefault="00324790" w14:paraId="15EF43E4" w14:textId="77777777">
      <w:pPr>
        <w:pStyle w:val="TOC2"/>
        <w:rPr>
          <w:rFonts w:asciiTheme="minorHAnsi" w:hAnsiTheme="minorHAnsi" w:eastAsiaTheme="minorEastAsia" w:cstheme="minorBidi"/>
          <w:smallCaps w:val="0"/>
          <w:noProof/>
          <w:sz w:val="22"/>
          <w:szCs w:val="22"/>
          <w:lang w:val="en-GB"/>
        </w:rPr>
      </w:pPr>
      <w:hyperlink w:history="1" w:anchor="_Toc336436298">
        <w:r w:rsidRPr="00EF1E07" w:rsidR="00582470">
          <w:rPr>
            <w:rStyle w:val="Hyperlink"/>
            <w:noProof/>
          </w:rPr>
          <w:t>16.4</w:t>
        </w:r>
        <w:r w:rsidR="00582470">
          <w:rPr>
            <w:rFonts w:asciiTheme="minorHAnsi" w:hAnsiTheme="minorHAnsi" w:eastAsiaTheme="minorEastAsia" w:cstheme="minorBidi"/>
            <w:smallCaps w:val="0"/>
            <w:noProof/>
            <w:sz w:val="22"/>
            <w:szCs w:val="22"/>
            <w:lang w:val="en-GB"/>
          </w:rPr>
          <w:tab/>
        </w:r>
        <w:r w:rsidRPr="00EF1E07" w:rsidR="00582470">
          <w:rPr>
            <w:rStyle w:val="Hyperlink"/>
            <w:noProof/>
          </w:rPr>
          <w:t>Inter-Library Loan (ILL)</w:t>
        </w:r>
        <w:r w:rsidR="00582470">
          <w:rPr>
            <w:noProof/>
            <w:webHidden/>
          </w:rPr>
          <w:tab/>
        </w:r>
        <w:r w:rsidR="00D3371C">
          <w:rPr>
            <w:noProof/>
            <w:webHidden/>
          </w:rPr>
          <w:fldChar w:fldCharType="begin"/>
        </w:r>
        <w:r w:rsidR="00582470">
          <w:rPr>
            <w:noProof/>
            <w:webHidden/>
          </w:rPr>
          <w:instrText xml:space="preserve"> PAGEREF _Toc336436298 \h </w:instrText>
        </w:r>
        <w:r w:rsidR="00D3371C">
          <w:rPr>
            <w:noProof/>
            <w:webHidden/>
          </w:rPr>
        </w:r>
        <w:r w:rsidR="00D3371C">
          <w:rPr>
            <w:noProof/>
            <w:webHidden/>
          </w:rPr>
          <w:fldChar w:fldCharType="separate"/>
        </w:r>
        <w:r w:rsidR="004549A8">
          <w:rPr>
            <w:noProof/>
            <w:webHidden/>
          </w:rPr>
          <w:t>23</w:t>
        </w:r>
        <w:r w:rsidR="00D3371C">
          <w:rPr>
            <w:noProof/>
            <w:webHidden/>
          </w:rPr>
          <w:fldChar w:fldCharType="end"/>
        </w:r>
      </w:hyperlink>
    </w:p>
    <w:p w:rsidR="00582470" w:rsidRDefault="00324790" w14:paraId="170C51A1" w14:textId="77777777">
      <w:pPr>
        <w:pStyle w:val="TOC2"/>
        <w:rPr>
          <w:rFonts w:asciiTheme="minorHAnsi" w:hAnsiTheme="minorHAnsi" w:eastAsiaTheme="minorEastAsia" w:cstheme="minorBidi"/>
          <w:smallCaps w:val="0"/>
          <w:noProof/>
          <w:sz w:val="22"/>
          <w:szCs w:val="22"/>
          <w:lang w:val="en-GB"/>
        </w:rPr>
      </w:pPr>
      <w:hyperlink w:history="1" w:anchor="_Toc336436299">
        <w:r w:rsidRPr="00EF1E07" w:rsidR="00582470">
          <w:rPr>
            <w:rStyle w:val="Hyperlink"/>
            <w:noProof/>
          </w:rPr>
          <w:t>16.5</w:t>
        </w:r>
        <w:r w:rsidR="00582470">
          <w:rPr>
            <w:rFonts w:asciiTheme="minorHAnsi" w:hAnsiTheme="minorHAnsi" w:eastAsiaTheme="minorEastAsia" w:cstheme="minorBidi"/>
            <w:smallCaps w:val="0"/>
            <w:noProof/>
            <w:sz w:val="22"/>
            <w:szCs w:val="22"/>
            <w:lang w:val="en-GB"/>
          </w:rPr>
          <w:tab/>
        </w:r>
        <w:r w:rsidRPr="00EF1E07" w:rsidR="00582470">
          <w:rPr>
            <w:rStyle w:val="Hyperlink"/>
            <w:noProof/>
          </w:rPr>
          <w:t>Careers information</w:t>
        </w:r>
        <w:r w:rsidR="00582470">
          <w:rPr>
            <w:noProof/>
            <w:webHidden/>
          </w:rPr>
          <w:tab/>
        </w:r>
        <w:r w:rsidR="00D3371C">
          <w:rPr>
            <w:noProof/>
            <w:webHidden/>
          </w:rPr>
          <w:fldChar w:fldCharType="begin"/>
        </w:r>
        <w:r w:rsidR="00582470">
          <w:rPr>
            <w:noProof/>
            <w:webHidden/>
          </w:rPr>
          <w:instrText xml:space="preserve"> PAGEREF _Toc336436299 \h </w:instrText>
        </w:r>
        <w:r w:rsidR="00D3371C">
          <w:rPr>
            <w:noProof/>
            <w:webHidden/>
          </w:rPr>
        </w:r>
        <w:r w:rsidR="00D3371C">
          <w:rPr>
            <w:noProof/>
            <w:webHidden/>
          </w:rPr>
          <w:fldChar w:fldCharType="separate"/>
        </w:r>
        <w:r w:rsidR="004549A8">
          <w:rPr>
            <w:noProof/>
            <w:webHidden/>
          </w:rPr>
          <w:t>23</w:t>
        </w:r>
        <w:r w:rsidR="00D3371C">
          <w:rPr>
            <w:noProof/>
            <w:webHidden/>
          </w:rPr>
          <w:fldChar w:fldCharType="end"/>
        </w:r>
      </w:hyperlink>
    </w:p>
    <w:p w:rsidR="00582470" w:rsidRDefault="00324790" w14:paraId="4EA4521F" w14:textId="77777777">
      <w:pPr>
        <w:pStyle w:val="TOC2"/>
        <w:rPr>
          <w:rFonts w:asciiTheme="minorHAnsi" w:hAnsiTheme="minorHAnsi" w:eastAsiaTheme="minorEastAsia" w:cstheme="minorBidi"/>
          <w:smallCaps w:val="0"/>
          <w:noProof/>
          <w:sz w:val="22"/>
          <w:szCs w:val="22"/>
          <w:lang w:val="en-GB"/>
        </w:rPr>
      </w:pPr>
      <w:hyperlink w:history="1" w:anchor="_Toc336436300">
        <w:r w:rsidRPr="00EF1E07" w:rsidR="00582470">
          <w:rPr>
            <w:rStyle w:val="Hyperlink"/>
            <w:noProof/>
          </w:rPr>
          <w:t>16.6</w:t>
        </w:r>
        <w:r w:rsidR="00582470">
          <w:rPr>
            <w:rFonts w:asciiTheme="minorHAnsi" w:hAnsiTheme="minorHAnsi" w:eastAsiaTheme="minorEastAsia" w:cstheme="minorBidi"/>
            <w:smallCaps w:val="0"/>
            <w:noProof/>
            <w:sz w:val="22"/>
            <w:szCs w:val="22"/>
            <w:lang w:val="en-GB"/>
          </w:rPr>
          <w:tab/>
        </w:r>
        <w:r w:rsidRPr="00EF1E07" w:rsidR="00582470">
          <w:rPr>
            <w:rStyle w:val="Hyperlink"/>
            <w:noProof/>
          </w:rPr>
          <w:t>Non-academic policies</w:t>
        </w:r>
        <w:r w:rsidR="00582470">
          <w:rPr>
            <w:noProof/>
            <w:webHidden/>
          </w:rPr>
          <w:tab/>
        </w:r>
        <w:r w:rsidR="00D3371C">
          <w:rPr>
            <w:noProof/>
            <w:webHidden/>
          </w:rPr>
          <w:fldChar w:fldCharType="begin"/>
        </w:r>
        <w:r w:rsidR="00582470">
          <w:rPr>
            <w:noProof/>
            <w:webHidden/>
          </w:rPr>
          <w:instrText xml:space="preserve"> PAGEREF _Toc336436300 \h </w:instrText>
        </w:r>
        <w:r w:rsidR="00D3371C">
          <w:rPr>
            <w:noProof/>
            <w:webHidden/>
          </w:rPr>
        </w:r>
        <w:r w:rsidR="00D3371C">
          <w:rPr>
            <w:noProof/>
            <w:webHidden/>
          </w:rPr>
          <w:fldChar w:fldCharType="separate"/>
        </w:r>
        <w:r w:rsidR="004549A8">
          <w:rPr>
            <w:noProof/>
            <w:webHidden/>
          </w:rPr>
          <w:t>23</w:t>
        </w:r>
        <w:r w:rsidR="00D3371C">
          <w:rPr>
            <w:noProof/>
            <w:webHidden/>
          </w:rPr>
          <w:fldChar w:fldCharType="end"/>
        </w:r>
      </w:hyperlink>
    </w:p>
    <w:p w:rsidR="00582470" w:rsidRDefault="00324790" w14:paraId="10EF57CA" w14:textId="77777777">
      <w:pPr>
        <w:pStyle w:val="TOC1"/>
        <w:tabs>
          <w:tab w:val="left" w:pos="480"/>
          <w:tab w:val="right" w:leader="dot" w:pos="9016"/>
        </w:tabs>
        <w:rPr>
          <w:rFonts w:asciiTheme="minorHAnsi" w:hAnsiTheme="minorHAnsi" w:eastAsiaTheme="minorEastAsia" w:cstheme="minorBidi"/>
          <w:b w:val="0"/>
          <w:bCs w:val="0"/>
          <w:caps w:val="0"/>
          <w:noProof/>
          <w:sz w:val="22"/>
          <w:szCs w:val="22"/>
          <w:lang w:val="en-GB"/>
        </w:rPr>
      </w:pPr>
      <w:hyperlink w:history="1" w:anchor="_Toc336436301">
        <w:r w:rsidRPr="00EF1E07" w:rsidR="00582470">
          <w:rPr>
            <w:rStyle w:val="Hyperlink"/>
            <w:noProof/>
          </w:rPr>
          <w:t>17</w:t>
        </w:r>
        <w:r w:rsidR="00582470">
          <w:rPr>
            <w:rFonts w:asciiTheme="minorHAnsi" w:hAnsiTheme="minorHAnsi" w:eastAsiaTheme="minorEastAsia" w:cstheme="minorBidi"/>
            <w:b w:val="0"/>
            <w:bCs w:val="0"/>
            <w:caps w:val="0"/>
            <w:noProof/>
            <w:sz w:val="22"/>
            <w:szCs w:val="22"/>
            <w:lang w:val="en-GB"/>
          </w:rPr>
          <w:tab/>
        </w:r>
        <w:r w:rsidRPr="00EF1E07" w:rsidR="00582470">
          <w:rPr>
            <w:rStyle w:val="Hyperlink"/>
            <w:noProof/>
          </w:rPr>
          <w:t>Health and Safety Information</w:t>
        </w:r>
        <w:r w:rsidR="00582470">
          <w:rPr>
            <w:noProof/>
            <w:webHidden/>
          </w:rPr>
          <w:tab/>
        </w:r>
        <w:r w:rsidR="00D3371C">
          <w:rPr>
            <w:noProof/>
            <w:webHidden/>
          </w:rPr>
          <w:fldChar w:fldCharType="begin"/>
        </w:r>
        <w:r w:rsidR="00582470">
          <w:rPr>
            <w:noProof/>
            <w:webHidden/>
          </w:rPr>
          <w:instrText xml:space="preserve"> PAGEREF _Toc336436301 \h </w:instrText>
        </w:r>
        <w:r w:rsidR="00D3371C">
          <w:rPr>
            <w:noProof/>
            <w:webHidden/>
          </w:rPr>
        </w:r>
        <w:r w:rsidR="00D3371C">
          <w:rPr>
            <w:noProof/>
            <w:webHidden/>
          </w:rPr>
          <w:fldChar w:fldCharType="separate"/>
        </w:r>
        <w:r w:rsidR="004549A8">
          <w:rPr>
            <w:noProof/>
            <w:webHidden/>
          </w:rPr>
          <w:t>24</w:t>
        </w:r>
        <w:r w:rsidR="00D3371C">
          <w:rPr>
            <w:noProof/>
            <w:webHidden/>
          </w:rPr>
          <w:fldChar w:fldCharType="end"/>
        </w:r>
      </w:hyperlink>
    </w:p>
    <w:p w:rsidR="00582470" w:rsidRDefault="00324790" w14:paraId="4907A2C5" w14:textId="77777777">
      <w:pPr>
        <w:pStyle w:val="TOC2"/>
        <w:rPr>
          <w:rFonts w:asciiTheme="minorHAnsi" w:hAnsiTheme="minorHAnsi" w:eastAsiaTheme="minorEastAsia" w:cstheme="minorBidi"/>
          <w:smallCaps w:val="0"/>
          <w:noProof/>
          <w:sz w:val="22"/>
          <w:szCs w:val="22"/>
          <w:lang w:val="en-GB"/>
        </w:rPr>
      </w:pPr>
      <w:hyperlink w:history="1" w:anchor="_Toc336436302">
        <w:r w:rsidRPr="00EF1E07" w:rsidR="00582470">
          <w:rPr>
            <w:rStyle w:val="Hyperlink"/>
            <w:noProof/>
          </w:rPr>
          <w:t>17.1</w:t>
        </w:r>
        <w:r w:rsidR="00582470">
          <w:rPr>
            <w:rFonts w:asciiTheme="minorHAnsi" w:hAnsiTheme="minorHAnsi" w:eastAsiaTheme="minorEastAsia" w:cstheme="minorBidi"/>
            <w:smallCaps w:val="0"/>
            <w:noProof/>
            <w:sz w:val="22"/>
            <w:szCs w:val="22"/>
            <w:lang w:val="en-GB"/>
          </w:rPr>
          <w:tab/>
        </w:r>
        <w:r w:rsidRPr="00EF1E07" w:rsidR="00582470">
          <w:rPr>
            <w:rStyle w:val="Hyperlink"/>
            <w:noProof/>
          </w:rPr>
          <w:t>Code of practice on harassment for students</w:t>
        </w:r>
        <w:r w:rsidR="00582470">
          <w:rPr>
            <w:noProof/>
            <w:webHidden/>
          </w:rPr>
          <w:tab/>
        </w:r>
        <w:r w:rsidR="00D3371C">
          <w:rPr>
            <w:noProof/>
            <w:webHidden/>
          </w:rPr>
          <w:fldChar w:fldCharType="begin"/>
        </w:r>
        <w:r w:rsidR="00582470">
          <w:rPr>
            <w:noProof/>
            <w:webHidden/>
          </w:rPr>
          <w:instrText xml:space="preserve"> PAGEREF _Toc336436302 \h </w:instrText>
        </w:r>
        <w:r w:rsidR="00D3371C">
          <w:rPr>
            <w:noProof/>
            <w:webHidden/>
          </w:rPr>
        </w:r>
        <w:r w:rsidR="00D3371C">
          <w:rPr>
            <w:noProof/>
            <w:webHidden/>
          </w:rPr>
          <w:fldChar w:fldCharType="separate"/>
        </w:r>
        <w:r w:rsidR="004549A8">
          <w:rPr>
            <w:noProof/>
            <w:webHidden/>
          </w:rPr>
          <w:t>24</w:t>
        </w:r>
        <w:r w:rsidR="00D3371C">
          <w:rPr>
            <w:noProof/>
            <w:webHidden/>
          </w:rPr>
          <w:fldChar w:fldCharType="end"/>
        </w:r>
      </w:hyperlink>
    </w:p>
    <w:p w:rsidR="00582470" w:rsidRDefault="00324790" w14:paraId="44FC36DC" w14:textId="77777777">
      <w:pPr>
        <w:pStyle w:val="TOC2"/>
        <w:rPr>
          <w:rFonts w:asciiTheme="minorHAnsi" w:hAnsiTheme="minorHAnsi" w:eastAsiaTheme="minorEastAsia" w:cstheme="minorBidi"/>
          <w:smallCaps w:val="0"/>
          <w:noProof/>
          <w:sz w:val="22"/>
          <w:szCs w:val="22"/>
          <w:lang w:val="en-GB"/>
        </w:rPr>
      </w:pPr>
      <w:hyperlink w:history="1" w:anchor="_Toc336436303">
        <w:r w:rsidRPr="00EF1E07" w:rsidR="00582470">
          <w:rPr>
            <w:rStyle w:val="Hyperlink"/>
            <w:noProof/>
          </w:rPr>
          <w:t>17.2</w:t>
        </w:r>
        <w:r w:rsidR="00582470">
          <w:rPr>
            <w:rFonts w:asciiTheme="minorHAnsi" w:hAnsiTheme="minorHAnsi" w:eastAsiaTheme="minorEastAsia" w:cstheme="minorBidi"/>
            <w:smallCaps w:val="0"/>
            <w:noProof/>
            <w:sz w:val="22"/>
            <w:szCs w:val="22"/>
            <w:lang w:val="en-GB"/>
          </w:rPr>
          <w:tab/>
        </w:r>
        <w:r w:rsidRPr="00EF1E07" w:rsidR="00582470">
          <w:rPr>
            <w:rStyle w:val="Hyperlink"/>
            <w:noProof/>
          </w:rPr>
          <w:t>Lone working policy and procedures</w:t>
        </w:r>
        <w:r w:rsidR="00582470">
          <w:rPr>
            <w:noProof/>
            <w:webHidden/>
          </w:rPr>
          <w:tab/>
        </w:r>
        <w:r w:rsidR="00D3371C">
          <w:rPr>
            <w:noProof/>
            <w:webHidden/>
          </w:rPr>
          <w:fldChar w:fldCharType="begin"/>
        </w:r>
        <w:r w:rsidR="00582470">
          <w:rPr>
            <w:noProof/>
            <w:webHidden/>
          </w:rPr>
          <w:instrText xml:space="preserve"> PAGEREF _Toc336436303 \h </w:instrText>
        </w:r>
        <w:r w:rsidR="00D3371C">
          <w:rPr>
            <w:noProof/>
            <w:webHidden/>
          </w:rPr>
        </w:r>
        <w:r w:rsidR="00D3371C">
          <w:rPr>
            <w:noProof/>
            <w:webHidden/>
          </w:rPr>
          <w:fldChar w:fldCharType="separate"/>
        </w:r>
        <w:r w:rsidR="004549A8">
          <w:rPr>
            <w:noProof/>
            <w:webHidden/>
          </w:rPr>
          <w:t>24</w:t>
        </w:r>
        <w:r w:rsidR="00D3371C">
          <w:rPr>
            <w:noProof/>
            <w:webHidden/>
          </w:rPr>
          <w:fldChar w:fldCharType="end"/>
        </w:r>
      </w:hyperlink>
    </w:p>
    <w:p w:rsidR="00582470" w:rsidRDefault="00324790" w14:paraId="1AD160DA" w14:textId="77777777">
      <w:pPr>
        <w:pStyle w:val="TOC1"/>
        <w:tabs>
          <w:tab w:val="left" w:pos="480"/>
          <w:tab w:val="right" w:leader="dot" w:pos="9016"/>
        </w:tabs>
        <w:rPr>
          <w:rFonts w:asciiTheme="minorHAnsi" w:hAnsiTheme="minorHAnsi" w:eastAsiaTheme="minorEastAsia" w:cstheme="minorBidi"/>
          <w:b w:val="0"/>
          <w:bCs w:val="0"/>
          <w:caps w:val="0"/>
          <w:noProof/>
          <w:sz w:val="22"/>
          <w:szCs w:val="22"/>
          <w:lang w:val="en-GB"/>
        </w:rPr>
      </w:pPr>
      <w:hyperlink w:history="1" w:anchor="_Toc336436304">
        <w:r w:rsidRPr="00EF1E07" w:rsidR="00582470">
          <w:rPr>
            <w:rStyle w:val="Hyperlink"/>
            <w:noProof/>
          </w:rPr>
          <w:t>18</w:t>
        </w:r>
        <w:r w:rsidR="00582470">
          <w:rPr>
            <w:rFonts w:asciiTheme="minorHAnsi" w:hAnsiTheme="minorHAnsi" w:eastAsiaTheme="minorEastAsia" w:cstheme="minorBidi"/>
            <w:b w:val="0"/>
            <w:bCs w:val="0"/>
            <w:caps w:val="0"/>
            <w:noProof/>
            <w:sz w:val="22"/>
            <w:szCs w:val="22"/>
            <w:lang w:val="en-GB"/>
          </w:rPr>
          <w:tab/>
        </w:r>
        <w:r w:rsidRPr="00EF1E07" w:rsidR="00582470">
          <w:rPr>
            <w:rStyle w:val="Hyperlink"/>
            <w:noProof/>
          </w:rPr>
          <w:t>Equal Opportunities Statement</w:t>
        </w:r>
        <w:r w:rsidR="00582470">
          <w:rPr>
            <w:noProof/>
            <w:webHidden/>
          </w:rPr>
          <w:tab/>
        </w:r>
        <w:r w:rsidR="00D3371C">
          <w:rPr>
            <w:noProof/>
            <w:webHidden/>
          </w:rPr>
          <w:fldChar w:fldCharType="begin"/>
        </w:r>
        <w:r w:rsidR="00582470">
          <w:rPr>
            <w:noProof/>
            <w:webHidden/>
          </w:rPr>
          <w:instrText xml:space="preserve"> PAGEREF _Toc336436304 \h </w:instrText>
        </w:r>
        <w:r w:rsidR="00D3371C">
          <w:rPr>
            <w:noProof/>
            <w:webHidden/>
          </w:rPr>
        </w:r>
        <w:r w:rsidR="00D3371C">
          <w:rPr>
            <w:noProof/>
            <w:webHidden/>
          </w:rPr>
          <w:fldChar w:fldCharType="separate"/>
        </w:r>
        <w:r w:rsidR="004549A8">
          <w:rPr>
            <w:noProof/>
            <w:webHidden/>
          </w:rPr>
          <w:t>25</w:t>
        </w:r>
        <w:r w:rsidR="00D3371C">
          <w:rPr>
            <w:noProof/>
            <w:webHidden/>
          </w:rPr>
          <w:fldChar w:fldCharType="end"/>
        </w:r>
      </w:hyperlink>
    </w:p>
    <w:p w:rsidR="00582470" w:rsidRDefault="00324790" w14:paraId="6D7D573F" w14:textId="4FF20E29">
      <w:pPr>
        <w:pStyle w:val="TOC2"/>
        <w:rPr>
          <w:rFonts w:asciiTheme="minorHAnsi" w:hAnsiTheme="minorHAnsi" w:eastAsiaTheme="minorEastAsia" w:cstheme="minorBidi"/>
          <w:smallCaps w:val="0"/>
          <w:noProof/>
          <w:sz w:val="22"/>
          <w:szCs w:val="22"/>
          <w:lang w:val="en-GB"/>
        </w:rPr>
      </w:pPr>
      <w:hyperlink w:history="1" w:anchor="_Toc336436305"/>
    </w:p>
    <w:p w:rsidRPr="004C2DF6" w:rsidR="005947A3" w:rsidP="004C2DF6" w:rsidRDefault="00D3371C" w14:paraId="7C88F3BC" w14:textId="77777777">
      <w:r w:rsidRPr="004C2DF6">
        <w:fldChar w:fldCharType="end"/>
      </w:r>
    </w:p>
    <w:p w:rsidRPr="009E6688" w:rsidR="00307635" w:rsidP="00BF4DE6" w:rsidRDefault="00307635" w14:paraId="2CFB6A36" w14:textId="77777777">
      <w:pPr>
        <w:pStyle w:val="Heading1"/>
        <w:spacing w:before="0"/>
        <w:ind w:left="431" w:hanging="431"/>
      </w:pPr>
      <w:bookmarkStart w:name="_Toc295819081" w:id="2"/>
      <w:bookmarkStart w:name="_Toc336436265" w:id="3"/>
      <w:bookmarkEnd w:id="0"/>
      <w:bookmarkEnd w:id="1"/>
      <w:r w:rsidRPr="009E6688">
        <w:t>Introduction to the Department</w:t>
      </w:r>
      <w:bookmarkEnd w:id="2"/>
      <w:bookmarkEnd w:id="3"/>
      <w:r w:rsidRPr="009E6688">
        <w:tab/>
      </w:r>
      <w:r w:rsidRPr="009E6688">
        <w:tab/>
      </w:r>
      <w:r w:rsidRPr="009E6688">
        <w:tab/>
      </w:r>
      <w:r w:rsidRPr="009E6688">
        <w:tab/>
      </w:r>
      <w:r w:rsidRPr="009E6688">
        <w:tab/>
      </w:r>
    </w:p>
    <w:p w:rsidRPr="00BF4DE6" w:rsidR="00E82DB0" w:rsidP="006D3031" w:rsidRDefault="00307635" w14:paraId="44265749" w14:textId="77777777">
      <w:pPr>
        <w:pStyle w:val="Heading2"/>
      </w:pPr>
      <w:bookmarkStart w:name="_Toc295819082" w:id="4"/>
      <w:bookmarkStart w:name="_Toc336436266" w:id="5"/>
      <w:r w:rsidRPr="00BF4DE6">
        <w:t>Welcome</w:t>
      </w:r>
      <w:bookmarkEnd w:id="4"/>
      <w:bookmarkEnd w:id="5"/>
    </w:p>
    <w:p w:rsidRPr="00BF4DE6" w:rsidR="00E82DB0" w:rsidP="00E82DB0" w:rsidRDefault="00E82DB0" w14:paraId="0DEF51CE" w14:textId="77777777"/>
    <w:p w:rsidR="00C12242" w:rsidP="00C12242" w:rsidRDefault="00E82DB0" w14:paraId="31220DD9" w14:textId="70DB8260">
      <w:pPr>
        <w:ind w:left="576"/>
        <w:rPr>
          <w:sz w:val="23"/>
          <w:szCs w:val="23"/>
        </w:rPr>
      </w:pPr>
      <w:r w:rsidRPr="00C12242">
        <w:t xml:space="preserve">Welcome to the </w:t>
      </w:r>
      <w:r w:rsidRPr="00C12242" w:rsidR="00C12242">
        <w:rPr>
          <w:sz w:val="23"/>
          <w:szCs w:val="23"/>
        </w:rPr>
        <w:t>Department of Classics at Royal Holloway,</w:t>
      </w:r>
      <w:r w:rsidR="00C12242">
        <w:rPr>
          <w:sz w:val="23"/>
          <w:szCs w:val="23"/>
        </w:rPr>
        <w:t xml:space="preserve"> University of London! Whether you are new to London, to the College, and to the Department, or have already been with us for a number of years, we are delighted that you have decided to study here for a research degree in Classics, Ancient History, Classical Archaeology, </w:t>
      </w:r>
      <w:r w:rsidR="003934AF">
        <w:rPr>
          <w:sz w:val="23"/>
          <w:szCs w:val="23"/>
        </w:rPr>
        <w:t xml:space="preserve">Ancient Philosophy, Rhetoric, or </w:t>
      </w:r>
      <w:r w:rsidR="00C12242">
        <w:rPr>
          <w:sz w:val="23"/>
          <w:szCs w:val="23"/>
        </w:rPr>
        <w:t xml:space="preserve">Classical Reception. We shall do everything that we can to ensure that you get the most out of your time as a postgraduate student here, and we wish you every success </w:t>
      </w:r>
      <w:r w:rsidR="003934AF">
        <w:rPr>
          <w:sz w:val="23"/>
          <w:szCs w:val="23"/>
        </w:rPr>
        <w:t>in your work and future career.</w:t>
      </w:r>
    </w:p>
    <w:p w:rsidR="00C12242" w:rsidP="00C12242" w:rsidRDefault="00C12242" w14:paraId="027A18A6" w14:textId="77777777">
      <w:pPr>
        <w:ind w:left="576"/>
        <w:rPr>
          <w:sz w:val="23"/>
          <w:szCs w:val="23"/>
        </w:rPr>
      </w:pPr>
    </w:p>
    <w:p w:rsidR="00FB52E6" w:rsidP="00C12242" w:rsidRDefault="00FB52E6" w14:paraId="2110517A" w14:textId="77777777">
      <w:pPr>
        <w:ind w:left="576"/>
        <w:rPr>
          <w:color w:val="000000"/>
        </w:rPr>
      </w:pPr>
      <w:r w:rsidRPr="00BF4DE6">
        <w:rPr>
          <w:color w:val="000000"/>
        </w:rPr>
        <w:t>Postgraduate research students pursue independent research in academic departments, leading to the award of the degree of MPhil or PhD.  Successful progress depends primarily on their own efforts, supported by those of their supervisors, but also on the research environment in the department and on the quali</w:t>
      </w:r>
      <w:r w:rsidR="00C12242">
        <w:rPr>
          <w:color w:val="000000"/>
        </w:rPr>
        <w:t>ty of their research training.</w:t>
      </w:r>
    </w:p>
    <w:p w:rsidRPr="00BF4DE6" w:rsidR="00C12242" w:rsidP="00C12242" w:rsidRDefault="00C12242" w14:paraId="0A127F81" w14:textId="77777777">
      <w:pPr>
        <w:ind w:left="576"/>
        <w:rPr>
          <w:color w:val="000000"/>
        </w:rPr>
      </w:pPr>
    </w:p>
    <w:p w:rsidR="00FB52E6" w:rsidP="00BF4DE6" w:rsidRDefault="00FB52E6" w14:paraId="02B23B9A" w14:textId="77777777">
      <w:pPr>
        <w:spacing w:after="120"/>
        <w:ind w:left="576"/>
      </w:pPr>
      <w:r w:rsidRPr="00BF4DE6">
        <w:t>This Handbook deals with aspects of postgraduate study that specifically relate to research in the</w:t>
      </w:r>
      <w:r w:rsidR="00C12242">
        <w:t xml:space="preserve"> Department of Classics.</w:t>
      </w:r>
      <w:r w:rsidRPr="00BF4DE6">
        <w:t xml:space="preserve">  Please read it in conjunction with the following College documents:</w:t>
      </w:r>
    </w:p>
    <w:p w:rsidRPr="00BF4DE6" w:rsidR="00FB52E6" w:rsidP="00BF4DE6" w:rsidRDefault="00E40D1B" w14:paraId="2DE91F4B" w14:textId="35E5F9F0">
      <w:pPr>
        <w:widowControl/>
        <w:autoSpaceDE w:val="0"/>
        <w:autoSpaceDN w:val="0"/>
        <w:adjustRightInd w:val="0"/>
        <w:ind w:left="1134"/>
        <w:rPr>
          <w:color w:val="000000"/>
        </w:rPr>
      </w:pPr>
      <w:r w:rsidRPr="00BF4DE6">
        <w:rPr>
          <w:color w:val="000000"/>
        </w:rPr>
        <w:t xml:space="preserve">The College’s </w:t>
      </w:r>
      <w:hyperlink w:history="1" r:id="rId11">
        <w:r w:rsidRPr="00BF4DE6">
          <w:rPr>
            <w:rStyle w:val="Hyperlink"/>
            <w:b/>
            <w:bCs/>
            <w:color w:val="365F91"/>
            <w:u w:val="none"/>
          </w:rPr>
          <w:t>Code of Practice for the Academic Welfare of Postgraduate Research Students</w:t>
        </w:r>
      </w:hyperlink>
      <w:r>
        <w:rPr>
          <w:color w:val="000000"/>
        </w:rPr>
        <w:t xml:space="preserve"> </w:t>
      </w:r>
      <w:hyperlink w:history="1" r:id="rId12">
        <w:r w:rsidRPr="003D7179">
          <w:rPr>
            <w:rStyle w:val="Hyperlink"/>
          </w:rPr>
          <w:t>http://www.rhul.ac.uk/ecampus/documents/pdf/regulations/pgrcodeofpractice.pdf</w:t>
        </w:r>
      </w:hyperlink>
      <w:r w:rsidR="003D7179">
        <w:rPr>
          <w:color w:val="000000"/>
        </w:rPr>
        <w:t xml:space="preserve"> s</w:t>
      </w:r>
      <w:r w:rsidRPr="003D7179">
        <w:rPr>
          <w:color w:val="000000"/>
        </w:rPr>
        <w:t>ets out the practices and procedures which</w:t>
      </w:r>
      <w:r w:rsidRPr="00BF4DE6">
        <w:rPr>
          <w:color w:val="000000"/>
        </w:rPr>
        <w:t xml:space="preserve"> underpin these efforts and outlines, amongst others, the responsibilities of student, supervisor, advisor and the student’s department(s).  </w:t>
      </w:r>
      <w:r w:rsidRPr="00BF4DE6" w:rsidR="00FB52E6">
        <w:rPr>
          <w:color w:val="000000"/>
        </w:rPr>
        <w:t xml:space="preserve"> </w:t>
      </w:r>
    </w:p>
    <w:p w:rsidRPr="00BF4DE6" w:rsidR="00FB52E6" w:rsidP="00FB52E6" w:rsidRDefault="00FB52E6" w14:paraId="63625D1C" w14:textId="77777777">
      <w:pPr>
        <w:autoSpaceDE w:val="0"/>
        <w:autoSpaceDN w:val="0"/>
        <w:adjustRightInd w:val="0"/>
        <w:rPr>
          <w:color w:val="000000"/>
        </w:rPr>
      </w:pPr>
    </w:p>
    <w:p w:rsidR="002F02EA" w:rsidP="002F02EA" w:rsidRDefault="00FB52E6" w14:paraId="20D2336E" w14:textId="77777777">
      <w:pPr>
        <w:autoSpaceDE w:val="0"/>
        <w:autoSpaceDN w:val="0"/>
        <w:adjustRightInd w:val="0"/>
        <w:ind w:left="567"/>
        <w:rPr>
          <w:color w:val="000000"/>
        </w:rPr>
      </w:pPr>
      <w:r w:rsidRPr="00BF4DE6">
        <w:rPr>
          <w:color w:val="000000"/>
        </w:rPr>
        <w:t>As a research student of the College you should ensure that you familiarize yourself with the content of the Code as well as w</w:t>
      </w:r>
      <w:r w:rsidR="003D7179">
        <w:rPr>
          <w:color w:val="000000"/>
        </w:rPr>
        <w:t>ith the</w:t>
      </w:r>
      <w:r w:rsidRPr="00BF4DE6">
        <w:rPr>
          <w:color w:val="000000"/>
        </w:rPr>
        <w:t xml:space="preserve"> </w:t>
      </w:r>
      <w:r w:rsidRPr="00BF4DE6" w:rsidR="00E40D1B">
        <w:rPr>
          <w:color w:val="000000"/>
        </w:rPr>
        <w:t>College’s</w:t>
      </w:r>
    </w:p>
    <w:p w:rsidR="002F02EA" w:rsidP="002F02EA" w:rsidRDefault="00E40D1B" w14:paraId="1BEBF92C" w14:textId="77777777">
      <w:pPr>
        <w:autoSpaceDE w:val="0"/>
        <w:autoSpaceDN w:val="0"/>
        <w:adjustRightInd w:val="0"/>
        <w:ind w:left="1134"/>
        <w:rPr>
          <w:color w:val="000000"/>
        </w:rPr>
      </w:pPr>
      <w:hyperlink w:history="1" r:id="rId13">
        <w:r w:rsidRPr="00BF4DE6">
          <w:rPr>
            <w:rStyle w:val="Hyperlink"/>
            <w:b/>
            <w:bCs/>
            <w:color w:val="365F91"/>
            <w:u w:val="none"/>
          </w:rPr>
          <w:t>Research Degree Regulations</w:t>
        </w:r>
      </w:hyperlink>
      <w:r w:rsidRPr="00BF4DE6">
        <w:rPr>
          <w:b/>
          <w:bCs/>
        </w:rPr>
        <w:t xml:space="preserve"> </w:t>
      </w:r>
      <w:hyperlink w:history="1" r:id="rId14">
        <w:r w:rsidRPr="003D7179">
          <w:rPr>
            <w:rStyle w:val="Hyperlink"/>
            <w:szCs w:val="24"/>
            <w:lang w:eastAsia="en-US"/>
          </w:rPr>
          <w:t>http://www.rhul.ac.uk/ecampus/academicsupport/regulations/home.aspx</w:t>
        </w:r>
      </w:hyperlink>
      <w:r w:rsidR="003D7179">
        <w:t>, w</w:t>
      </w:r>
      <w:r w:rsidRPr="003D7179">
        <w:t xml:space="preserve">hich set out the regulations governing all aspects of </w:t>
      </w:r>
      <w:proofErr w:type="gramStart"/>
      <w:r w:rsidRPr="00BF4DE6">
        <w:t>MPhil</w:t>
      </w:r>
      <w:r w:rsidR="003D7179">
        <w:t xml:space="preserve">  </w:t>
      </w:r>
      <w:r w:rsidRPr="00BF4DE6">
        <w:t>/</w:t>
      </w:r>
      <w:proofErr w:type="gramEnd"/>
      <w:r w:rsidRPr="00BF4DE6">
        <w:t xml:space="preserve"> PhD study from admission to completion</w:t>
      </w:r>
      <w:r w:rsidRPr="00BF4DE6">
        <w:rPr>
          <w:color w:val="000000"/>
        </w:rPr>
        <w:t xml:space="preserve">.   A range of useful information is also available through the </w:t>
      </w:r>
      <w:r>
        <w:rPr>
          <w:color w:val="000000"/>
        </w:rPr>
        <w:t xml:space="preserve">Postgraduate Research Students webpage’s </w:t>
      </w:r>
      <w:hyperlink w:history="1" r:id="rId15">
        <w:r w:rsidRPr="00EB0840">
          <w:rPr>
            <w:rStyle w:val="Hyperlink"/>
          </w:rPr>
          <w:t>http://www.rhul.ac.uk/iquad/pgr/home.aspx</w:t>
        </w:r>
      </w:hyperlink>
    </w:p>
    <w:p w:rsidR="002F02EA" w:rsidP="002F02EA" w:rsidRDefault="002F02EA" w14:paraId="3BAB5A85" w14:textId="77777777">
      <w:pPr>
        <w:autoSpaceDE w:val="0"/>
        <w:autoSpaceDN w:val="0"/>
        <w:adjustRightInd w:val="0"/>
        <w:ind w:left="1134"/>
        <w:rPr>
          <w:color w:val="000000"/>
        </w:rPr>
      </w:pPr>
    </w:p>
    <w:p w:rsidR="00E40D1B" w:rsidP="002F02EA" w:rsidRDefault="00E40D1B" w14:paraId="4E2B9948" w14:textId="305A612E">
      <w:pPr>
        <w:autoSpaceDE w:val="0"/>
        <w:autoSpaceDN w:val="0"/>
        <w:adjustRightInd w:val="0"/>
        <w:ind w:left="567"/>
        <w:rPr>
          <w:color w:val="000000"/>
        </w:rPr>
      </w:pPr>
      <w:r>
        <w:rPr>
          <w:color w:val="000000"/>
        </w:rPr>
        <w:t>Information regarding all sources of f</w:t>
      </w:r>
      <w:r w:rsidRPr="00BF4DE6">
        <w:rPr>
          <w:color w:val="000000"/>
        </w:rPr>
        <w:t>unding for</w:t>
      </w:r>
      <w:r>
        <w:rPr>
          <w:color w:val="000000"/>
        </w:rPr>
        <w:t xml:space="preserve"> postgraduate studies can be found</w:t>
      </w:r>
      <w:r w:rsidRPr="00BF4DE6">
        <w:rPr>
          <w:color w:val="000000"/>
        </w:rPr>
        <w:t xml:space="preserve"> </w:t>
      </w:r>
      <w:r>
        <w:rPr>
          <w:color w:val="000000"/>
        </w:rPr>
        <w:t>on the college web</w:t>
      </w:r>
      <w:r w:rsidR="003950A2">
        <w:rPr>
          <w:color w:val="000000"/>
        </w:rPr>
        <w:t>site at:</w:t>
      </w:r>
    </w:p>
    <w:p w:rsidR="009E6688" w:rsidP="00E40D1B" w:rsidRDefault="00E40D1B" w14:paraId="1802B809" w14:textId="7E62E9C1">
      <w:pPr>
        <w:spacing w:before="100" w:after="100"/>
        <w:ind w:left="1134"/>
      </w:pPr>
      <w:r>
        <w:fldChar w:fldCharType="begin"/>
      </w:r>
      <w:r>
        <w:instrText xml:space="preserve"> HYPERLINK "</w:instrText>
      </w:r>
      <w:r w:rsidRPr="00476A2C">
        <w:instrText>http://www.rhul.ac.uk/studyhere/researchdegrees/feesandfunding/home.aspx</w:instrText>
      </w:r>
      <w:r>
        <w:instrText xml:space="preserve">" </w:instrText>
      </w:r>
      <w:r>
        <w:fldChar w:fldCharType="separate"/>
      </w:r>
      <w:r w:rsidRPr="00606130">
        <w:rPr>
          <w:rStyle w:val="Hyperlink"/>
        </w:rPr>
        <w:t>http://www.rhul.ac.uk/studyhere/researchdegrees/feesandfunding/home.aspx</w:t>
      </w:r>
      <w:r>
        <w:fldChar w:fldCharType="end"/>
      </w:r>
      <w:bookmarkStart w:name="_GoBack" w:id="6"/>
      <w:bookmarkEnd w:id="6"/>
      <w:r w:rsidR="007A643B">
        <w:t>.</w:t>
      </w:r>
    </w:p>
    <w:p w:rsidRPr="00E40D1B" w:rsidR="003D7179" w:rsidP="00E40D1B" w:rsidRDefault="003D7179" w14:paraId="26DED45C" w14:textId="77777777">
      <w:pPr>
        <w:spacing w:before="100" w:after="100"/>
        <w:ind w:left="1134"/>
      </w:pPr>
    </w:p>
    <w:p w:rsidR="00FB52E6" w:rsidP="003D7179" w:rsidRDefault="00FB52E6" w14:paraId="3B5AEAD1" w14:textId="77777777">
      <w:pPr>
        <w:ind w:left="576"/>
        <w:rPr>
          <w:color w:val="000000"/>
        </w:rPr>
      </w:pPr>
      <w:r w:rsidRPr="00BF4DE6">
        <w:rPr>
          <w:color w:val="000000"/>
        </w:rPr>
        <w:t>If you have difficulty obtaining or accessing any of the above, please contact your Director of Graduate Studies.</w:t>
      </w:r>
    </w:p>
    <w:p w:rsidRPr="00BF4DE6" w:rsidR="009E6688" w:rsidP="00BF4DE6" w:rsidRDefault="009E6688" w14:paraId="29EF1A96" w14:textId="77777777">
      <w:pPr>
        <w:ind w:left="576"/>
        <w:rPr>
          <w:color w:val="000000"/>
        </w:rPr>
      </w:pPr>
    </w:p>
    <w:p w:rsidRPr="00BF4DE6" w:rsidR="0090639D" w:rsidP="0090639D" w:rsidRDefault="00927EF9" w14:paraId="54DBAAFB" w14:textId="77777777">
      <w:pPr>
        <w:pStyle w:val="Heading2"/>
      </w:pPr>
      <w:bookmarkStart w:name="_Toc268260185" w:id="7"/>
      <w:bookmarkStart w:name="_Toc295833588" w:id="8"/>
      <w:bookmarkStart w:name="_Toc295833665" w:id="9"/>
      <w:bookmarkStart w:name="_Toc336436267" w:id="10"/>
      <w:r w:rsidRPr="00BF4DE6">
        <w:t>Initial Registration a</w:t>
      </w:r>
      <w:r w:rsidRPr="00BF4DE6" w:rsidR="009024FA">
        <w:t>nd Period o</w:t>
      </w:r>
      <w:r w:rsidRPr="00BF4DE6" w:rsidR="0090639D">
        <w:t>f Registration</w:t>
      </w:r>
      <w:bookmarkEnd w:id="7"/>
      <w:bookmarkEnd w:id="8"/>
      <w:bookmarkEnd w:id="9"/>
      <w:bookmarkEnd w:id="10"/>
    </w:p>
    <w:p w:rsidRPr="00BF4DE6" w:rsidR="0090639D" w:rsidP="0090639D" w:rsidRDefault="0090639D" w14:paraId="0A3B4BC2" w14:textId="77777777">
      <w:pPr>
        <w:pStyle w:val="Default"/>
        <w:rPr>
          <w:rFonts w:ascii="Century Gothic" w:hAnsi="Century Gothic"/>
          <w:color w:val="auto"/>
          <w:sz w:val="22"/>
        </w:rPr>
      </w:pPr>
    </w:p>
    <w:p w:rsidR="0090639D" w:rsidP="00D56757" w:rsidRDefault="0090639D" w14:paraId="71AB293F" w14:textId="1176E7E9">
      <w:pPr>
        <w:ind w:left="576"/>
      </w:pPr>
      <w:r w:rsidRPr="00BF4DE6">
        <w:t xml:space="preserve">All students, other than those granted exemption from part of their studies, are initially registered for an MPhil degree on either a full-time or part-time basis.   Those wishing to submit a thesis for the award of PhD will be required to </w:t>
      </w:r>
      <w:r w:rsidR="005B7506">
        <w:t>complete a first attempt at upgrading</w:t>
      </w:r>
      <w:r w:rsidRPr="00BF4DE6">
        <w:t xml:space="preserve"> to a PhD within the first 20 months of full-time study or the first 40 months of part-time study. </w:t>
      </w:r>
    </w:p>
    <w:p w:rsidR="00D56757" w:rsidP="00D56757" w:rsidRDefault="00D56757" w14:paraId="19AB903E" w14:textId="77777777">
      <w:pPr>
        <w:ind w:left="576"/>
      </w:pPr>
    </w:p>
    <w:p w:rsidRPr="003D7179" w:rsidR="0090639D" w:rsidP="00BF4DE6" w:rsidRDefault="00D56757" w14:paraId="7B7198FE" w14:textId="3C7434C4">
      <w:pPr>
        <w:ind w:left="576"/>
        <w:rPr>
          <w:szCs w:val="24"/>
          <w:u w:val="single"/>
        </w:rPr>
      </w:pPr>
      <w:r w:rsidRPr="00BF4DE6">
        <w:rPr>
          <w:szCs w:val="24"/>
        </w:rPr>
        <w:t xml:space="preserve">Section 2 of the College’s </w:t>
      </w:r>
      <w:hyperlink w:history="1" r:id="rId16">
        <w:r w:rsidRPr="00BF4DE6">
          <w:rPr>
            <w:rStyle w:val="Hyperlink"/>
            <w:b/>
            <w:color w:val="365F91"/>
            <w:szCs w:val="24"/>
            <w:u w:val="none"/>
          </w:rPr>
          <w:t>Research Degree Regulations</w:t>
        </w:r>
      </w:hyperlink>
      <w:r w:rsidRPr="00BF4DE6">
        <w:t xml:space="preserve"> </w:t>
      </w:r>
      <w:hyperlink w:history="1" r:id="rId17">
        <w:r w:rsidRPr="003D7179">
          <w:rPr>
            <w:rStyle w:val="Hyperlink"/>
          </w:rPr>
          <w:t>http://www.rhul.ac.uk/ecampus/academicsupport/regulations/home.aspx</w:t>
        </w:r>
      </w:hyperlink>
      <w:r w:rsidR="003D7179">
        <w:rPr>
          <w:szCs w:val="24"/>
        </w:rPr>
        <w:t xml:space="preserve"> </w:t>
      </w:r>
      <w:r w:rsidRPr="003D7179">
        <w:rPr>
          <w:szCs w:val="24"/>
        </w:rPr>
        <w:t>stipulates the maximum periods of registration permissible for MPhil and</w:t>
      </w:r>
      <w:r w:rsidRPr="00BF4DE6">
        <w:rPr>
          <w:szCs w:val="24"/>
        </w:rPr>
        <w:t xml:space="preserve"> PhD study</w:t>
      </w:r>
      <w:r>
        <w:rPr>
          <w:szCs w:val="24"/>
        </w:rPr>
        <w:t>:</w:t>
      </w:r>
    </w:p>
    <w:p w:rsidRPr="00BF4DE6" w:rsidR="0090639D" w:rsidP="0090639D" w:rsidRDefault="0090639D" w14:paraId="50073DE9" w14:textId="77777777">
      <w:pPr>
        <w:rPr>
          <w:b/>
        </w:rPr>
      </w:pPr>
    </w:p>
    <w:p w:rsidRPr="00BF4DE6" w:rsidR="0090639D" w:rsidP="00BF4DE6" w:rsidRDefault="00D56757" w14:paraId="40DEF461" w14:textId="500D91E9">
      <w:pPr>
        <w:ind w:left="576"/>
        <w:rPr>
          <w:b/>
        </w:rPr>
      </w:pPr>
      <w:r>
        <w:rPr>
          <w:b/>
        </w:rPr>
        <w:tab/>
      </w:r>
      <w:r w:rsidRPr="00BF4DE6" w:rsidR="0090639D">
        <w:rPr>
          <w:b/>
        </w:rPr>
        <w:t>Section 2</w:t>
      </w:r>
    </w:p>
    <w:p w:rsidRPr="00BF4DE6" w:rsidR="0090639D" w:rsidP="00BF4DE6" w:rsidRDefault="00D56757" w14:paraId="4451F3D2" w14:textId="036DC9B2">
      <w:pPr>
        <w:ind w:left="576"/>
      </w:pPr>
      <w:r>
        <w:tab/>
      </w:r>
      <w:r w:rsidRPr="00BF4DE6" w:rsidR="0090639D">
        <w:t xml:space="preserve">Students first registered on Research Degree </w:t>
      </w:r>
      <w:proofErr w:type="spellStart"/>
      <w:r w:rsidRPr="00BF4DE6" w:rsidR="0090639D">
        <w:t>programmes</w:t>
      </w:r>
      <w:proofErr w:type="spellEnd"/>
      <w:r w:rsidRPr="00BF4DE6" w:rsidR="0090639D">
        <w:t xml:space="preserve"> in or after </w:t>
      </w:r>
      <w:r>
        <w:tab/>
      </w:r>
      <w:r w:rsidRPr="00BF4DE6" w:rsidR="0090639D">
        <w:t xml:space="preserve">September 2006 must submit the thesis for examination within the </w:t>
      </w:r>
      <w:r>
        <w:tab/>
      </w:r>
      <w:r w:rsidRPr="00BF4DE6" w:rsidR="0090639D">
        <w:t xml:space="preserve">following periods of study, otherwise their registration with the College </w:t>
      </w:r>
      <w:r>
        <w:tab/>
      </w:r>
      <w:r w:rsidRPr="00BF4DE6" w:rsidR="0090639D">
        <w:t xml:space="preserve">may be terminated under the provisions of Section 10 of these </w:t>
      </w:r>
      <w:r>
        <w:tab/>
      </w:r>
      <w:r w:rsidRPr="00BF4DE6" w:rsidR="0090639D">
        <w:t xml:space="preserve">regulations. </w:t>
      </w:r>
    </w:p>
    <w:p w:rsidRPr="00BF4DE6" w:rsidR="0090639D" w:rsidP="00BF4DE6" w:rsidRDefault="0090639D" w14:paraId="17039D2D" w14:textId="77777777">
      <w:pPr>
        <w:ind w:left="576"/>
      </w:pPr>
    </w:p>
    <w:p w:rsidRPr="00BF4DE6" w:rsidR="0090639D" w:rsidP="00BF4DE6" w:rsidRDefault="00D56757" w14:paraId="00B191AE" w14:textId="7FFF2031">
      <w:pPr>
        <w:ind w:left="576"/>
      </w:pPr>
      <w:r>
        <w:tab/>
      </w:r>
      <w:r w:rsidRPr="00BF4DE6" w:rsidR="0090639D">
        <w:t xml:space="preserve">(a) </w:t>
      </w:r>
      <w:r w:rsidRPr="00BF4DE6" w:rsidR="0090639D">
        <w:tab/>
        <w:t xml:space="preserve">For </w:t>
      </w:r>
      <w:proofErr w:type="spellStart"/>
      <w:r w:rsidRPr="00BF4DE6" w:rsidR="0090639D">
        <w:t>programmes</w:t>
      </w:r>
      <w:proofErr w:type="spellEnd"/>
      <w:r w:rsidRPr="00BF4DE6" w:rsidR="0090639D">
        <w:t xml:space="preserve"> of study leading to the award of MPhil, the </w:t>
      </w:r>
      <w:r>
        <w:tab/>
      </w:r>
      <w:r w:rsidRPr="00BF4DE6" w:rsidR="0090639D">
        <w:t xml:space="preserve">thesis must be submitted within three years of full-time study, or </w:t>
      </w:r>
      <w:r>
        <w:t>six</w:t>
      </w:r>
      <w:r w:rsidRPr="00BF4DE6" w:rsidR="0090639D">
        <w:t xml:space="preserve"> years </w:t>
      </w:r>
      <w:r>
        <w:tab/>
      </w:r>
      <w:r w:rsidRPr="00BF4DE6" w:rsidR="0090639D">
        <w:t xml:space="preserve">of part-time study. </w:t>
      </w:r>
    </w:p>
    <w:p w:rsidRPr="00BF4DE6" w:rsidR="0090639D" w:rsidP="00BF4DE6" w:rsidRDefault="0090639D" w14:paraId="372E7AE1" w14:textId="77777777">
      <w:pPr>
        <w:ind w:left="576"/>
      </w:pPr>
    </w:p>
    <w:p w:rsidRPr="00BF4DE6" w:rsidR="0090639D" w:rsidP="00BF4DE6" w:rsidRDefault="00D56757" w14:paraId="0D2CEC33" w14:textId="4D6923CA">
      <w:pPr>
        <w:ind w:left="576"/>
      </w:pPr>
      <w:r>
        <w:tab/>
      </w:r>
      <w:r w:rsidRPr="00BF4DE6" w:rsidR="0090639D">
        <w:t xml:space="preserve">(b) </w:t>
      </w:r>
      <w:r w:rsidRPr="00BF4DE6" w:rsidR="0090639D">
        <w:tab/>
        <w:t xml:space="preserve">For </w:t>
      </w:r>
      <w:proofErr w:type="spellStart"/>
      <w:r w:rsidRPr="00BF4DE6" w:rsidR="0090639D">
        <w:t>programmes</w:t>
      </w:r>
      <w:proofErr w:type="spellEnd"/>
      <w:r w:rsidRPr="00BF4DE6" w:rsidR="0090639D">
        <w:t xml:space="preserve"> of study leading to the award of PhD, the thesis </w:t>
      </w:r>
      <w:r>
        <w:tab/>
      </w:r>
      <w:r w:rsidRPr="00BF4DE6" w:rsidR="0090639D">
        <w:t xml:space="preserve">must be submitted within four years of full-time study, or </w:t>
      </w:r>
      <w:r>
        <w:t xml:space="preserve">eight years of </w:t>
      </w:r>
      <w:r>
        <w:tab/>
        <w:t>part-time study.</w:t>
      </w:r>
    </w:p>
    <w:p w:rsidR="0090639D" w:rsidP="00BF4DE6" w:rsidRDefault="0090639D" w14:paraId="0F6E1308" w14:textId="77777777">
      <w:pPr>
        <w:ind w:left="576"/>
      </w:pPr>
    </w:p>
    <w:p w:rsidRPr="00BF4DE6" w:rsidR="00D56757" w:rsidP="00D56757" w:rsidRDefault="00D56757" w14:paraId="53CACE9F" w14:textId="5500C943">
      <w:pPr>
        <w:ind w:left="576"/>
      </w:pPr>
      <w:r w:rsidRPr="00BF4DE6">
        <w:t xml:space="preserve">For further details relating to the period of study, arrangements for admission, exemptions from part of the </w:t>
      </w:r>
      <w:proofErr w:type="spellStart"/>
      <w:r w:rsidRPr="00BF4DE6">
        <w:t>programme</w:t>
      </w:r>
      <w:proofErr w:type="spellEnd"/>
      <w:r w:rsidRPr="00BF4DE6">
        <w:t xml:space="preserve"> of study, interruptions of study, registration and enrolment, you should consult Sections 1 – 8 of the </w:t>
      </w:r>
      <w:hyperlink w:history="1" r:id="rId18">
        <w:r w:rsidRPr="00BF4DE6">
          <w:rPr>
            <w:rStyle w:val="Hyperlink"/>
            <w:b/>
            <w:bCs/>
            <w:color w:val="365F91"/>
            <w:u w:val="none"/>
          </w:rPr>
          <w:t>Research Degree Regulations</w:t>
        </w:r>
      </w:hyperlink>
      <w:r w:rsidRPr="00BF4DE6">
        <w:rPr>
          <w:color w:val="365F91"/>
        </w:rPr>
        <w:t xml:space="preserve"> </w:t>
      </w:r>
      <w:hyperlink w:history="1" r:id="rId19">
        <w:r w:rsidRPr="003D7179">
          <w:rPr>
            <w:rStyle w:val="Hyperlink"/>
          </w:rPr>
          <w:t>http://www.rhul.ac.uk/ecampus/academicsupport/regulations/home.aspx</w:t>
        </w:r>
      </w:hyperlink>
      <w:r w:rsidR="003D7179">
        <w:t xml:space="preserve">. </w:t>
      </w:r>
      <w:r w:rsidRPr="003D7179">
        <w:t xml:space="preserve">Relevant forms for change of mode of study (full-time to part-time </w:t>
      </w:r>
      <w:r w:rsidRPr="00BF4DE6">
        <w:t xml:space="preserve">or vice-versa), and withdrawal are available from the </w:t>
      </w:r>
      <w:hyperlink w:history="1" r:id="rId20">
        <w:r>
          <w:rPr>
            <w:rStyle w:val="Hyperlink"/>
            <w:b/>
            <w:bCs/>
            <w:color w:val="365F91"/>
            <w:u w:val="none"/>
          </w:rPr>
          <w:t>changes to personal/study details</w:t>
        </w:r>
      </w:hyperlink>
      <w:r>
        <w:rPr>
          <w:color w:val="365F91"/>
        </w:rPr>
        <w:t xml:space="preserve"> </w:t>
      </w:r>
      <w:r w:rsidRPr="006D6564">
        <w:t>on the College website</w:t>
      </w:r>
      <w:r w:rsidRPr="00BF4DE6">
        <w:rPr>
          <w:b/>
        </w:rPr>
        <w:t xml:space="preserve"> </w:t>
      </w:r>
      <w:hyperlink w:history="1" r:id="rId21">
        <w:r w:rsidRPr="003D7179">
          <w:rPr>
            <w:rStyle w:val="Hyperlink"/>
          </w:rPr>
          <w:t>http://www.rhul.ac.uk/ecampus/academicsupport/changestopersonalstudydetails.aspx</w:t>
        </w:r>
      </w:hyperlink>
      <w:r w:rsidRPr="003D7179">
        <w:t xml:space="preserve">. If you wish to interrupt your studies, you are advised to </w:t>
      </w:r>
      <w:r>
        <w:t>discuss this with your supervisor in the first instance. S/he can advise you on the process to be followed.</w:t>
      </w:r>
    </w:p>
    <w:p w:rsidRPr="00BF4DE6" w:rsidR="00D56757" w:rsidP="00BF4DE6" w:rsidRDefault="00D56757" w14:paraId="415E2554" w14:textId="77777777">
      <w:pPr>
        <w:ind w:left="576"/>
      </w:pPr>
    </w:p>
    <w:p w:rsidR="00E45763" w:rsidP="00BF4DE6" w:rsidRDefault="00E45763" w14:paraId="00E754FD" w14:textId="77777777">
      <w:pPr>
        <w:ind w:left="576"/>
      </w:pPr>
    </w:p>
    <w:p w:rsidRPr="00BF4DE6" w:rsidR="00E82DB0" w:rsidP="00157F0E" w:rsidRDefault="00307635" w14:paraId="45B41AB8" w14:textId="77777777">
      <w:pPr>
        <w:pStyle w:val="Heading2"/>
      </w:pPr>
      <w:bookmarkStart w:name="_Toc295819083" w:id="11"/>
      <w:bookmarkStart w:name="_Toc336436268" w:id="12"/>
      <w:r w:rsidRPr="00BF4DE6">
        <w:t>How to find us:  the Department</w:t>
      </w:r>
      <w:bookmarkEnd w:id="11"/>
      <w:bookmarkEnd w:id="12"/>
      <w:r w:rsidRPr="00BF4DE6">
        <w:tab/>
      </w:r>
    </w:p>
    <w:p w:rsidRPr="00BF4DE6" w:rsidR="00AB70A2" w:rsidP="00EA371F" w:rsidRDefault="00AB70A2" w14:paraId="2971D026" w14:textId="77777777">
      <w:pPr>
        <w:pStyle w:val="BodyText"/>
        <w:rPr>
          <w:rFonts w:ascii="Century Gothic" w:hAnsi="Century Gothic"/>
          <w:highlight w:val="yellow"/>
        </w:rPr>
      </w:pPr>
    </w:p>
    <w:p w:rsidRPr="00715661" w:rsidR="00715661" w:rsidP="00715661" w:rsidRDefault="00715661" w14:paraId="0E4B15CD" w14:textId="77777777">
      <w:pPr>
        <w:pStyle w:val="BodyText"/>
        <w:ind w:left="576"/>
        <w:rPr>
          <w:rFonts w:ascii="Century Gothic" w:hAnsi="Century Gothic"/>
          <w:sz w:val="24"/>
        </w:rPr>
      </w:pPr>
      <w:bookmarkStart w:name="_Toc295819084" w:id="13"/>
      <w:r w:rsidRPr="00715661">
        <w:rPr>
          <w:rFonts w:ascii="Century Gothic" w:hAnsi="Century Gothic"/>
          <w:sz w:val="24"/>
        </w:rPr>
        <w:t xml:space="preserve">The Department of Classics is located in the Founder’s Building on the ground floor, on the West side of the South Quadrangle. This can be found on the College </w:t>
      </w:r>
      <w:hyperlink w:history="1" r:id="rId22">
        <w:r w:rsidRPr="00715661">
          <w:rPr>
            <w:rStyle w:val="Hyperlink"/>
            <w:rFonts w:ascii="Century Gothic" w:hAnsi="Century Gothic"/>
            <w:b/>
            <w:color w:val="365F91"/>
            <w:sz w:val="24"/>
            <w:u w:val="none"/>
          </w:rPr>
          <w:t>campus map</w:t>
        </w:r>
      </w:hyperlink>
      <w:r w:rsidRPr="00715661">
        <w:rPr>
          <w:rFonts w:ascii="Century Gothic" w:hAnsi="Century Gothic"/>
          <w:sz w:val="24"/>
        </w:rPr>
        <w:t xml:space="preserve"> (see below) as building 1. Access is from the west side of Founder’s Building or from the quadrangle.</w:t>
      </w:r>
    </w:p>
    <w:p w:rsidRPr="00BF4DE6" w:rsidR="00EA371F" w:rsidP="00AB70A2" w:rsidRDefault="00324790" w14:paraId="719024B3" w14:textId="77777777">
      <w:pPr>
        <w:pStyle w:val="Heading2"/>
      </w:pPr>
      <w:hyperlink w:history="1" r:id="rId23">
        <w:bookmarkStart w:name="_Toc336436269" w:id="14"/>
        <w:r w:rsidRPr="00BF4DE6" w:rsidR="00307635">
          <w:rPr>
            <w:rStyle w:val="Hyperlink"/>
            <w:color w:val="365F91"/>
            <w:u w:val="none"/>
          </w:rPr>
          <w:t xml:space="preserve">Map of the </w:t>
        </w:r>
        <w:proofErr w:type="spellStart"/>
        <w:r w:rsidRPr="00BF4DE6" w:rsidR="00307635">
          <w:rPr>
            <w:rStyle w:val="Hyperlink"/>
            <w:color w:val="365F91"/>
            <w:u w:val="none"/>
          </w:rPr>
          <w:t>Egham</w:t>
        </w:r>
        <w:proofErr w:type="spellEnd"/>
        <w:r w:rsidRPr="00BF4DE6" w:rsidR="00307635">
          <w:rPr>
            <w:rStyle w:val="Hyperlink"/>
            <w:color w:val="365F91"/>
            <w:u w:val="none"/>
          </w:rPr>
          <w:t xml:space="preserve"> campus</w:t>
        </w:r>
        <w:bookmarkEnd w:id="13"/>
        <w:bookmarkEnd w:id="14"/>
      </w:hyperlink>
      <w:r w:rsidRPr="00BF4DE6" w:rsidR="00307635">
        <w:tab/>
      </w:r>
    </w:p>
    <w:p w:rsidRPr="00BF4DE6" w:rsidR="00EA371F" w:rsidP="00BF4DE6" w:rsidRDefault="00307635" w14:paraId="41DCCEF4" w14:textId="77777777">
      <w:pPr>
        <w:rPr>
          <w:szCs w:val="24"/>
        </w:rPr>
      </w:pPr>
      <w:r w:rsidRPr="00BF4DE6">
        <w:rPr>
          <w:szCs w:val="24"/>
        </w:rPr>
        <w:tab/>
      </w:r>
      <w:r w:rsidRPr="00BF4DE6">
        <w:rPr>
          <w:szCs w:val="24"/>
        </w:rPr>
        <w:tab/>
      </w:r>
    </w:p>
    <w:p w:rsidRPr="00BF4DE6" w:rsidR="00EA371F" w:rsidP="00BF4DE6" w:rsidRDefault="00276482" w14:paraId="4EFC3E15" w14:textId="77777777">
      <w:pPr>
        <w:pStyle w:val="BodyText"/>
        <w:ind w:left="576"/>
        <w:rPr>
          <w:rFonts w:ascii="Century Gothic" w:hAnsi="Century Gothic"/>
        </w:rPr>
      </w:pPr>
      <w:r>
        <w:rPr>
          <w:rFonts w:ascii="Century Gothic" w:hAnsi="Century Gothic"/>
          <w:noProof/>
          <w:lang w:eastAsia="en-GB"/>
        </w:rPr>
        <w:drawing>
          <wp:inline distT="0" distB="0" distL="0" distR="0" wp14:anchorId="04883427" wp14:editId="78456740">
            <wp:extent cx="5516245" cy="3895725"/>
            <wp:effectExtent l="19050" t="0" r="8255" b="0"/>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24" cstate="print"/>
                    <a:srcRect/>
                    <a:stretch>
                      <a:fillRect/>
                    </a:stretch>
                  </pic:blipFill>
                  <pic:spPr bwMode="auto">
                    <a:xfrm>
                      <a:off x="0" y="0"/>
                      <a:ext cx="5516245" cy="3895725"/>
                    </a:xfrm>
                    <a:prstGeom prst="rect">
                      <a:avLst/>
                    </a:prstGeom>
                    <a:noFill/>
                    <a:ln w="9525">
                      <a:noFill/>
                      <a:miter lim="800000"/>
                      <a:headEnd/>
                      <a:tailEnd/>
                    </a:ln>
                  </pic:spPr>
                </pic:pic>
              </a:graphicData>
            </a:graphic>
          </wp:inline>
        </w:drawing>
      </w:r>
    </w:p>
    <w:p w:rsidRPr="00BF4DE6" w:rsidR="00EA371F" w:rsidP="00EA371F" w:rsidRDefault="00EA371F" w14:paraId="3DE6847F" w14:textId="77777777">
      <w:pPr>
        <w:pStyle w:val="BodyText"/>
        <w:rPr>
          <w:rFonts w:ascii="Century Gothic" w:hAnsi="Century Gothic"/>
        </w:rPr>
      </w:pPr>
    </w:p>
    <w:p w:rsidRPr="00BF4DE6" w:rsidR="00EA371F" w:rsidP="00EA371F" w:rsidRDefault="00EA371F" w14:paraId="4F75BFF2" w14:textId="77777777">
      <w:pPr>
        <w:pStyle w:val="BodyText"/>
        <w:rPr>
          <w:rFonts w:ascii="Century Gothic" w:hAnsi="Century Gothic"/>
        </w:rPr>
      </w:pPr>
    </w:p>
    <w:p w:rsidRPr="00BF4DE6" w:rsidR="00B81BEA" w:rsidP="00BF4DE6" w:rsidRDefault="00EA371F" w14:paraId="73518F83" w14:textId="77777777">
      <w:pPr>
        <w:pStyle w:val="BodyText"/>
        <w:ind w:left="576"/>
        <w:rPr>
          <w:rFonts w:ascii="Century Gothic" w:hAnsi="Century Gothic"/>
        </w:rPr>
      </w:pPr>
      <w:r w:rsidRPr="00BF4DE6">
        <w:rPr>
          <w:rFonts w:ascii="Century Gothic" w:hAnsi="Century Gothic"/>
        </w:rPr>
        <w:t>Student parking is limited and a parking permit is required. This can be obtained via Security. You will need proof of insurance and ID before a permit will be issued.</w:t>
      </w:r>
    </w:p>
    <w:p w:rsidRPr="00BF4DE6" w:rsidR="00EA371F" w:rsidP="00AB70A2" w:rsidRDefault="00307635" w14:paraId="1AFB844F" w14:textId="77777777">
      <w:pPr>
        <w:pStyle w:val="Heading2"/>
      </w:pPr>
      <w:bookmarkStart w:name="_Toc295819085" w:id="15"/>
      <w:bookmarkStart w:name="_Toc336436270" w:id="16"/>
      <w:r w:rsidRPr="00BF4DE6">
        <w:t>How to find us:  the staff</w:t>
      </w:r>
      <w:bookmarkEnd w:id="15"/>
      <w:bookmarkEnd w:id="16"/>
      <w:r w:rsidRPr="00BF4DE6">
        <w:tab/>
      </w:r>
    </w:p>
    <w:p w:rsidRPr="00BF4DE6" w:rsidR="00EA371F" w:rsidP="00EA371F" w:rsidRDefault="00EA371F" w14:paraId="3E0F9DF2" w14:textId="77777777">
      <w:pPr>
        <w:rPr>
          <w:lang w:val="en-GB" w:eastAsia="en-US"/>
        </w:rPr>
      </w:pPr>
    </w:p>
    <w:p w:rsidRPr="00BF4DE6" w:rsidR="00EA371F" w:rsidP="00EA371F" w:rsidRDefault="00EA371F" w14:paraId="782B1F2F" w14:textId="77777777">
      <w:pPr>
        <w:jc w:val="center"/>
        <w:rPr>
          <w:color w:val="0000FF"/>
        </w:rPr>
      </w:pPr>
      <w:bookmarkStart w:name="_Toc268260186" w:id="17"/>
      <w:bookmarkStart w:name="_Toc287277820" w:id="18"/>
      <w:r w:rsidRPr="00BF4DE6">
        <w:rPr>
          <w:b/>
          <w:color w:val="365F91"/>
        </w:rPr>
        <w:t>CONTACT</w:t>
      </w:r>
      <w:bookmarkEnd w:id="17"/>
      <w:r w:rsidRPr="00BF4DE6">
        <w:rPr>
          <w:b/>
          <w:color w:val="365F91"/>
        </w:rPr>
        <w:t xml:space="preserve"> DETAILS</w:t>
      </w:r>
      <w:bookmarkEnd w:id="18"/>
    </w:p>
    <w:p w:rsidRPr="00BF4DE6" w:rsidR="00EA371F" w:rsidP="00EA371F" w:rsidRDefault="00EA371F" w14:paraId="295838D9" w14:textId="77777777">
      <w:pPr>
        <w:jc w:val="both"/>
      </w:pPr>
    </w:p>
    <w:p w:rsidR="00802905" w:rsidP="00802905" w:rsidRDefault="00802905" w14:paraId="3889B087" w14:textId="77777777">
      <w:pPr>
        <w:tabs>
          <w:tab w:val="left" w:pos="2552"/>
          <w:tab w:val="left" w:pos="5812"/>
          <w:tab w:val="left" w:pos="7230"/>
          <w:tab w:val="left" w:pos="7655"/>
        </w:tabs>
        <w:ind w:left="720"/>
        <w:rPr>
          <w:b/>
          <w:color w:val="365F91"/>
          <w:szCs w:val="24"/>
          <w:lang w:val="en-GB"/>
        </w:rPr>
      </w:pPr>
      <w:r w:rsidRPr="00802905">
        <w:rPr>
          <w:b/>
          <w:color w:val="365F91"/>
          <w:szCs w:val="24"/>
          <w:lang w:val="en-GB"/>
        </w:rPr>
        <w:t>Head of Department:</w:t>
      </w:r>
      <w:r w:rsidRPr="00802905">
        <w:rPr>
          <w:b/>
          <w:color w:val="365F91"/>
          <w:szCs w:val="24"/>
          <w:lang w:val="en-GB"/>
        </w:rPr>
        <w:tab/>
      </w:r>
    </w:p>
    <w:p w:rsidR="00802905" w:rsidP="00802905" w:rsidRDefault="00802905" w14:paraId="154600C4" w14:textId="77777777">
      <w:pPr>
        <w:tabs>
          <w:tab w:val="left" w:pos="2552"/>
          <w:tab w:val="left" w:pos="5812"/>
          <w:tab w:val="left" w:pos="7230"/>
          <w:tab w:val="left" w:pos="7655"/>
        </w:tabs>
        <w:ind w:left="720"/>
        <w:rPr>
          <w:color w:val="FF0000"/>
          <w:szCs w:val="24"/>
          <w:lang w:val="en-GB"/>
        </w:rPr>
      </w:pPr>
      <w:r>
        <w:rPr>
          <w:b/>
          <w:color w:val="365F91"/>
          <w:szCs w:val="24"/>
          <w:lang w:val="en-GB"/>
        </w:rPr>
        <w:tab/>
      </w:r>
      <w:proofErr w:type="spellStart"/>
      <w:r w:rsidRPr="00802905">
        <w:rPr>
          <w:rFonts w:cs="Arial"/>
          <w:szCs w:val="24"/>
          <w:lang w:val="en-GB"/>
        </w:rPr>
        <w:t>Prof.</w:t>
      </w:r>
      <w:proofErr w:type="spellEnd"/>
      <w:r w:rsidRPr="00802905">
        <w:rPr>
          <w:rFonts w:cs="Arial"/>
          <w:szCs w:val="24"/>
          <w:lang w:val="en-GB"/>
        </w:rPr>
        <w:t xml:space="preserve"> Ahuvia Kahane</w:t>
      </w:r>
      <w:r w:rsidRPr="00802905">
        <w:rPr>
          <w:color w:val="FF0000"/>
          <w:szCs w:val="24"/>
          <w:lang w:val="en-GB"/>
        </w:rPr>
        <w:tab/>
      </w:r>
      <w:r w:rsidRPr="00802905">
        <w:rPr>
          <w:rFonts w:cs="Arial"/>
          <w:szCs w:val="24"/>
          <w:lang w:val="en-GB"/>
        </w:rPr>
        <w:t>01784 443208</w:t>
      </w:r>
      <w:r w:rsidRPr="00802905">
        <w:rPr>
          <w:color w:val="FF0000"/>
          <w:szCs w:val="24"/>
          <w:lang w:val="en-GB"/>
        </w:rPr>
        <w:tab/>
      </w:r>
      <w:r w:rsidRPr="00802905">
        <w:rPr>
          <w:color w:val="FF0000"/>
          <w:szCs w:val="24"/>
          <w:lang w:val="en-GB"/>
        </w:rPr>
        <w:tab/>
      </w:r>
      <w:r w:rsidRPr="00802905">
        <w:rPr>
          <w:rFonts w:cs="Arial"/>
          <w:szCs w:val="24"/>
          <w:lang w:val="en-GB"/>
        </w:rPr>
        <w:t>FW17</w:t>
      </w:r>
      <w:r w:rsidRPr="00802905">
        <w:rPr>
          <w:color w:val="FF0000"/>
          <w:szCs w:val="24"/>
          <w:lang w:val="en-GB"/>
        </w:rPr>
        <w:tab/>
      </w:r>
      <w:hyperlink w:history="1" r:id="rId25">
        <w:r w:rsidRPr="00802905">
          <w:rPr>
            <w:rStyle w:val="Hyperlink"/>
            <w:szCs w:val="24"/>
            <w:lang w:val="en-GB"/>
          </w:rPr>
          <w:t>ahuvia.kahane@rhul.ac.uk</w:t>
        </w:r>
      </w:hyperlink>
    </w:p>
    <w:p w:rsidR="00802905" w:rsidP="00802905" w:rsidRDefault="00802905" w14:paraId="39980AE3" w14:textId="77777777">
      <w:pPr>
        <w:tabs>
          <w:tab w:val="left" w:pos="2552"/>
          <w:tab w:val="left" w:pos="5812"/>
          <w:tab w:val="left" w:pos="7230"/>
          <w:tab w:val="left" w:pos="7655"/>
        </w:tabs>
        <w:rPr>
          <w:color w:val="FF0000"/>
          <w:szCs w:val="24"/>
          <w:lang w:val="en-GB"/>
        </w:rPr>
      </w:pPr>
    </w:p>
    <w:p w:rsidR="00802905" w:rsidP="00802905" w:rsidRDefault="00802905" w14:paraId="18E67C56" w14:textId="77777777">
      <w:pPr>
        <w:tabs>
          <w:tab w:val="left" w:pos="2552"/>
          <w:tab w:val="left" w:pos="5812"/>
          <w:tab w:val="left" w:pos="7230"/>
          <w:tab w:val="left" w:pos="7655"/>
        </w:tabs>
        <w:ind w:left="720"/>
        <w:rPr>
          <w:b/>
          <w:color w:val="365F91"/>
        </w:rPr>
      </w:pPr>
      <w:r>
        <w:rPr>
          <w:b/>
          <w:color w:val="365F91"/>
        </w:rPr>
        <w:t xml:space="preserve">Director of Graduate Studies: </w:t>
      </w:r>
    </w:p>
    <w:p w:rsidR="00EA371F" w:rsidP="00802905" w:rsidRDefault="00802905" w14:paraId="5D3CA8DC" w14:textId="77777777">
      <w:pPr>
        <w:tabs>
          <w:tab w:val="left" w:pos="2552"/>
          <w:tab w:val="left" w:pos="5812"/>
          <w:tab w:val="left" w:pos="7230"/>
          <w:tab w:val="left" w:pos="7655"/>
        </w:tabs>
        <w:rPr>
          <w:color w:val="FF0000"/>
        </w:rPr>
      </w:pPr>
      <w:r>
        <w:rPr>
          <w:b/>
          <w:color w:val="365F91"/>
        </w:rPr>
        <w:tab/>
      </w:r>
      <w:r w:rsidRPr="00802905">
        <w:rPr>
          <w:color w:val="000000" w:themeColor="text1"/>
        </w:rPr>
        <w:t>Prof. Jonathan G. F. Powel</w:t>
      </w:r>
      <w:r>
        <w:rPr>
          <w:color w:val="000000" w:themeColor="text1"/>
        </w:rPr>
        <w:t xml:space="preserve">l </w:t>
      </w:r>
      <w:r>
        <w:rPr>
          <w:color w:val="000000" w:themeColor="text1"/>
        </w:rPr>
        <w:tab/>
        <w:t xml:space="preserve">01784 443209 </w:t>
      </w:r>
      <w:r>
        <w:rPr>
          <w:color w:val="000000" w:themeColor="text1"/>
        </w:rPr>
        <w:tab/>
      </w:r>
      <w:r>
        <w:rPr>
          <w:color w:val="000000" w:themeColor="text1"/>
        </w:rPr>
        <w:tab/>
        <w:t>FW30</w:t>
      </w:r>
      <w:r w:rsidRPr="00BF4DE6" w:rsidR="00EA371F">
        <w:rPr>
          <w:color w:val="FF0000"/>
        </w:rPr>
        <w:t xml:space="preserve"> </w:t>
      </w:r>
    </w:p>
    <w:p w:rsidR="00802905" w:rsidP="00802905" w:rsidRDefault="00802905" w14:paraId="7B26F3E8" w14:textId="77777777">
      <w:pPr>
        <w:tabs>
          <w:tab w:val="left" w:pos="2552"/>
          <w:tab w:val="left" w:pos="5812"/>
          <w:tab w:val="left" w:pos="7230"/>
          <w:tab w:val="left" w:pos="7655"/>
        </w:tabs>
        <w:rPr>
          <w:color w:val="FF0000"/>
        </w:rPr>
      </w:pPr>
      <w:r>
        <w:rPr>
          <w:color w:val="FF0000"/>
        </w:rPr>
        <w:tab/>
      </w:r>
      <w:hyperlink w:history="1" r:id="rId26">
        <w:r w:rsidRPr="00BE1F51">
          <w:rPr>
            <w:rStyle w:val="Hyperlink"/>
          </w:rPr>
          <w:t>J.Powell@rhul.ac.uk</w:t>
        </w:r>
      </w:hyperlink>
    </w:p>
    <w:p w:rsidR="00D56757" w:rsidP="00D56757" w:rsidRDefault="00D56757" w14:paraId="5BFCBD43" w14:textId="77777777">
      <w:pPr>
        <w:tabs>
          <w:tab w:val="left" w:pos="2552"/>
          <w:tab w:val="left" w:pos="5812"/>
          <w:tab w:val="left" w:pos="7230"/>
          <w:tab w:val="left" w:pos="7655"/>
        </w:tabs>
      </w:pPr>
    </w:p>
    <w:p w:rsidRPr="00D56757" w:rsidR="001275CB" w:rsidP="00D56757" w:rsidRDefault="001275CB" w14:paraId="1BC68991" w14:textId="68E2B313">
      <w:pPr>
        <w:tabs>
          <w:tab w:val="left" w:pos="2552"/>
          <w:tab w:val="left" w:pos="5812"/>
          <w:tab w:val="left" w:pos="7230"/>
          <w:tab w:val="left" w:pos="7655"/>
        </w:tabs>
        <w:ind w:left="709"/>
        <w:rPr>
          <w:szCs w:val="24"/>
          <w:lang w:val="en-GB"/>
        </w:rPr>
      </w:pPr>
      <w:r>
        <w:t>For a list of academic staff with their research interests see below, 1.9.</w:t>
      </w:r>
    </w:p>
    <w:p w:rsidRPr="00802905" w:rsidR="001275CB" w:rsidP="00BF4DE6" w:rsidRDefault="001275CB" w14:paraId="2A983879" w14:textId="77777777">
      <w:pPr>
        <w:tabs>
          <w:tab w:val="left" w:pos="2552"/>
          <w:tab w:val="left" w:pos="5812"/>
          <w:tab w:val="left" w:pos="7230"/>
          <w:tab w:val="left" w:pos="7655"/>
        </w:tabs>
        <w:ind w:left="720"/>
      </w:pPr>
    </w:p>
    <w:p w:rsidR="00036E3B" w:rsidP="00BF4DE6" w:rsidRDefault="00EA371F" w14:paraId="2CBB47A9" w14:textId="77777777">
      <w:pPr>
        <w:tabs>
          <w:tab w:val="left" w:pos="2552"/>
          <w:tab w:val="left" w:pos="5812"/>
          <w:tab w:val="left" w:pos="7230"/>
          <w:tab w:val="left" w:pos="7655"/>
        </w:tabs>
        <w:ind w:left="720"/>
      </w:pPr>
      <w:r w:rsidRPr="00BF4DE6">
        <w:rPr>
          <w:b/>
          <w:color w:val="365F91"/>
        </w:rPr>
        <w:t>Support Staff:</w:t>
      </w:r>
      <w:r w:rsidRPr="00BF4DE6">
        <w:tab/>
      </w:r>
    </w:p>
    <w:p w:rsidR="00036E3B" w:rsidP="00BF4DE6" w:rsidRDefault="00036E3B" w14:paraId="27B8DFBC" w14:textId="77777777">
      <w:pPr>
        <w:tabs>
          <w:tab w:val="left" w:pos="2552"/>
          <w:tab w:val="left" w:pos="5812"/>
          <w:tab w:val="left" w:pos="7230"/>
          <w:tab w:val="left" w:pos="7655"/>
        </w:tabs>
        <w:ind w:left="720"/>
      </w:pPr>
      <w:r>
        <w:tab/>
        <w:t>Margaret Scrivner (</w:t>
      </w:r>
      <w:r>
        <w:rPr>
          <w:i/>
        </w:rPr>
        <w:t>Senior Faculty Administrator</w:t>
      </w:r>
      <w:r>
        <w:t>)</w:t>
      </w:r>
    </w:p>
    <w:p w:rsidR="00036E3B" w:rsidP="00BF4DE6" w:rsidRDefault="00036E3B" w14:paraId="7A6BF1C1" w14:textId="77777777">
      <w:pPr>
        <w:tabs>
          <w:tab w:val="left" w:pos="2552"/>
          <w:tab w:val="left" w:pos="5812"/>
          <w:tab w:val="left" w:pos="7230"/>
          <w:tab w:val="left" w:pos="7655"/>
        </w:tabs>
        <w:ind w:left="720"/>
      </w:pPr>
      <w:r>
        <w:tab/>
        <w:t xml:space="preserve">01784 443203 </w:t>
      </w:r>
      <w:r>
        <w:tab/>
      </w:r>
      <w:r>
        <w:tab/>
      </w:r>
      <w:r>
        <w:tab/>
        <w:t>FW18</w:t>
      </w:r>
      <w:r>
        <w:tab/>
      </w:r>
      <w:hyperlink w:history="1" r:id="rId27">
        <w:r w:rsidRPr="00BE1F51">
          <w:rPr>
            <w:rStyle w:val="Hyperlink"/>
          </w:rPr>
          <w:t>m.scrivner@rhul.ac.uk</w:t>
        </w:r>
      </w:hyperlink>
    </w:p>
    <w:p w:rsidR="00036E3B" w:rsidP="00BF4DE6" w:rsidRDefault="00036E3B" w14:paraId="1A267DBD" w14:textId="77777777">
      <w:pPr>
        <w:tabs>
          <w:tab w:val="left" w:pos="2552"/>
          <w:tab w:val="left" w:pos="5812"/>
          <w:tab w:val="left" w:pos="7230"/>
          <w:tab w:val="left" w:pos="7655"/>
        </w:tabs>
        <w:ind w:left="720"/>
      </w:pPr>
    </w:p>
    <w:p w:rsidR="00036E3B" w:rsidP="00BF4DE6" w:rsidRDefault="00036E3B" w14:paraId="51B2829E" w14:textId="77777777">
      <w:pPr>
        <w:tabs>
          <w:tab w:val="left" w:pos="2552"/>
          <w:tab w:val="left" w:pos="5812"/>
          <w:tab w:val="left" w:pos="7230"/>
          <w:tab w:val="left" w:pos="7655"/>
        </w:tabs>
        <w:ind w:left="720"/>
      </w:pPr>
      <w:r>
        <w:tab/>
        <w:t>Sue Turnbull (</w:t>
      </w:r>
      <w:r>
        <w:rPr>
          <w:i/>
        </w:rPr>
        <w:t>Faculty Administrator</w:t>
      </w:r>
      <w:r>
        <w:t>)</w:t>
      </w:r>
    </w:p>
    <w:p w:rsidR="00036E3B" w:rsidP="00BF4DE6" w:rsidRDefault="00036E3B" w14:paraId="4849C1C3" w14:textId="77777777">
      <w:pPr>
        <w:tabs>
          <w:tab w:val="left" w:pos="2552"/>
          <w:tab w:val="left" w:pos="5812"/>
          <w:tab w:val="left" w:pos="7230"/>
          <w:tab w:val="left" w:pos="7655"/>
        </w:tabs>
        <w:ind w:left="720"/>
      </w:pPr>
      <w:r>
        <w:tab/>
        <w:t>01784 443417 (with answering machine)</w:t>
      </w:r>
      <w:r>
        <w:tab/>
      </w:r>
      <w:r>
        <w:tab/>
        <w:t>FW16</w:t>
      </w:r>
    </w:p>
    <w:p w:rsidR="00036E3B" w:rsidP="00BF4DE6" w:rsidRDefault="00036E3B" w14:paraId="509B31ED" w14:textId="77777777">
      <w:pPr>
        <w:tabs>
          <w:tab w:val="left" w:pos="2552"/>
          <w:tab w:val="left" w:pos="5812"/>
          <w:tab w:val="left" w:pos="7230"/>
          <w:tab w:val="left" w:pos="7655"/>
        </w:tabs>
        <w:ind w:left="720"/>
      </w:pPr>
      <w:r>
        <w:tab/>
      </w:r>
      <w:hyperlink w:history="1" r:id="rId28">
        <w:r w:rsidRPr="00BE1F51">
          <w:rPr>
            <w:rStyle w:val="Hyperlink"/>
          </w:rPr>
          <w:t>sue.turnbull@rhul.ac.uk</w:t>
        </w:r>
      </w:hyperlink>
    </w:p>
    <w:p w:rsidR="00ED21CC" w:rsidP="00BF4DE6" w:rsidRDefault="00ED21CC" w14:paraId="6CD73400" w14:textId="77777777">
      <w:pPr>
        <w:tabs>
          <w:tab w:val="left" w:pos="2552"/>
          <w:tab w:val="left" w:pos="5812"/>
          <w:tab w:val="left" w:pos="7230"/>
          <w:tab w:val="left" w:pos="7655"/>
        </w:tabs>
        <w:ind w:left="720"/>
      </w:pPr>
    </w:p>
    <w:p w:rsidRPr="00BF4DE6" w:rsidR="00360F78" w:rsidP="00AB70A2" w:rsidRDefault="00307635" w14:paraId="16F2DB37" w14:textId="77777777">
      <w:pPr>
        <w:pStyle w:val="Heading2"/>
      </w:pPr>
      <w:bookmarkStart w:name="_Toc295819086" w:id="19"/>
      <w:bookmarkStart w:name="_Toc336436271" w:id="20"/>
      <w:r w:rsidRPr="00BF4DE6">
        <w:t>How to find us:  the Departmental office</w:t>
      </w:r>
      <w:bookmarkEnd w:id="19"/>
      <w:bookmarkEnd w:id="20"/>
    </w:p>
    <w:p w:rsidRPr="00BF4DE6" w:rsidR="00B134D6" w:rsidP="00360F78" w:rsidRDefault="00B134D6" w14:paraId="7DD08027" w14:textId="77777777">
      <w:pPr>
        <w:ind w:left="576"/>
        <w:rPr>
          <w:highlight w:val="yellow"/>
        </w:rPr>
      </w:pPr>
    </w:p>
    <w:p w:rsidR="00307635" w:rsidP="00360F78" w:rsidRDefault="00036E3B" w14:paraId="3E65B7AC" w14:textId="7EF0D30E">
      <w:pPr>
        <w:ind w:left="576"/>
      </w:pPr>
      <w:r>
        <w:t>The departmental</w:t>
      </w:r>
      <w:r w:rsidRPr="0028721F">
        <w:t xml:space="preserve"> office is</w:t>
      </w:r>
      <w:r>
        <w:t xml:space="preserve"> located in Founder’s West 16. (Entering the Department from the South Quad, turn left through the double doors: FW16 is the third room on the left.) The office is open on working days (Monday to Friday) during term from 10.00 a.m. until 12.00 noo</w:t>
      </w:r>
      <w:r w:rsidR="00D56757">
        <w:t>n, and from 2.00 until 4.00 p.m.</w:t>
      </w:r>
    </w:p>
    <w:p w:rsidR="00D56757" w:rsidP="00360F78" w:rsidRDefault="00D56757" w14:paraId="66A5BA81" w14:textId="77777777">
      <w:pPr>
        <w:ind w:left="576"/>
      </w:pPr>
    </w:p>
    <w:p w:rsidRPr="00BF4DE6" w:rsidR="00FB52E6" w:rsidP="00FB52E6" w:rsidRDefault="00307635" w14:paraId="5F4421EA" w14:textId="77777777">
      <w:pPr>
        <w:pStyle w:val="Heading2"/>
      </w:pPr>
      <w:bookmarkStart w:name="_Toc295819087" w:id="21"/>
      <w:bookmarkStart w:name="_Toc336436272" w:id="22"/>
      <w:r w:rsidRPr="00BF4DE6">
        <w:t>The Department:  practical information</w:t>
      </w:r>
      <w:bookmarkEnd w:id="21"/>
      <w:bookmarkEnd w:id="22"/>
    </w:p>
    <w:p w:rsidRPr="00BF4DE6" w:rsidR="00B134D6" w:rsidP="00AB70A2" w:rsidRDefault="00B134D6" w14:paraId="53D60571" w14:textId="77777777">
      <w:pPr>
        <w:ind w:left="576"/>
        <w:rPr>
          <w:highlight w:val="yellow"/>
        </w:rPr>
      </w:pPr>
    </w:p>
    <w:p w:rsidR="00036E3B" w:rsidP="00036E3B" w:rsidRDefault="00036E3B" w14:paraId="549BAE6B" w14:textId="53D540BD">
      <w:pPr>
        <w:ind w:left="576"/>
      </w:pPr>
      <w:r w:rsidRPr="00730E86">
        <w:t>(1)</w:t>
      </w:r>
      <w:r>
        <w:t xml:space="preserve"> </w:t>
      </w:r>
      <w:r w:rsidR="00ED21CC">
        <w:rPr>
          <w:b/>
        </w:rPr>
        <w:t xml:space="preserve">Personal Details Form </w:t>
      </w:r>
      <w:r>
        <w:t xml:space="preserve">Please remember to complete a </w:t>
      </w:r>
      <w:r w:rsidRPr="00D56757">
        <w:rPr>
          <w:u w:val="single"/>
        </w:rPr>
        <w:t>Personal Details Form</w:t>
      </w:r>
      <w:r>
        <w:t xml:space="preserve"> and return it to the departmental office as so</w:t>
      </w:r>
      <w:r w:rsidR="00D56757">
        <w:t xml:space="preserve">on as possible after you </w:t>
      </w:r>
      <w:proofErr w:type="spellStart"/>
      <w:r w:rsidR="00D56757">
        <w:t>arrive.You</w:t>
      </w:r>
      <w:proofErr w:type="spellEnd"/>
      <w:r w:rsidR="00D56757">
        <w:t xml:space="preserve"> must</w:t>
      </w:r>
      <w:r>
        <w:t xml:space="preserve"> keep it updated with any change of </w:t>
      </w:r>
      <w:proofErr w:type="spellStart"/>
      <w:r>
        <w:t>termtime</w:t>
      </w:r>
      <w:proofErr w:type="spellEnd"/>
      <w:r>
        <w:t xml:space="preserve"> or home contact details, so that the department can contact you easily.</w:t>
      </w:r>
    </w:p>
    <w:p w:rsidR="00036E3B" w:rsidP="00036E3B" w:rsidRDefault="00036E3B" w14:paraId="737F2E10" w14:textId="77777777">
      <w:pPr>
        <w:ind w:left="576"/>
      </w:pPr>
    </w:p>
    <w:p w:rsidR="00036E3B" w:rsidP="00036E3B" w:rsidRDefault="00036E3B" w14:paraId="71170AEE" w14:textId="77777777">
      <w:pPr>
        <w:ind w:left="576"/>
      </w:pPr>
      <w:r>
        <w:t xml:space="preserve">(2) </w:t>
      </w:r>
      <w:r w:rsidR="00ED21CC">
        <w:rPr>
          <w:b/>
        </w:rPr>
        <w:t xml:space="preserve">Availability of staff </w:t>
      </w:r>
      <w:r>
        <w:t>For the locations of staff offices please see 1.5 above, or refer to the current list on the departmental noticeboard.</w:t>
      </w:r>
      <w:r w:rsidR="00ED21CC">
        <w:t xml:space="preserve"> </w:t>
      </w:r>
      <w:proofErr w:type="gramStart"/>
      <w:r w:rsidR="00ED21CC">
        <w:t>Staff are</w:t>
      </w:r>
      <w:proofErr w:type="gramEnd"/>
      <w:r w:rsidR="00ED21CC">
        <w:t xml:space="preserve"> available during term for regular consultation times as indicated on the doors of their offices, or by e-mail appointment.</w:t>
      </w:r>
    </w:p>
    <w:p w:rsidR="00036E3B" w:rsidP="00036E3B" w:rsidRDefault="00036E3B" w14:paraId="1C0B34B0" w14:textId="77777777">
      <w:pPr>
        <w:ind w:left="576"/>
      </w:pPr>
    </w:p>
    <w:p w:rsidR="00036E3B" w:rsidP="00036E3B" w:rsidRDefault="00ED21CC" w14:paraId="74F110E3" w14:textId="77777777">
      <w:pPr>
        <w:ind w:left="576"/>
      </w:pPr>
      <w:r>
        <w:t>(3</w:t>
      </w:r>
      <w:r w:rsidR="00036E3B">
        <w:t xml:space="preserve">) </w:t>
      </w:r>
      <w:r w:rsidRPr="00ED21CC" w:rsidR="00036E3B">
        <w:rPr>
          <w:b/>
        </w:rPr>
        <w:t>Disabled access</w:t>
      </w:r>
      <w:r w:rsidR="00036E3B">
        <w:t xml:space="preserve"> to the Department during working hours is from the South Quad, by means of the ramp immediately outside the entrance to the Main Lecture Theatre.</w:t>
      </w:r>
    </w:p>
    <w:p w:rsidR="00036E3B" w:rsidP="00036E3B" w:rsidRDefault="00036E3B" w14:paraId="5F21C335" w14:textId="77777777">
      <w:pPr>
        <w:ind w:left="576"/>
      </w:pPr>
    </w:p>
    <w:p w:rsidR="00036E3B" w:rsidP="00036E3B" w:rsidRDefault="00036E3B" w14:paraId="2D4AB414" w14:textId="77777777">
      <w:pPr>
        <w:ind w:left="576"/>
      </w:pPr>
      <w:r>
        <w:t xml:space="preserve">(5) </w:t>
      </w:r>
      <w:r w:rsidRPr="00ED21CC">
        <w:rPr>
          <w:b/>
        </w:rPr>
        <w:t>Toilets</w:t>
      </w:r>
      <w:r>
        <w:t xml:space="preserve"> are located in the Classics corridor on either side of the double doors.</w:t>
      </w:r>
    </w:p>
    <w:p w:rsidR="00036E3B" w:rsidP="00036E3B" w:rsidRDefault="00036E3B" w14:paraId="25EB255B" w14:textId="77777777">
      <w:pPr>
        <w:ind w:left="576"/>
      </w:pPr>
    </w:p>
    <w:p w:rsidR="00036E3B" w:rsidP="00036E3B" w:rsidRDefault="00036E3B" w14:paraId="4904CF7A" w14:textId="4502C528">
      <w:pPr>
        <w:ind w:left="576"/>
      </w:pPr>
      <w:r>
        <w:t xml:space="preserve">(6) </w:t>
      </w:r>
      <w:r w:rsidR="00ED21CC">
        <w:rPr>
          <w:b/>
        </w:rPr>
        <w:t xml:space="preserve">Postgraduate room </w:t>
      </w:r>
      <w:proofErr w:type="spellStart"/>
      <w:r w:rsidR="00ED21CC">
        <w:t>Room</w:t>
      </w:r>
      <w:proofErr w:type="spellEnd"/>
      <w:r w:rsidR="00ED21CC">
        <w:t xml:space="preserve"> </w:t>
      </w:r>
      <w:r>
        <w:t>FW13</w:t>
      </w:r>
      <w:r w:rsidR="00ED21CC">
        <w:t xml:space="preserve"> in the Classics Department is</w:t>
      </w:r>
      <w:r>
        <w:t xml:space="preserve"> set aside for the use of PGR students and hourly-paid teaching staff. Access is by keypad (code available from the Senior Faculty Administrator). You can use the desks and computers in this room at any time </w:t>
      </w:r>
      <w:r w:rsidR="0035622E">
        <w:t xml:space="preserve">when the department is open, </w:t>
      </w:r>
      <w:r>
        <w:t xml:space="preserve">and the room also contains the postgraduate student </w:t>
      </w:r>
      <w:r>
        <w:rPr>
          <w:u w:val="single"/>
        </w:rPr>
        <w:t>pigeonholes</w:t>
      </w:r>
      <w:r>
        <w:t xml:space="preserve"> (see below, section 2.2).</w:t>
      </w:r>
    </w:p>
    <w:p w:rsidR="00ED21CC" w:rsidP="00036E3B" w:rsidRDefault="00ED21CC" w14:paraId="589856BB" w14:textId="77777777">
      <w:pPr>
        <w:ind w:left="576"/>
      </w:pPr>
    </w:p>
    <w:p w:rsidR="00ED21CC" w:rsidP="00036E3B" w:rsidRDefault="00ED21CC" w14:paraId="674434D9" w14:textId="7C12EF39">
      <w:pPr>
        <w:ind w:left="576"/>
      </w:pPr>
      <w:r>
        <w:t xml:space="preserve">(7) </w:t>
      </w:r>
      <w:r>
        <w:rPr>
          <w:b/>
        </w:rPr>
        <w:t xml:space="preserve">Photocopying </w:t>
      </w:r>
      <w:r>
        <w:t>Postgraduates may us</w:t>
      </w:r>
      <w:r w:rsidR="00406675">
        <w:t xml:space="preserve">e the departmental photocopier, </w:t>
      </w:r>
      <w:r>
        <w:t xml:space="preserve">located </w:t>
      </w:r>
      <w:r w:rsidR="00F41663">
        <w:t xml:space="preserve">in a room </w:t>
      </w:r>
      <w:r>
        <w:t>at the end of the corridor n</w:t>
      </w:r>
      <w:r w:rsidR="00406675">
        <w:t>ext to the Main Lecture Theatre,</w:t>
      </w:r>
      <w:r>
        <w:t xml:space="preserve"> for limited amounts of photocopying (up to 300 sheets a year), with permission from the Senior Faculty Administrator. Any photocopying in excess of this must be paid for.</w:t>
      </w:r>
    </w:p>
    <w:p w:rsidR="00ED21CC" w:rsidP="00036E3B" w:rsidRDefault="00ED21CC" w14:paraId="3EAC5EC5" w14:textId="77777777">
      <w:pPr>
        <w:ind w:left="576"/>
      </w:pPr>
    </w:p>
    <w:p w:rsidRPr="00E0018E" w:rsidR="00ED21CC" w:rsidP="00036E3B" w:rsidRDefault="00ED21CC" w14:paraId="5BC6FEEB" w14:textId="42E935FF">
      <w:pPr>
        <w:ind w:left="576"/>
      </w:pPr>
      <w:r>
        <w:t xml:space="preserve">(8) </w:t>
      </w:r>
      <w:r w:rsidRPr="00ED21CC">
        <w:rPr>
          <w:b/>
        </w:rPr>
        <w:t>Research expenses</w:t>
      </w:r>
      <w:r>
        <w:rPr>
          <w:b/>
        </w:rPr>
        <w:t xml:space="preserve"> </w:t>
      </w:r>
      <w:r>
        <w:t xml:space="preserve">Postgraduate research students may apply to the Department for assistance with research expenses, up to a maximum of £200 in any one year. </w:t>
      </w:r>
      <w:r w:rsidR="00611A1F">
        <w:t>Separate guidelines will be issued indicating the types of expenses that may be covered and the procedure for applying.</w:t>
      </w:r>
    </w:p>
    <w:p w:rsidRPr="00BF4DE6" w:rsidR="0090639D" w:rsidP="0090639D" w:rsidRDefault="0090639D" w14:paraId="7C2E64FE" w14:textId="77777777">
      <w:pPr>
        <w:pStyle w:val="Heading2"/>
      </w:pPr>
      <w:bookmarkStart w:name="_Toc336436273" w:id="23"/>
      <w:r w:rsidRPr="00BF4DE6">
        <w:t>College Contacts</w:t>
      </w:r>
      <w:bookmarkEnd w:id="23"/>
    </w:p>
    <w:p w:rsidRPr="009641C9" w:rsidR="00687AE5" w:rsidP="009641C9" w:rsidRDefault="00687AE5" w14:paraId="2168AC9B" w14:textId="549D0B6B">
      <w:pPr>
        <w:spacing w:before="120"/>
        <w:ind w:left="576"/>
        <w:rPr>
          <w:b/>
          <w:color w:val="365F91"/>
        </w:rPr>
      </w:pPr>
      <w:r>
        <w:rPr>
          <w:b/>
          <w:color w:val="365F91"/>
        </w:rPr>
        <w:t>Educational Development</w:t>
      </w:r>
      <w:r w:rsidR="007A3F59">
        <w:rPr>
          <w:b/>
          <w:color w:val="365F91"/>
        </w:rPr>
        <w:t xml:space="preserve"> Officer</w:t>
      </w:r>
      <w:r w:rsidR="009641C9">
        <w:rPr>
          <w:b/>
          <w:color w:val="365F91"/>
        </w:rPr>
        <w:t xml:space="preserve"> </w:t>
      </w:r>
      <w:r>
        <w:t>(</w:t>
      </w:r>
      <w:r w:rsidR="009641C9">
        <w:t xml:space="preserve">for </w:t>
      </w:r>
      <w:r>
        <w:t xml:space="preserve">Generic Skills </w:t>
      </w:r>
      <w:proofErr w:type="spellStart"/>
      <w:r>
        <w:t>programme</w:t>
      </w:r>
      <w:proofErr w:type="spellEnd"/>
      <w:r>
        <w:t>)</w:t>
      </w:r>
    </w:p>
    <w:p w:rsidR="0090639D" w:rsidP="00687AE5" w:rsidRDefault="00687AE5" w14:paraId="5927DB9C" w14:textId="727C6ECC">
      <w:pPr>
        <w:ind w:left="993"/>
      </w:pPr>
      <w:r>
        <w:t>Dr. Laura Christie</w:t>
      </w:r>
      <w:r>
        <w:tab/>
        <w:t>Tel.: 01784 276463</w:t>
      </w:r>
    </w:p>
    <w:p w:rsidR="00687AE5" w:rsidP="00687AE5" w:rsidRDefault="00687AE5" w14:paraId="17A9E6F8" w14:textId="5CA02152">
      <w:pPr>
        <w:ind w:left="993"/>
        <w:rPr>
          <w:rStyle w:val="Strong"/>
          <w:rFonts w:cs="Tahoma"/>
          <w:b w:val="0"/>
          <w:bCs w:val="0"/>
        </w:rPr>
      </w:pPr>
      <w:hyperlink w:history="1" r:id="rId29">
        <w:r w:rsidRPr="003A6C13">
          <w:rPr>
            <w:rStyle w:val="Hyperlink"/>
            <w:rFonts w:cs="Tahoma"/>
          </w:rPr>
          <w:t>graduate-school@rhul.ac.uk</w:t>
        </w:r>
      </w:hyperlink>
      <w:r w:rsidRPr="00691E4E">
        <w:rPr>
          <w:rStyle w:val="Strong"/>
          <w:rFonts w:cs="Tahoma"/>
          <w:b w:val="0"/>
          <w:bCs w:val="0"/>
        </w:rPr>
        <w:t>.</w:t>
      </w:r>
    </w:p>
    <w:p w:rsidRPr="00687AE5" w:rsidR="00687AE5" w:rsidP="00687AE5" w:rsidRDefault="00687AE5" w14:paraId="2AB3877D" w14:textId="77777777">
      <w:pPr>
        <w:ind w:left="993"/>
      </w:pPr>
    </w:p>
    <w:p w:rsidRPr="005A63C8" w:rsidR="0090639D" w:rsidP="00BF4DE6" w:rsidRDefault="0090639D" w14:paraId="6920D0ED" w14:textId="77777777">
      <w:pPr>
        <w:ind w:left="576"/>
        <w:rPr>
          <w:color w:val="365F91"/>
        </w:rPr>
      </w:pPr>
      <w:r w:rsidRPr="005A63C8">
        <w:rPr>
          <w:b/>
          <w:color w:val="365F91"/>
        </w:rPr>
        <w:t>Liaison Librarian</w:t>
      </w:r>
      <w:r w:rsidRPr="005A63C8" w:rsidR="005A63C8">
        <w:rPr>
          <w:b/>
          <w:color w:val="365F91"/>
        </w:rPr>
        <w:t xml:space="preserve"> (Information Consultant)</w:t>
      </w:r>
      <w:r w:rsidRPr="005A63C8">
        <w:rPr>
          <w:b/>
          <w:color w:val="365F91"/>
        </w:rPr>
        <w:t>:</w:t>
      </w:r>
    </w:p>
    <w:p w:rsidRPr="005A63C8" w:rsidR="0090639D" w:rsidP="00BF4DE6" w:rsidRDefault="00642007" w14:paraId="2AFC0B76" w14:textId="77777777">
      <w:pPr>
        <w:ind w:left="939" w:hanging="6"/>
      </w:pPr>
      <w:r w:rsidRPr="005A63C8">
        <w:t>Russell Burke</w:t>
      </w:r>
      <w:r w:rsidRPr="005A63C8" w:rsidR="005A63C8">
        <w:t xml:space="preserve"> </w:t>
      </w:r>
      <w:r w:rsidR="005A63C8">
        <w:tab/>
      </w:r>
      <w:r w:rsidRPr="005A63C8" w:rsidR="005A63C8">
        <w:t>Tel.: 01784 414065</w:t>
      </w:r>
    </w:p>
    <w:p w:rsidR="005A63C8" w:rsidP="00BF4DE6" w:rsidRDefault="00324790" w14:paraId="22506EE8" w14:textId="77777777">
      <w:pPr>
        <w:ind w:left="939" w:hanging="6"/>
        <w:rPr>
          <w:color w:val="FF0000"/>
        </w:rPr>
      </w:pPr>
      <w:hyperlink w:history="1" r:id="rId30">
        <w:r w:rsidRPr="005A63C8" w:rsidR="005A63C8">
          <w:rPr>
            <w:rStyle w:val="Hyperlink"/>
          </w:rPr>
          <w:t>Russell.Burke@rhul.ac.uk</w:t>
        </w:r>
      </w:hyperlink>
    </w:p>
    <w:p w:rsidRPr="00BF4DE6" w:rsidR="00AB70A2" w:rsidP="00AB70A2" w:rsidRDefault="00307635" w14:paraId="02BB873D" w14:textId="77777777">
      <w:pPr>
        <w:pStyle w:val="Heading2"/>
      </w:pPr>
      <w:bookmarkStart w:name="_Toc295819088" w:id="24"/>
      <w:bookmarkStart w:name="_Toc336436274" w:id="25"/>
      <w:r w:rsidRPr="00BF4DE6">
        <w:t>Staff research interests</w:t>
      </w:r>
      <w:bookmarkEnd w:id="24"/>
      <w:bookmarkEnd w:id="25"/>
    </w:p>
    <w:p w:rsidR="00E440E9" w:rsidP="00AB70A2" w:rsidRDefault="00E440E9" w14:paraId="6F3FD12D" w14:textId="77777777">
      <w:pPr>
        <w:ind w:left="576"/>
      </w:pPr>
    </w:p>
    <w:p w:rsidRPr="00721478" w:rsidR="00E440E9" w:rsidP="00935444" w:rsidRDefault="00E440E9" w14:paraId="7E489705" w14:textId="77777777">
      <w:pPr>
        <w:ind w:left="288"/>
        <w:rPr>
          <w:rFonts w:ascii="Arial" w:hAnsi="Arial" w:cs="Arial"/>
          <w:lang w:val="en-GB"/>
        </w:rPr>
      </w:pPr>
      <w:r w:rsidRPr="00721478">
        <w:rPr>
          <w:rFonts w:ascii="Arial" w:hAnsi="Arial" w:cs="Arial"/>
          <w:lang w:val="en-GB"/>
        </w:rPr>
        <w:t>ANCIENT HISTORY</w:t>
      </w:r>
    </w:p>
    <w:p w:rsidRPr="00721478" w:rsidR="00E440E9" w:rsidP="00935444" w:rsidRDefault="00E440E9" w14:paraId="41D68C55" w14:textId="77777777">
      <w:pPr>
        <w:ind w:left="288"/>
        <w:rPr>
          <w:rFonts w:ascii="Arial" w:hAnsi="Arial" w:cs="Arial"/>
          <w:lang w:val="en-GB"/>
        </w:rPr>
      </w:pPr>
    </w:p>
    <w:p w:rsidRPr="00721478" w:rsidR="00E440E9" w:rsidP="00935444" w:rsidRDefault="00E440E9" w14:paraId="5ED279E9" w14:textId="77777777">
      <w:pPr>
        <w:ind w:left="288"/>
        <w:rPr>
          <w:rFonts w:cs="Arial"/>
          <w:i/>
          <w:lang w:val="en-GB"/>
        </w:rPr>
      </w:pPr>
      <w:r w:rsidRPr="00721478">
        <w:rPr>
          <w:rFonts w:cs="Arial"/>
          <w:lang w:val="en-GB"/>
        </w:rPr>
        <w:t>Professor Richard Alston BA (Leeds), PhD (</w:t>
      </w:r>
      <w:proofErr w:type="spellStart"/>
      <w:r w:rsidRPr="00721478">
        <w:rPr>
          <w:rFonts w:cs="Arial"/>
          <w:lang w:val="en-GB"/>
        </w:rPr>
        <w:t>Lond</w:t>
      </w:r>
      <w:proofErr w:type="spellEnd"/>
      <w:r w:rsidRPr="00721478">
        <w:rPr>
          <w:rFonts w:cs="Arial"/>
          <w:lang w:val="en-GB"/>
        </w:rPr>
        <w:t xml:space="preserve">.) </w:t>
      </w:r>
      <w:r w:rsidRPr="00721478">
        <w:rPr>
          <w:rFonts w:cs="Arial"/>
          <w:i/>
          <w:lang w:val="en-GB"/>
        </w:rPr>
        <w:t>Professor of Roman History</w:t>
      </w:r>
    </w:p>
    <w:p w:rsidRPr="00721478" w:rsidR="00E440E9" w:rsidP="00935444" w:rsidRDefault="00E440E9" w14:paraId="4B9BC21A" w14:textId="77777777">
      <w:pPr>
        <w:ind w:left="288"/>
        <w:rPr>
          <w:rFonts w:cs="Arial"/>
          <w:lang w:val="en-GB"/>
        </w:rPr>
      </w:pPr>
      <w:proofErr w:type="gramStart"/>
      <w:r w:rsidRPr="00721478">
        <w:rPr>
          <w:rFonts w:cs="Arial"/>
          <w:lang w:val="en-GB"/>
        </w:rPr>
        <w:t>Roman history, especially Later Roman Empire; Economic history, urbanism in the ancient world.</w:t>
      </w:r>
      <w:proofErr w:type="gramEnd"/>
      <w:r w:rsidRPr="00721478">
        <w:rPr>
          <w:rFonts w:cs="Arial"/>
          <w:lang w:val="en-GB"/>
        </w:rPr>
        <w:t xml:space="preserve"> </w:t>
      </w:r>
    </w:p>
    <w:p w:rsidRPr="00721478" w:rsidR="00E440E9" w:rsidP="00935444" w:rsidRDefault="00E440E9" w14:paraId="31722CD9" w14:textId="77777777">
      <w:pPr>
        <w:ind w:left="288"/>
        <w:rPr>
          <w:rFonts w:cs="Arial"/>
          <w:lang w:val="en-GB"/>
        </w:rPr>
      </w:pPr>
    </w:p>
    <w:p w:rsidRPr="00721478" w:rsidR="00E440E9" w:rsidP="00935444" w:rsidRDefault="00E440E9" w14:paraId="042F4CAA" w14:textId="77777777">
      <w:pPr>
        <w:ind w:left="288"/>
        <w:rPr>
          <w:rFonts w:cs="Arial"/>
          <w:lang w:val="en-GB"/>
        </w:rPr>
      </w:pPr>
      <w:proofErr w:type="gramStart"/>
      <w:r>
        <w:rPr>
          <w:rFonts w:cs="Arial"/>
          <w:lang w:val="en-GB"/>
        </w:rPr>
        <w:t>Dr David Gwynn (History Department, McCrea Building)</w:t>
      </w:r>
      <w:r w:rsidRPr="00721478">
        <w:rPr>
          <w:rFonts w:cs="Arial"/>
          <w:lang w:val="en-GB"/>
        </w:rPr>
        <w:t xml:space="preserve"> </w:t>
      </w:r>
      <w:r w:rsidRPr="00721478">
        <w:rPr>
          <w:rFonts w:cs="Arial"/>
          <w:i/>
          <w:lang w:val="en-GB"/>
        </w:rPr>
        <w:t>Lecturer in</w:t>
      </w:r>
      <w:r w:rsidRPr="00721478">
        <w:rPr>
          <w:rFonts w:cs="Arial"/>
          <w:lang w:val="en-GB"/>
        </w:rPr>
        <w:t xml:space="preserve"> </w:t>
      </w:r>
      <w:r w:rsidRPr="00721478">
        <w:rPr>
          <w:rFonts w:cs="Arial"/>
          <w:i/>
          <w:lang w:val="en-GB"/>
        </w:rPr>
        <w:t>Late Antique History</w:t>
      </w:r>
      <w:r>
        <w:rPr>
          <w:rFonts w:cs="Arial"/>
          <w:i/>
          <w:lang w:val="en-GB"/>
        </w:rPr>
        <w:t xml:space="preserve"> </w:t>
      </w:r>
      <w:r w:rsidRPr="00721478">
        <w:rPr>
          <w:rFonts w:cs="Arial"/>
          <w:lang w:val="en-GB"/>
        </w:rPr>
        <w:t>Roman History, Early Christianity, Church Fathers.</w:t>
      </w:r>
      <w:proofErr w:type="gramEnd"/>
    </w:p>
    <w:p w:rsidRPr="00721478" w:rsidR="00E440E9" w:rsidP="00935444" w:rsidRDefault="00E440E9" w14:paraId="09D8605F" w14:textId="77777777">
      <w:pPr>
        <w:ind w:left="288"/>
        <w:rPr>
          <w:rFonts w:cs="Arial"/>
          <w:lang w:val="en-GB"/>
        </w:rPr>
      </w:pPr>
    </w:p>
    <w:p w:rsidRPr="00721478" w:rsidR="00E440E9" w:rsidP="00935444" w:rsidRDefault="00E440E9" w14:paraId="4CF5CB0B" w14:textId="77777777">
      <w:pPr>
        <w:ind w:left="288"/>
        <w:rPr>
          <w:rFonts w:cs="Arial"/>
          <w:lang w:val="en-GB"/>
        </w:rPr>
      </w:pPr>
      <w:r w:rsidRPr="00721478">
        <w:rPr>
          <w:rFonts w:cs="Arial"/>
          <w:lang w:val="en-GB"/>
        </w:rPr>
        <w:t>Dr Christos Kremmydas BA (Athens), MA, PhD (</w:t>
      </w:r>
      <w:proofErr w:type="spellStart"/>
      <w:r w:rsidRPr="00721478">
        <w:rPr>
          <w:rFonts w:cs="Arial"/>
          <w:lang w:val="en-GB"/>
        </w:rPr>
        <w:t>Lond</w:t>
      </w:r>
      <w:proofErr w:type="spellEnd"/>
      <w:r w:rsidRPr="00721478">
        <w:rPr>
          <w:rFonts w:cs="Arial"/>
          <w:lang w:val="en-GB"/>
        </w:rPr>
        <w:t xml:space="preserve">.) </w:t>
      </w:r>
      <w:proofErr w:type="gramStart"/>
      <w:r w:rsidRPr="00721478">
        <w:rPr>
          <w:rFonts w:cs="Arial"/>
          <w:i/>
          <w:lang w:val="en-GB"/>
        </w:rPr>
        <w:t>Lecturer in Greek History</w:t>
      </w:r>
      <w:r>
        <w:rPr>
          <w:rFonts w:cs="Arial"/>
          <w:i/>
          <w:lang w:val="en-GB"/>
        </w:rPr>
        <w:t xml:space="preserve"> </w:t>
      </w:r>
      <w:r w:rsidRPr="00721478">
        <w:rPr>
          <w:rFonts w:cs="Arial"/>
          <w:lang w:val="en-GB"/>
        </w:rPr>
        <w:t>Athenian political and social history; Greek rhetoric and oratory; papyrology.</w:t>
      </w:r>
      <w:proofErr w:type="gramEnd"/>
      <w:r w:rsidRPr="00721478">
        <w:rPr>
          <w:rFonts w:cs="Arial"/>
          <w:lang w:val="en-GB"/>
        </w:rPr>
        <w:t xml:space="preserve"> </w:t>
      </w:r>
    </w:p>
    <w:p w:rsidRPr="00721478" w:rsidR="00E440E9" w:rsidP="00935444" w:rsidRDefault="00E440E9" w14:paraId="0C7B371F" w14:textId="77777777">
      <w:pPr>
        <w:ind w:left="288"/>
        <w:rPr>
          <w:rFonts w:cs="Arial"/>
          <w:lang w:val="en-GB"/>
        </w:rPr>
      </w:pPr>
    </w:p>
    <w:p w:rsidRPr="00721478" w:rsidR="00E440E9" w:rsidP="00935444" w:rsidRDefault="00E440E9" w14:paraId="6DFE56BB" w14:textId="77777777">
      <w:pPr>
        <w:ind w:left="288"/>
        <w:rPr>
          <w:rFonts w:cs="Arial"/>
          <w:lang w:val="en-GB"/>
        </w:rPr>
      </w:pPr>
      <w:r w:rsidRPr="00721478">
        <w:rPr>
          <w:rFonts w:cs="Arial"/>
          <w:lang w:val="en-GB"/>
        </w:rPr>
        <w:t xml:space="preserve">Professor N. Boris Rankov MA, DPhil (Oxon.) </w:t>
      </w:r>
      <w:r w:rsidRPr="00721478">
        <w:rPr>
          <w:rFonts w:cs="Arial"/>
          <w:i/>
          <w:lang w:val="en-GB"/>
        </w:rPr>
        <w:t>Professor of Ancient History</w:t>
      </w:r>
      <w:r w:rsidRPr="00721478">
        <w:rPr>
          <w:rFonts w:cs="Arial"/>
          <w:lang w:val="en-GB"/>
        </w:rPr>
        <w:t xml:space="preserve"> </w:t>
      </w:r>
    </w:p>
    <w:p w:rsidRPr="00721478" w:rsidR="00E440E9" w:rsidP="00935444" w:rsidRDefault="00E440E9" w14:paraId="51524629" w14:textId="77777777">
      <w:pPr>
        <w:ind w:left="288"/>
        <w:rPr>
          <w:rFonts w:cs="Arial"/>
          <w:i/>
          <w:lang w:val="en-GB"/>
        </w:rPr>
      </w:pPr>
      <w:r w:rsidRPr="00721478">
        <w:rPr>
          <w:rFonts w:cs="Arial"/>
          <w:lang w:val="en-GB"/>
        </w:rPr>
        <w:t xml:space="preserve">Roman History, especially Roman Britain; Roman army; epigraphy and archaeology of the Roman </w:t>
      </w:r>
      <w:proofErr w:type="gramStart"/>
      <w:r w:rsidRPr="00721478">
        <w:rPr>
          <w:rFonts w:cs="Arial"/>
          <w:lang w:val="en-GB"/>
        </w:rPr>
        <w:t>empire</w:t>
      </w:r>
      <w:proofErr w:type="gramEnd"/>
      <w:r w:rsidRPr="00721478">
        <w:rPr>
          <w:rFonts w:cs="Arial"/>
          <w:lang w:val="en-GB"/>
        </w:rPr>
        <w:t xml:space="preserve">; ancient shipping and </w:t>
      </w:r>
      <w:proofErr w:type="spellStart"/>
      <w:r w:rsidRPr="00721478">
        <w:rPr>
          <w:rFonts w:cs="Arial"/>
          <w:lang w:val="en-GB"/>
        </w:rPr>
        <w:t>shipsheds</w:t>
      </w:r>
      <w:proofErr w:type="spellEnd"/>
      <w:r w:rsidRPr="00721478">
        <w:rPr>
          <w:rFonts w:cs="Arial"/>
          <w:lang w:val="en-GB"/>
        </w:rPr>
        <w:t xml:space="preserve">.  </w:t>
      </w:r>
    </w:p>
    <w:p w:rsidRPr="00721478" w:rsidR="00E440E9" w:rsidP="00935444" w:rsidRDefault="00E440E9" w14:paraId="5C5A610B" w14:textId="77777777">
      <w:pPr>
        <w:ind w:left="288"/>
        <w:rPr>
          <w:rFonts w:cs="Arial"/>
          <w:lang w:val="en-GB"/>
        </w:rPr>
      </w:pPr>
    </w:p>
    <w:p w:rsidR="00E440E9" w:rsidP="00935444" w:rsidRDefault="00E440E9" w14:paraId="1249CE26" w14:textId="77777777">
      <w:pPr>
        <w:ind w:left="288"/>
        <w:rPr>
          <w:rFonts w:cs="Arial"/>
          <w:lang w:val="en-GB"/>
        </w:rPr>
      </w:pPr>
      <w:r w:rsidRPr="00721478">
        <w:rPr>
          <w:rFonts w:cs="Arial"/>
          <w:lang w:val="en-GB"/>
        </w:rPr>
        <w:t xml:space="preserve">Professor </w:t>
      </w:r>
      <w:proofErr w:type="spellStart"/>
      <w:r w:rsidRPr="00721478">
        <w:rPr>
          <w:rFonts w:cs="Arial"/>
          <w:lang w:val="en-GB"/>
        </w:rPr>
        <w:t>Lene</w:t>
      </w:r>
      <w:proofErr w:type="spellEnd"/>
      <w:r w:rsidRPr="00721478">
        <w:rPr>
          <w:rFonts w:cs="Arial"/>
          <w:lang w:val="en-GB"/>
        </w:rPr>
        <w:t xml:space="preserve"> Rubinstein MA (Copenhagen), PhD (Cantab.) </w:t>
      </w:r>
      <w:proofErr w:type="gramStart"/>
      <w:r w:rsidRPr="00721478">
        <w:rPr>
          <w:rFonts w:cs="Arial"/>
          <w:i/>
          <w:lang w:val="en-GB"/>
        </w:rPr>
        <w:t>Professor of Ancient History</w:t>
      </w:r>
      <w:r>
        <w:rPr>
          <w:rFonts w:cs="Arial"/>
          <w:i/>
          <w:lang w:val="en-GB"/>
        </w:rPr>
        <w:t xml:space="preserve"> </w:t>
      </w:r>
      <w:r w:rsidRPr="00721478">
        <w:rPr>
          <w:rFonts w:cs="Arial"/>
          <w:lang w:val="en-GB"/>
        </w:rPr>
        <w:t>Greek history, especially history of Gr</w:t>
      </w:r>
      <w:r>
        <w:rPr>
          <w:rFonts w:cs="Arial"/>
          <w:lang w:val="en-GB"/>
        </w:rPr>
        <w:t>eek law; epigraphy; papyrology.</w:t>
      </w:r>
      <w:proofErr w:type="gramEnd"/>
    </w:p>
    <w:p w:rsidR="00E440E9" w:rsidP="00935444" w:rsidRDefault="00E440E9" w14:paraId="3476318A" w14:textId="77777777">
      <w:pPr>
        <w:ind w:left="288"/>
        <w:rPr>
          <w:rFonts w:cs="Arial"/>
          <w:lang w:val="en-GB"/>
        </w:rPr>
      </w:pPr>
    </w:p>
    <w:p w:rsidRPr="00721478" w:rsidR="00E440E9" w:rsidP="00935444" w:rsidRDefault="00E440E9" w14:paraId="35575BA4" w14:textId="27CBD9D8">
      <w:pPr>
        <w:ind w:left="288"/>
        <w:rPr>
          <w:lang w:val="en-GB"/>
        </w:rPr>
      </w:pPr>
      <w:r w:rsidRPr="00721478">
        <w:rPr>
          <w:rFonts w:cs="Arial"/>
          <w:lang w:val="en-GB"/>
        </w:rPr>
        <w:t>Dr Ed Sanders</w:t>
      </w:r>
      <w:r w:rsidRPr="00721478">
        <w:rPr>
          <w:rFonts w:cs="Arial"/>
          <w:b/>
          <w:lang w:val="en-GB"/>
        </w:rPr>
        <w:t xml:space="preserve"> </w:t>
      </w:r>
      <w:r w:rsidRPr="00721478">
        <w:rPr>
          <w:rFonts w:cs="Arial"/>
          <w:lang w:val="en-GB"/>
        </w:rPr>
        <w:t>BSc (Oxon), BA (UCL), MPhil (Cantab.) PhD (</w:t>
      </w:r>
      <w:proofErr w:type="spellStart"/>
      <w:r w:rsidRPr="00721478">
        <w:rPr>
          <w:rFonts w:cs="Arial"/>
          <w:lang w:val="en-GB"/>
        </w:rPr>
        <w:t>Lond</w:t>
      </w:r>
      <w:proofErr w:type="spellEnd"/>
      <w:r w:rsidRPr="00721478">
        <w:rPr>
          <w:rFonts w:cs="Arial"/>
          <w:lang w:val="en-GB"/>
        </w:rPr>
        <w:t xml:space="preserve">.) </w:t>
      </w:r>
      <w:proofErr w:type="spellStart"/>
      <w:proofErr w:type="gramStart"/>
      <w:r w:rsidRPr="00721478">
        <w:rPr>
          <w:rFonts w:cs="Arial"/>
          <w:i/>
          <w:lang w:val="en-GB"/>
        </w:rPr>
        <w:t>Leverhulme</w:t>
      </w:r>
      <w:proofErr w:type="spellEnd"/>
      <w:r w:rsidRPr="00721478">
        <w:rPr>
          <w:rFonts w:cs="Arial"/>
          <w:i/>
          <w:lang w:val="en-GB"/>
        </w:rPr>
        <w:t xml:space="preserve"> Early Career Fellow</w:t>
      </w:r>
      <w:r>
        <w:rPr>
          <w:rFonts w:cs="Arial"/>
          <w:i/>
          <w:lang w:val="en-GB"/>
        </w:rPr>
        <w:t xml:space="preserve"> </w:t>
      </w:r>
      <w:r w:rsidRPr="00721478">
        <w:rPr>
          <w:lang w:val="en-GB"/>
        </w:rPr>
        <w:t>Athenian political and social history; ancient emotions</w:t>
      </w:r>
      <w:r w:rsidR="009641C9">
        <w:rPr>
          <w:lang w:val="en-GB"/>
        </w:rPr>
        <w:t>.</w:t>
      </w:r>
      <w:proofErr w:type="gramEnd"/>
    </w:p>
    <w:p w:rsidR="00E440E9" w:rsidP="00935444" w:rsidRDefault="00E440E9" w14:paraId="73637A9E" w14:textId="77777777">
      <w:pPr>
        <w:ind w:left="288"/>
        <w:rPr>
          <w:rFonts w:cs="Arial"/>
          <w:lang w:val="en-GB"/>
        </w:rPr>
      </w:pPr>
    </w:p>
    <w:p w:rsidRPr="00721478" w:rsidR="00E440E9" w:rsidP="00E440E9" w:rsidRDefault="00E440E9" w14:paraId="11617C91" w14:textId="77777777">
      <w:pPr>
        <w:ind w:left="288"/>
        <w:rPr>
          <w:rFonts w:cs="Arial"/>
          <w:lang w:val="en-GB"/>
        </w:rPr>
      </w:pPr>
      <w:r>
        <w:rPr>
          <w:rFonts w:cs="Arial"/>
          <w:lang w:val="en-GB"/>
        </w:rPr>
        <w:t>C</w:t>
      </w:r>
      <w:r w:rsidRPr="00721478">
        <w:rPr>
          <w:rFonts w:cs="Arial"/>
          <w:lang w:val="en-GB"/>
        </w:rPr>
        <w:t>LASSICAL ARCHAEOLOGY</w:t>
      </w:r>
    </w:p>
    <w:p w:rsidRPr="00721478" w:rsidR="00E440E9" w:rsidP="00E440E9" w:rsidRDefault="00E440E9" w14:paraId="63F49220" w14:textId="77777777">
      <w:pPr>
        <w:ind w:left="288"/>
        <w:rPr>
          <w:rFonts w:cs="Arial"/>
          <w:lang w:val="en-GB"/>
        </w:rPr>
      </w:pPr>
    </w:p>
    <w:p w:rsidRPr="00721478" w:rsidR="00E440E9" w:rsidP="00E440E9" w:rsidRDefault="00E440E9" w14:paraId="3896D275" w14:textId="77777777">
      <w:pPr>
        <w:ind w:left="288"/>
        <w:rPr>
          <w:rFonts w:cs="Arial"/>
          <w:i/>
          <w:lang w:val="en-GB"/>
        </w:rPr>
      </w:pPr>
      <w:r>
        <w:rPr>
          <w:rFonts w:cs="Arial"/>
          <w:lang w:val="en-GB"/>
        </w:rPr>
        <w:t xml:space="preserve">Professor </w:t>
      </w:r>
      <w:r w:rsidRPr="00721478">
        <w:rPr>
          <w:rFonts w:cs="Arial"/>
          <w:lang w:val="en-GB"/>
        </w:rPr>
        <w:t>Amanda J. Claridge BA (</w:t>
      </w:r>
      <w:proofErr w:type="spellStart"/>
      <w:r w:rsidRPr="00721478">
        <w:rPr>
          <w:rFonts w:cs="Arial"/>
          <w:lang w:val="en-GB"/>
        </w:rPr>
        <w:t>Lond</w:t>
      </w:r>
      <w:proofErr w:type="spellEnd"/>
      <w:r w:rsidRPr="00721478">
        <w:rPr>
          <w:rFonts w:cs="Arial"/>
          <w:lang w:val="en-GB"/>
        </w:rPr>
        <w:t xml:space="preserve">.), FSA </w:t>
      </w:r>
      <w:r w:rsidRPr="00721478">
        <w:rPr>
          <w:rFonts w:cs="Arial"/>
          <w:i/>
          <w:lang w:val="en-GB"/>
        </w:rPr>
        <w:t>Professor of Roman Archaeology</w:t>
      </w:r>
      <w:r>
        <w:rPr>
          <w:rFonts w:cs="Arial"/>
          <w:i/>
          <w:lang w:val="en-GB"/>
        </w:rPr>
        <w:t xml:space="preserve"> </w:t>
      </w:r>
      <w:r w:rsidRPr="00721478">
        <w:rPr>
          <w:rFonts w:cs="Arial"/>
          <w:lang w:val="en-GB"/>
        </w:rPr>
        <w:t>Roman archaeology, especially ancient marble trade; Roman sculpture; city of Rome.</w:t>
      </w:r>
    </w:p>
    <w:p w:rsidRPr="00721478" w:rsidR="00E440E9" w:rsidP="00E440E9" w:rsidRDefault="00E440E9" w14:paraId="0D149D83" w14:textId="77777777">
      <w:pPr>
        <w:ind w:left="288"/>
        <w:rPr>
          <w:rFonts w:cs="Arial"/>
          <w:lang w:val="en-GB"/>
        </w:rPr>
      </w:pPr>
    </w:p>
    <w:p w:rsidR="00E440E9" w:rsidP="00E440E9" w:rsidRDefault="00E440E9" w14:paraId="6AEB573F" w14:textId="6DFA33FC">
      <w:pPr>
        <w:ind w:left="288"/>
        <w:rPr>
          <w:rFonts w:cs="Arial"/>
          <w:lang w:val="en-GB"/>
        </w:rPr>
      </w:pPr>
      <w:proofErr w:type="gramStart"/>
      <w:r w:rsidRPr="00721478">
        <w:rPr>
          <w:rFonts w:cs="Arial"/>
          <w:lang w:val="en-GB"/>
        </w:rPr>
        <w:t xml:space="preserve">Dr </w:t>
      </w:r>
      <w:proofErr w:type="spellStart"/>
      <w:r w:rsidRPr="00721478">
        <w:rPr>
          <w:rFonts w:cs="Arial"/>
          <w:lang w:val="en-GB"/>
        </w:rPr>
        <w:t>Jari</w:t>
      </w:r>
      <w:proofErr w:type="spellEnd"/>
      <w:r w:rsidRPr="00721478">
        <w:rPr>
          <w:rFonts w:cs="Arial"/>
          <w:lang w:val="en-GB"/>
        </w:rPr>
        <w:t xml:space="preserve"> Pakkanen MA, </w:t>
      </w:r>
      <w:proofErr w:type="spellStart"/>
      <w:r w:rsidRPr="00721478">
        <w:rPr>
          <w:rFonts w:cs="Arial"/>
          <w:lang w:val="en-GB"/>
        </w:rPr>
        <w:t>DrPhil</w:t>
      </w:r>
      <w:proofErr w:type="spellEnd"/>
      <w:r w:rsidRPr="00721478">
        <w:rPr>
          <w:rFonts w:cs="Arial"/>
          <w:lang w:val="en-GB"/>
        </w:rPr>
        <w:t xml:space="preserve"> (Helsinki) </w:t>
      </w:r>
      <w:r w:rsidRPr="00721478">
        <w:rPr>
          <w:rFonts w:cs="Arial"/>
          <w:i/>
          <w:lang w:val="en-GB"/>
        </w:rPr>
        <w:t>Senior Lecturer in Classical Archaeology</w:t>
      </w:r>
      <w:r w:rsidRPr="00721478">
        <w:rPr>
          <w:rFonts w:cs="Arial"/>
          <w:lang w:val="en-GB"/>
        </w:rPr>
        <w:t xml:space="preserve"> Greek archaeology, especially Greek architecture; archaeological reconstruction; quant</w:t>
      </w:r>
      <w:r>
        <w:rPr>
          <w:rFonts w:cs="Arial"/>
          <w:lang w:val="en-GB"/>
        </w:rPr>
        <w:t>itative methods in archaeology.</w:t>
      </w:r>
      <w:proofErr w:type="gramEnd"/>
      <w:r w:rsidR="00935444">
        <w:rPr>
          <w:rFonts w:cs="Arial"/>
          <w:lang w:val="en-GB"/>
        </w:rPr>
        <w:t xml:space="preserve"> </w:t>
      </w:r>
      <w:proofErr w:type="gramStart"/>
      <w:r w:rsidR="00935444">
        <w:rPr>
          <w:rFonts w:cs="Arial"/>
          <w:lang w:val="en-GB"/>
        </w:rPr>
        <w:t>(On secondment in 2013-14.)</w:t>
      </w:r>
      <w:proofErr w:type="gramEnd"/>
    </w:p>
    <w:p w:rsidR="00E55459" w:rsidP="00E440E9" w:rsidRDefault="00E55459" w14:paraId="30E05E5E" w14:textId="77777777">
      <w:pPr>
        <w:ind w:left="288"/>
        <w:rPr>
          <w:rFonts w:cs="Arial"/>
          <w:lang w:val="en-GB"/>
        </w:rPr>
      </w:pPr>
    </w:p>
    <w:p w:rsidR="00E440E9" w:rsidP="00E440E9" w:rsidRDefault="00E440E9" w14:paraId="130ECCE4" w14:textId="77777777">
      <w:pPr>
        <w:ind w:left="288"/>
        <w:rPr>
          <w:rFonts w:cs="Arial"/>
          <w:lang w:val="en-GB"/>
        </w:rPr>
      </w:pPr>
      <w:r w:rsidRPr="00721478">
        <w:rPr>
          <w:rFonts w:cs="Arial"/>
          <w:lang w:val="en-GB"/>
        </w:rPr>
        <w:t>GREEK AND LATIN LANGUAGES, LITERATURE AND PHILOSOPHY</w:t>
      </w:r>
    </w:p>
    <w:p w:rsidR="00935444" w:rsidP="00E440E9" w:rsidRDefault="00935444" w14:paraId="1F574ED0" w14:textId="77777777">
      <w:pPr>
        <w:ind w:left="288"/>
        <w:rPr>
          <w:rFonts w:cs="Arial"/>
          <w:lang w:val="en-GB"/>
        </w:rPr>
      </w:pPr>
    </w:p>
    <w:p w:rsidRPr="00243029" w:rsidR="00935444" w:rsidP="00E440E9" w:rsidRDefault="00935444" w14:paraId="7377351C" w14:textId="2D2B02C3">
      <w:pPr>
        <w:ind w:left="288"/>
        <w:rPr>
          <w:rFonts w:cs="Arial"/>
          <w:lang w:val="en-GB"/>
        </w:rPr>
      </w:pPr>
      <w:proofErr w:type="spellStart"/>
      <w:proofErr w:type="gramStart"/>
      <w:r>
        <w:rPr>
          <w:rFonts w:cs="Arial"/>
          <w:lang w:val="en-GB"/>
        </w:rPr>
        <w:t>Dr.</w:t>
      </w:r>
      <w:proofErr w:type="spellEnd"/>
      <w:r>
        <w:rPr>
          <w:rFonts w:cs="Arial"/>
          <w:lang w:val="en-GB"/>
        </w:rPr>
        <w:t xml:space="preserve"> Elizabeth Gloyn</w:t>
      </w:r>
      <w:r w:rsidR="00C66E15">
        <w:rPr>
          <w:rFonts w:cs="Arial"/>
          <w:lang w:val="en-GB"/>
        </w:rPr>
        <w:t xml:space="preserve"> MA (</w:t>
      </w:r>
      <w:proofErr w:type="spellStart"/>
      <w:r w:rsidR="00C66E15">
        <w:rPr>
          <w:rFonts w:cs="Arial"/>
          <w:lang w:val="en-GB"/>
        </w:rPr>
        <w:t>Cantab</w:t>
      </w:r>
      <w:proofErr w:type="spellEnd"/>
      <w:r w:rsidR="00C66E15">
        <w:rPr>
          <w:rFonts w:cs="Arial"/>
          <w:lang w:val="en-GB"/>
        </w:rPr>
        <w:t>) MPhil (</w:t>
      </w:r>
      <w:proofErr w:type="spellStart"/>
      <w:r w:rsidR="00C66E15">
        <w:rPr>
          <w:rFonts w:cs="Arial"/>
          <w:lang w:val="en-GB"/>
        </w:rPr>
        <w:t>Cantab</w:t>
      </w:r>
      <w:proofErr w:type="spellEnd"/>
      <w:r w:rsidR="00C66E15">
        <w:rPr>
          <w:rFonts w:cs="Arial"/>
          <w:lang w:val="en-GB"/>
        </w:rPr>
        <w:t>) PhD (Rutgers)</w:t>
      </w:r>
      <w:r>
        <w:rPr>
          <w:rFonts w:cs="Arial"/>
          <w:lang w:val="en-GB"/>
        </w:rPr>
        <w:t xml:space="preserve"> </w:t>
      </w:r>
      <w:r w:rsidR="00243029">
        <w:rPr>
          <w:rFonts w:cs="Arial"/>
          <w:i/>
          <w:lang w:val="en-GB"/>
        </w:rPr>
        <w:t>Lecturer in Classics</w:t>
      </w:r>
      <w:r w:rsidR="00243029">
        <w:rPr>
          <w:rFonts w:cs="Arial"/>
          <w:lang w:val="en-GB"/>
        </w:rPr>
        <w:t xml:space="preserve"> Latin literature, ancient philosophy and gender studies.</w:t>
      </w:r>
      <w:proofErr w:type="gramEnd"/>
    </w:p>
    <w:p w:rsidRPr="00721478" w:rsidR="00E440E9" w:rsidP="00E440E9" w:rsidRDefault="00E440E9" w14:paraId="39D70E89" w14:textId="77777777">
      <w:pPr>
        <w:ind w:left="288"/>
        <w:rPr>
          <w:rFonts w:cs="Arial"/>
          <w:lang w:val="en-GB"/>
        </w:rPr>
      </w:pPr>
    </w:p>
    <w:p w:rsidRPr="00721478" w:rsidR="00E440E9" w:rsidP="00E440E9" w:rsidRDefault="00E440E9" w14:paraId="0A557118" w14:textId="77777777">
      <w:pPr>
        <w:ind w:left="288"/>
        <w:rPr>
          <w:rFonts w:cs="Arial"/>
          <w:lang w:val="en-GB"/>
        </w:rPr>
      </w:pPr>
      <w:r w:rsidRPr="00721478">
        <w:rPr>
          <w:rFonts w:cs="Arial"/>
          <w:lang w:val="en-GB"/>
        </w:rPr>
        <w:t xml:space="preserve">Dr Richard G. Hawley, MA, DPhil (Oxon.) </w:t>
      </w:r>
      <w:r w:rsidRPr="00721478">
        <w:rPr>
          <w:rFonts w:cs="Arial"/>
          <w:i/>
          <w:lang w:val="en-GB"/>
        </w:rPr>
        <w:t>Senior Lecturer</w:t>
      </w:r>
      <w:r>
        <w:rPr>
          <w:rFonts w:cs="Arial"/>
          <w:i/>
          <w:lang w:val="en-GB"/>
        </w:rPr>
        <w:t xml:space="preserve">, Deputy Head of Department </w:t>
      </w:r>
      <w:r w:rsidRPr="00721478">
        <w:rPr>
          <w:rFonts w:cs="Arial"/>
          <w:lang w:val="en-GB"/>
        </w:rPr>
        <w:t>Greek literature, especially Greek drama; Greek social history; later Greek literature.</w:t>
      </w:r>
    </w:p>
    <w:p w:rsidRPr="00721478" w:rsidR="00E440E9" w:rsidP="00E440E9" w:rsidRDefault="00E440E9" w14:paraId="0AE05899" w14:textId="77777777">
      <w:pPr>
        <w:ind w:left="288"/>
        <w:rPr>
          <w:rFonts w:cs="Arial"/>
          <w:lang w:val="en-GB"/>
        </w:rPr>
      </w:pPr>
    </w:p>
    <w:p w:rsidRPr="00721478" w:rsidR="00E440E9" w:rsidP="00E440E9" w:rsidRDefault="00E440E9" w14:paraId="5BB3A5DF" w14:textId="77777777">
      <w:pPr>
        <w:ind w:left="288"/>
        <w:rPr>
          <w:rFonts w:cs="Arial"/>
          <w:lang w:val="en-GB"/>
        </w:rPr>
      </w:pPr>
      <w:r w:rsidRPr="00721478">
        <w:rPr>
          <w:rFonts w:cs="Arial"/>
          <w:lang w:val="en-GB"/>
        </w:rPr>
        <w:t xml:space="preserve">Professor Ahuvia Kahane BA (Tel-Aviv), DPhil (Oxon.) </w:t>
      </w:r>
      <w:r w:rsidRPr="00721478">
        <w:rPr>
          <w:rFonts w:cs="Arial"/>
          <w:i/>
          <w:lang w:val="en-GB"/>
        </w:rPr>
        <w:t>Professor of Greek</w:t>
      </w:r>
      <w:r>
        <w:rPr>
          <w:rFonts w:cs="Arial"/>
          <w:i/>
          <w:lang w:val="en-GB"/>
        </w:rPr>
        <w:t xml:space="preserve">, Head of Department </w:t>
      </w:r>
      <w:r w:rsidRPr="00721478">
        <w:rPr>
          <w:rFonts w:cs="Arial"/>
          <w:lang w:val="en-GB"/>
        </w:rPr>
        <w:t>Greek and Latin literature, Homer, epic tradition, the ancient novel,</w:t>
      </w:r>
      <w:r>
        <w:rPr>
          <w:rFonts w:cs="Arial"/>
          <w:lang w:val="en-GB"/>
        </w:rPr>
        <w:t xml:space="preserve"> and the classical tradition.</w:t>
      </w:r>
    </w:p>
    <w:p w:rsidRPr="00721478" w:rsidR="00E440E9" w:rsidP="00E440E9" w:rsidRDefault="00E440E9" w14:paraId="15EF3002" w14:textId="77777777">
      <w:pPr>
        <w:ind w:left="288"/>
        <w:rPr>
          <w:rFonts w:cs="Arial"/>
          <w:lang w:val="en-GB"/>
        </w:rPr>
      </w:pPr>
    </w:p>
    <w:p w:rsidRPr="00721478" w:rsidR="00E440E9" w:rsidP="00E440E9" w:rsidRDefault="00E440E9" w14:paraId="141187F5" w14:textId="77777777">
      <w:pPr>
        <w:ind w:left="288"/>
        <w:rPr>
          <w:rFonts w:cs="Arial"/>
          <w:i/>
          <w:lang w:val="en-GB"/>
        </w:rPr>
      </w:pPr>
      <w:r w:rsidRPr="00721478">
        <w:rPr>
          <w:rFonts w:cs="Arial"/>
          <w:lang w:val="en-GB"/>
        </w:rPr>
        <w:t xml:space="preserve">Dr Nick J. Lowe MA, PhD (Cantab.) </w:t>
      </w:r>
      <w:r w:rsidRPr="00721478">
        <w:rPr>
          <w:rFonts w:cs="Arial"/>
          <w:i/>
          <w:lang w:val="en-GB"/>
        </w:rPr>
        <w:t>Reader in Classical Literature</w:t>
      </w:r>
    </w:p>
    <w:p w:rsidRPr="00721478" w:rsidR="00E440E9" w:rsidP="00E440E9" w:rsidRDefault="00E440E9" w14:paraId="7F998390" w14:textId="77777777">
      <w:pPr>
        <w:ind w:left="288"/>
        <w:rPr>
          <w:rFonts w:cs="Arial"/>
          <w:lang w:val="en-GB"/>
        </w:rPr>
      </w:pPr>
      <w:proofErr w:type="gramStart"/>
      <w:r w:rsidRPr="00721478">
        <w:rPr>
          <w:rFonts w:cs="Arial"/>
          <w:lang w:val="en-GB"/>
        </w:rPr>
        <w:t>Greek and Latin literature, especially comedy; Greek religion.</w:t>
      </w:r>
      <w:proofErr w:type="gramEnd"/>
    </w:p>
    <w:p w:rsidRPr="00721478" w:rsidR="00E440E9" w:rsidP="00E440E9" w:rsidRDefault="00E440E9" w14:paraId="3F59290B" w14:textId="77777777">
      <w:pPr>
        <w:ind w:left="288"/>
        <w:rPr>
          <w:rFonts w:cs="Arial"/>
          <w:lang w:val="en-GB"/>
        </w:rPr>
      </w:pPr>
    </w:p>
    <w:p w:rsidR="00E440E9" w:rsidP="00E440E9" w:rsidRDefault="00E440E9" w14:paraId="5A885D0B" w14:textId="34399008">
      <w:pPr>
        <w:ind w:left="288"/>
        <w:rPr>
          <w:rFonts w:cs="Arial"/>
          <w:lang w:val="en-GB"/>
        </w:rPr>
      </w:pPr>
      <w:r w:rsidRPr="00721478">
        <w:rPr>
          <w:rFonts w:cs="Arial"/>
          <w:lang w:val="en-GB"/>
        </w:rPr>
        <w:t xml:space="preserve">Professor Jonathan G. F. Powell MA, DPhil (Oxon.) </w:t>
      </w:r>
      <w:r>
        <w:rPr>
          <w:rFonts w:cs="Arial"/>
          <w:i/>
          <w:lang w:val="en-GB"/>
        </w:rPr>
        <w:t xml:space="preserve">Professor of Latin, Director of Graduate Studies, </w:t>
      </w:r>
      <w:proofErr w:type="spellStart"/>
      <w:r>
        <w:rPr>
          <w:rFonts w:cs="Arial"/>
          <w:i/>
          <w:lang w:val="en-GB"/>
        </w:rPr>
        <w:t>MRes</w:t>
      </w:r>
      <w:proofErr w:type="spellEnd"/>
      <w:r>
        <w:rPr>
          <w:rFonts w:cs="Arial"/>
          <w:i/>
          <w:lang w:val="en-GB"/>
        </w:rPr>
        <w:t xml:space="preserve"> Rhetoric Programme Director </w:t>
      </w:r>
      <w:r w:rsidRPr="00721478">
        <w:rPr>
          <w:rFonts w:cs="Arial"/>
          <w:lang w:val="en-GB"/>
        </w:rPr>
        <w:t>Latin language; Latin literature, esp. Cicero, satire; ancient rhetoric, oratory and advoc</w:t>
      </w:r>
      <w:r w:rsidR="00935444">
        <w:rPr>
          <w:rFonts w:cs="Arial"/>
          <w:lang w:val="en-GB"/>
        </w:rPr>
        <w:t>acy.</w:t>
      </w:r>
    </w:p>
    <w:p w:rsidRPr="00721478" w:rsidR="00935444" w:rsidP="00E440E9" w:rsidRDefault="00935444" w14:paraId="21863204" w14:textId="77777777">
      <w:pPr>
        <w:ind w:left="288"/>
        <w:rPr>
          <w:rFonts w:cs="Arial"/>
          <w:lang w:val="en-GB"/>
        </w:rPr>
      </w:pPr>
    </w:p>
    <w:p w:rsidRPr="00721478" w:rsidR="00E440E9" w:rsidP="00E440E9" w:rsidRDefault="00E440E9" w14:paraId="3C6644DD" w14:textId="77777777">
      <w:pPr>
        <w:ind w:left="288"/>
        <w:rPr>
          <w:rFonts w:cs="Arial"/>
          <w:lang w:val="en-GB"/>
        </w:rPr>
      </w:pPr>
      <w:proofErr w:type="gramStart"/>
      <w:r>
        <w:rPr>
          <w:rFonts w:cs="Arial"/>
          <w:lang w:val="en-GB"/>
        </w:rPr>
        <w:t>Professor</w:t>
      </w:r>
      <w:r w:rsidRPr="00721478">
        <w:rPr>
          <w:rFonts w:cs="Arial"/>
          <w:lang w:val="en-GB"/>
        </w:rPr>
        <w:t xml:space="preserve"> Anne D. R. Sheppard MA, DPhil (Oxon.) </w:t>
      </w:r>
      <w:r w:rsidRPr="00721478">
        <w:rPr>
          <w:rFonts w:cs="Arial"/>
          <w:i/>
          <w:lang w:val="en-GB"/>
        </w:rPr>
        <w:t>Professor of Ancient Philosophy</w:t>
      </w:r>
      <w:r>
        <w:rPr>
          <w:rFonts w:cs="Arial"/>
          <w:i/>
          <w:lang w:val="en-GB"/>
        </w:rPr>
        <w:t xml:space="preserve"> </w:t>
      </w:r>
      <w:r w:rsidRPr="00721478">
        <w:rPr>
          <w:rFonts w:cs="Arial"/>
          <w:lang w:val="en-GB"/>
        </w:rPr>
        <w:t xml:space="preserve">Greek philosophy, especially </w:t>
      </w:r>
      <w:proofErr w:type="spellStart"/>
      <w:r w:rsidRPr="00721478">
        <w:rPr>
          <w:rFonts w:cs="Arial"/>
          <w:lang w:val="en-GB"/>
        </w:rPr>
        <w:t>Neoplatonism</w:t>
      </w:r>
      <w:proofErr w:type="spellEnd"/>
      <w:r w:rsidRPr="00721478">
        <w:rPr>
          <w:rFonts w:cs="Arial"/>
          <w:lang w:val="en-GB"/>
        </w:rPr>
        <w:t>; ancient literary criticism.</w:t>
      </w:r>
      <w:proofErr w:type="gramEnd"/>
      <w:r w:rsidRPr="00721478">
        <w:rPr>
          <w:rFonts w:cs="Arial"/>
          <w:lang w:val="en-GB"/>
        </w:rPr>
        <w:t xml:space="preserve"> </w:t>
      </w:r>
    </w:p>
    <w:p w:rsidRPr="00721478" w:rsidR="00E440E9" w:rsidP="00E440E9" w:rsidRDefault="00E440E9" w14:paraId="3A6CB245" w14:textId="77777777">
      <w:pPr>
        <w:ind w:left="288"/>
        <w:rPr>
          <w:rFonts w:cs="Arial"/>
          <w:lang w:val="en-GB"/>
        </w:rPr>
      </w:pPr>
    </w:p>
    <w:p w:rsidR="00E440E9" w:rsidP="00E440E9" w:rsidRDefault="00E440E9" w14:paraId="76FFCEB0" w14:textId="77777777">
      <w:pPr>
        <w:ind w:left="288"/>
        <w:rPr>
          <w:rFonts w:cs="Arial"/>
          <w:lang w:val="en-GB"/>
        </w:rPr>
      </w:pPr>
      <w:r w:rsidRPr="00721478">
        <w:rPr>
          <w:rFonts w:cs="Arial"/>
          <w:lang w:val="en-GB"/>
        </w:rPr>
        <w:t xml:space="preserve">Dr </w:t>
      </w:r>
      <w:proofErr w:type="spellStart"/>
      <w:r w:rsidRPr="00721478">
        <w:rPr>
          <w:rFonts w:cs="Arial"/>
          <w:lang w:val="en-GB"/>
        </w:rPr>
        <w:t>Efi</w:t>
      </w:r>
      <w:proofErr w:type="spellEnd"/>
      <w:r w:rsidRPr="00721478">
        <w:rPr>
          <w:rFonts w:cs="Arial"/>
          <w:lang w:val="en-GB"/>
        </w:rPr>
        <w:t xml:space="preserve"> Spentzou BA (Thessaloniki), </w:t>
      </w:r>
      <w:proofErr w:type="spellStart"/>
      <w:r w:rsidRPr="00721478">
        <w:rPr>
          <w:rFonts w:cs="Arial"/>
          <w:lang w:val="en-GB"/>
        </w:rPr>
        <w:t>MSt</w:t>
      </w:r>
      <w:proofErr w:type="spellEnd"/>
      <w:r w:rsidRPr="00721478">
        <w:rPr>
          <w:rFonts w:cs="Arial"/>
          <w:lang w:val="en-GB"/>
        </w:rPr>
        <w:t>, DPhil (Oxon.)</w:t>
      </w:r>
      <w:r>
        <w:rPr>
          <w:rFonts w:cs="Arial"/>
          <w:i/>
          <w:lang w:val="en-GB"/>
        </w:rPr>
        <w:t xml:space="preserve">, Senior Lecturer, MA Director </w:t>
      </w:r>
      <w:r w:rsidRPr="00721478">
        <w:rPr>
          <w:rFonts w:cs="Arial"/>
          <w:lang w:val="en-GB"/>
        </w:rPr>
        <w:t>Latin literature, especially epic and elegy; literary theory and criticism; gen</w:t>
      </w:r>
      <w:r>
        <w:rPr>
          <w:rFonts w:cs="Arial"/>
          <w:lang w:val="en-GB"/>
        </w:rPr>
        <w:t>der; classical reception; myth.</w:t>
      </w:r>
    </w:p>
    <w:p w:rsidR="00E55459" w:rsidP="00E440E9" w:rsidRDefault="00E55459" w14:paraId="2A91116B" w14:textId="77777777">
      <w:pPr>
        <w:ind w:left="288"/>
        <w:rPr>
          <w:rFonts w:cs="Arial"/>
          <w:lang w:val="en-GB"/>
        </w:rPr>
      </w:pPr>
    </w:p>
    <w:p w:rsidRPr="00721478" w:rsidR="00E440E9" w:rsidP="00E440E9" w:rsidRDefault="00E440E9" w14:paraId="4D9748ED" w14:textId="77777777">
      <w:pPr>
        <w:ind w:left="288"/>
        <w:rPr>
          <w:rFonts w:cs="Arial"/>
          <w:lang w:val="en-GB"/>
        </w:rPr>
      </w:pPr>
      <w:r w:rsidRPr="00721478">
        <w:rPr>
          <w:rFonts w:cs="Arial"/>
          <w:lang w:val="en-GB"/>
        </w:rPr>
        <w:t>HELLENIC STUDIES</w:t>
      </w:r>
      <w:r>
        <w:rPr>
          <w:rFonts w:cs="Arial"/>
          <w:lang w:val="en-GB"/>
        </w:rPr>
        <w:t xml:space="preserve"> (Hellenic Institute, History Department, McCrea Building)</w:t>
      </w:r>
    </w:p>
    <w:p w:rsidRPr="00721478" w:rsidR="00E440E9" w:rsidP="00E440E9" w:rsidRDefault="00E440E9" w14:paraId="3FD590F4" w14:textId="77777777">
      <w:pPr>
        <w:ind w:left="288"/>
        <w:rPr>
          <w:rFonts w:cs="Arial"/>
          <w:highlight w:val="yellow"/>
          <w:lang w:val="en-GB"/>
        </w:rPr>
      </w:pPr>
    </w:p>
    <w:p w:rsidRPr="00721478" w:rsidR="00E440E9" w:rsidP="00E440E9" w:rsidRDefault="00E440E9" w14:paraId="7F26A6D8" w14:textId="1A560479">
      <w:pPr>
        <w:ind w:left="288"/>
        <w:rPr>
          <w:rFonts w:cs="Arial"/>
          <w:lang w:val="en-GB"/>
        </w:rPr>
      </w:pPr>
      <w:proofErr w:type="gramStart"/>
      <w:r w:rsidRPr="00721478">
        <w:rPr>
          <w:rFonts w:cs="Arial"/>
          <w:lang w:val="en-GB"/>
        </w:rPr>
        <w:t xml:space="preserve">Dr </w:t>
      </w:r>
      <w:proofErr w:type="spellStart"/>
      <w:r w:rsidRPr="00721478">
        <w:rPr>
          <w:rFonts w:cs="Arial"/>
          <w:lang w:val="en-GB"/>
        </w:rPr>
        <w:t>Charalambos</w:t>
      </w:r>
      <w:proofErr w:type="spellEnd"/>
      <w:r w:rsidRPr="00721478">
        <w:rPr>
          <w:rFonts w:cs="Arial"/>
          <w:lang w:val="en-GB"/>
        </w:rPr>
        <w:t xml:space="preserve"> Dendrinos MA, PhD (London) </w:t>
      </w:r>
      <w:r w:rsidRPr="00721478">
        <w:rPr>
          <w:rFonts w:cs="Arial"/>
          <w:i/>
          <w:lang w:val="en-GB"/>
        </w:rPr>
        <w:t>Lecturer in Byzantine Literature and Greek Palaeography</w:t>
      </w:r>
      <w:r>
        <w:rPr>
          <w:rFonts w:cs="Arial"/>
          <w:i/>
          <w:lang w:val="en-GB"/>
        </w:rPr>
        <w:t xml:space="preserve"> </w:t>
      </w:r>
      <w:r w:rsidRPr="00721478">
        <w:rPr>
          <w:rFonts w:cs="Arial"/>
          <w:lang w:val="en-GB"/>
        </w:rPr>
        <w:t>Byzantine Greek language and literature; Byzantine sources; Greek palaeography</w:t>
      </w:r>
      <w:r w:rsidR="00E55459">
        <w:rPr>
          <w:rFonts w:cs="Arial"/>
          <w:lang w:val="en-GB"/>
        </w:rPr>
        <w:t>.</w:t>
      </w:r>
      <w:proofErr w:type="gramEnd"/>
    </w:p>
    <w:p w:rsidRPr="00721478" w:rsidR="00E440E9" w:rsidP="00E440E9" w:rsidRDefault="00E440E9" w14:paraId="08DBB43E" w14:textId="77777777">
      <w:pPr>
        <w:ind w:left="288"/>
        <w:rPr>
          <w:rFonts w:cs="Arial"/>
          <w:highlight w:val="yellow"/>
          <w:lang w:val="en-GB"/>
        </w:rPr>
      </w:pPr>
    </w:p>
    <w:p w:rsidRPr="00721478" w:rsidR="00E440E9" w:rsidP="00E440E9" w:rsidRDefault="00E440E9" w14:paraId="6F9E6717" w14:textId="77777777">
      <w:pPr>
        <w:ind w:left="288"/>
        <w:rPr>
          <w:rFonts w:cs="Arial"/>
          <w:lang w:val="en-GB"/>
        </w:rPr>
      </w:pPr>
      <w:r w:rsidRPr="00721478">
        <w:rPr>
          <w:rFonts w:cs="Arial"/>
          <w:lang w:val="en-GB"/>
        </w:rPr>
        <w:t xml:space="preserve">Dr Jonathan Harris MA, PhD (London) </w:t>
      </w:r>
      <w:r w:rsidRPr="00721478">
        <w:rPr>
          <w:rFonts w:cs="Arial"/>
          <w:i/>
          <w:lang w:val="en-GB"/>
        </w:rPr>
        <w:t>Reader in Byzantine History</w:t>
      </w:r>
    </w:p>
    <w:p w:rsidRPr="00721478" w:rsidR="00E440E9" w:rsidP="00E440E9" w:rsidRDefault="00E440E9" w14:paraId="2AE5E2E1" w14:textId="77777777">
      <w:pPr>
        <w:ind w:left="288"/>
        <w:rPr>
          <w:rFonts w:cs="Arial"/>
          <w:lang w:val="en-GB"/>
        </w:rPr>
      </w:pPr>
      <w:proofErr w:type="gramStart"/>
      <w:r w:rsidRPr="00721478">
        <w:rPr>
          <w:rFonts w:cs="Arial"/>
          <w:lang w:val="en-GB"/>
        </w:rPr>
        <w:t>Later period of Byzantine history (1100-1453), interaction between Byzantium and Western Europe, especially during the Crusades and the Italian Renaissance</w:t>
      </w:r>
      <w:r>
        <w:rPr>
          <w:rFonts w:cs="Arial"/>
          <w:lang w:val="en-GB"/>
        </w:rPr>
        <w:t>.</w:t>
      </w:r>
      <w:proofErr w:type="gramEnd"/>
    </w:p>
    <w:p w:rsidRPr="00BF4DE6" w:rsidR="0080667A" w:rsidP="0090639D" w:rsidRDefault="00B14535" w14:paraId="503D9F97" w14:textId="77777777">
      <w:pPr>
        <w:pStyle w:val="Heading1"/>
      </w:pPr>
      <w:bookmarkStart w:name="_Toc295819089" w:id="26"/>
      <w:bookmarkStart w:name="_Toc336436275" w:id="27"/>
      <w:r w:rsidRPr="00BF4DE6">
        <w:t>Communication</w:t>
      </w:r>
      <w:bookmarkEnd w:id="26"/>
      <w:r w:rsidRPr="00BF4DE6">
        <w:t xml:space="preserve"> and</w:t>
      </w:r>
      <w:r w:rsidRPr="00BF4DE6" w:rsidR="0090639D">
        <w:t xml:space="preserve"> Student Feedback</w:t>
      </w:r>
      <w:bookmarkEnd w:id="27"/>
      <w:r w:rsidRPr="00BF4DE6" w:rsidR="00307635">
        <w:tab/>
      </w:r>
    </w:p>
    <w:p w:rsidRPr="00BF4DE6" w:rsidR="00B14535" w:rsidP="00B14535" w:rsidRDefault="00B14535" w14:paraId="67203321" w14:textId="77777777"/>
    <w:p w:rsidRPr="00BF4DE6" w:rsidR="0090639D" w:rsidP="00BF4DE6" w:rsidRDefault="0090639D" w14:paraId="59565992" w14:textId="77777777">
      <w:pPr>
        <w:ind w:left="432"/>
      </w:pPr>
      <w:r w:rsidRPr="00BF4DE6">
        <w:t>It is vital that the</w:t>
      </w:r>
      <w:r w:rsidR="00E15A88">
        <w:t xml:space="preserve"> D</w:t>
      </w:r>
      <w:r w:rsidR="00B609E9">
        <w:t>epartment</w:t>
      </w:r>
      <w:r w:rsidRPr="00BF4DE6">
        <w:t xml:space="preserve"> should know of any concerns you have about the progress of your work or of any suggestions for improving the research environment.</w:t>
      </w:r>
    </w:p>
    <w:p w:rsidRPr="00BF4DE6" w:rsidR="0090639D" w:rsidP="00BF4DE6" w:rsidRDefault="0090639D" w14:paraId="60B7150C" w14:textId="77777777">
      <w:pPr>
        <w:pStyle w:val="BodyText"/>
        <w:spacing w:after="120"/>
        <w:ind w:left="432"/>
        <w:rPr>
          <w:rFonts w:ascii="Century Gothic" w:hAnsi="Century Gothic"/>
        </w:rPr>
      </w:pPr>
    </w:p>
    <w:p w:rsidRPr="00BF4DE6" w:rsidR="0090639D" w:rsidP="00BF4DE6" w:rsidRDefault="0090639D" w14:paraId="6AAF537C" w14:textId="77777777">
      <w:pPr>
        <w:pStyle w:val="BodyText"/>
        <w:spacing w:after="120"/>
        <w:ind w:left="432"/>
        <w:rPr>
          <w:rFonts w:ascii="Century Gothic" w:hAnsi="Century Gothic"/>
        </w:rPr>
      </w:pPr>
      <w:r w:rsidRPr="00BF4DE6">
        <w:rPr>
          <w:rFonts w:ascii="Century Gothic" w:hAnsi="Century Gothic"/>
        </w:rPr>
        <w:t>You have several ways of making your views known:</w:t>
      </w:r>
    </w:p>
    <w:p w:rsidRPr="00BF4DE6" w:rsidR="0090639D" w:rsidP="00BF4DE6" w:rsidRDefault="0090639D" w14:paraId="6322ABFD" w14:textId="77777777">
      <w:pPr>
        <w:pStyle w:val="BodyText"/>
        <w:numPr>
          <w:ilvl w:val="0"/>
          <w:numId w:val="21"/>
        </w:numPr>
        <w:tabs>
          <w:tab w:val="clear" w:pos="720"/>
          <w:tab w:val="num" w:pos="1152"/>
        </w:tabs>
        <w:spacing w:after="120"/>
        <w:ind w:left="1152"/>
        <w:rPr>
          <w:rFonts w:ascii="Century Gothic" w:hAnsi="Century Gothic"/>
        </w:rPr>
      </w:pPr>
      <w:proofErr w:type="gramStart"/>
      <w:r w:rsidRPr="00BF4DE6">
        <w:rPr>
          <w:rFonts w:ascii="Century Gothic" w:hAnsi="Century Gothic"/>
        </w:rPr>
        <w:t>by</w:t>
      </w:r>
      <w:proofErr w:type="gramEnd"/>
      <w:r w:rsidRPr="00BF4DE6">
        <w:rPr>
          <w:rFonts w:ascii="Century Gothic" w:hAnsi="Century Gothic"/>
        </w:rPr>
        <w:t xml:space="preserve"> talking to your Supervisor, and perhaps by following up your discussion with a letter or e-mail, so that your comments can be forwarded if appropriate.</w:t>
      </w:r>
    </w:p>
    <w:p w:rsidRPr="00BF4DE6" w:rsidR="0090639D" w:rsidP="00BF4DE6" w:rsidRDefault="0090639D" w14:paraId="442CF0FC" w14:textId="77777777">
      <w:pPr>
        <w:pStyle w:val="BodyText"/>
        <w:numPr>
          <w:ilvl w:val="0"/>
          <w:numId w:val="21"/>
        </w:numPr>
        <w:tabs>
          <w:tab w:val="clear" w:pos="720"/>
          <w:tab w:val="num" w:pos="1152"/>
        </w:tabs>
        <w:spacing w:after="120"/>
        <w:ind w:left="1152"/>
        <w:rPr>
          <w:rFonts w:ascii="Century Gothic" w:hAnsi="Century Gothic"/>
        </w:rPr>
      </w:pPr>
      <w:proofErr w:type="gramStart"/>
      <w:r w:rsidRPr="00BF4DE6">
        <w:rPr>
          <w:rFonts w:ascii="Century Gothic" w:hAnsi="Century Gothic"/>
        </w:rPr>
        <w:t>by</w:t>
      </w:r>
      <w:proofErr w:type="gramEnd"/>
      <w:r w:rsidRPr="00BF4DE6">
        <w:rPr>
          <w:rFonts w:ascii="Century Gothic" w:hAnsi="Century Gothic"/>
        </w:rPr>
        <w:t xml:space="preserve"> contacting the Director of Graduate Studies or the Head of </w:t>
      </w:r>
      <w:r w:rsidR="00E15A88">
        <w:rPr>
          <w:rFonts w:ascii="Century Gothic" w:hAnsi="Century Gothic"/>
        </w:rPr>
        <w:t>Department</w:t>
      </w:r>
      <w:r w:rsidRPr="00BF4DE6">
        <w:rPr>
          <w:rFonts w:ascii="Century Gothic" w:hAnsi="Century Gothic"/>
        </w:rPr>
        <w:t>, either to arrange a meeting or again by putting your ideas in writing.</w:t>
      </w:r>
    </w:p>
    <w:p w:rsidRPr="00BF4DE6" w:rsidR="0090639D" w:rsidP="00BF4DE6" w:rsidRDefault="00E15A88" w14:paraId="0B25D8DA" w14:textId="1DA9D31F">
      <w:pPr>
        <w:pStyle w:val="BodyText"/>
        <w:numPr>
          <w:ilvl w:val="0"/>
          <w:numId w:val="21"/>
        </w:numPr>
        <w:tabs>
          <w:tab w:val="clear" w:pos="720"/>
          <w:tab w:val="num" w:pos="1152"/>
        </w:tabs>
        <w:spacing w:after="120"/>
        <w:ind w:left="1152"/>
        <w:rPr>
          <w:rFonts w:ascii="Century Gothic" w:hAnsi="Century Gothic"/>
        </w:rPr>
      </w:pPr>
      <w:proofErr w:type="gramStart"/>
      <w:r>
        <w:rPr>
          <w:rFonts w:ascii="Century Gothic" w:hAnsi="Century Gothic"/>
        </w:rPr>
        <w:t>through</w:t>
      </w:r>
      <w:proofErr w:type="gramEnd"/>
      <w:r>
        <w:rPr>
          <w:rFonts w:ascii="Century Gothic" w:hAnsi="Century Gothic"/>
        </w:rPr>
        <w:t xml:space="preserve"> the Department’s </w:t>
      </w:r>
      <w:r w:rsidR="006C406D">
        <w:rPr>
          <w:rFonts w:ascii="Century Gothic" w:hAnsi="Century Gothic"/>
        </w:rPr>
        <w:t>Postgraduate Student-Staff Committee.</w:t>
      </w:r>
    </w:p>
    <w:p w:rsidRPr="00BF4DE6" w:rsidR="0090639D" w:rsidP="00BF4DE6" w:rsidRDefault="0090639D" w14:paraId="45FCECDA" w14:textId="17150164">
      <w:pPr>
        <w:pStyle w:val="BodyText"/>
        <w:numPr>
          <w:ilvl w:val="0"/>
          <w:numId w:val="21"/>
        </w:numPr>
        <w:tabs>
          <w:tab w:val="clear" w:pos="720"/>
          <w:tab w:val="num" w:pos="1152"/>
        </w:tabs>
        <w:spacing w:after="120"/>
        <w:ind w:left="1152"/>
        <w:rPr>
          <w:rFonts w:ascii="Century Gothic" w:hAnsi="Century Gothic"/>
        </w:rPr>
      </w:pPr>
      <w:proofErr w:type="gramStart"/>
      <w:r w:rsidRPr="00BF4DE6">
        <w:rPr>
          <w:rFonts w:ascii="Century Gothic" w:hAnsi="Century Gothic"/>
        </w:rPr>
        <w:t>in</w:t>
      </w:r>
      <w:proofErr w:type="gramEnd"/>
      <w:r w:rsidRPr="00BF4DE6">
        <w:rPr>
          <w:rFonts w:ascii="Century Gothic" w:hAnsi="Century Gothic"/>
        </w:rPr>
        <w:t xml:space="preserve"> the </w:t>
      </w:r>
      <w:r w:rsidR="00E15A88">
        <w:rPr>
          <w:rFonts w:ascii="Century Gothic" w:hAnsi="Century Gothic"/>
        </w:rPr>
        <w:t xml:space="preserve">College’s on-line </w:t>
      </w:r>
      <w:r w:rsidRPr="00BF4DE6">
        <w:rPr>
          <w:rFonts w:ascii="Century Gothic" w:hAnsi="Century Gothic"/>
        </w:rPr>
        <w:t>feedback questionnaire</w:t>
      </w:r>
      <w:r w:rsidR="00E15A88">
        <w:rPr>
          <w:rFonts w:ascii="Century Gothic" w:hAnsi="Century Gothic"/>
        </w:rPr>
        <w:t>.</w:t>
      </w:r>
    </w:p>
    <w:p w:rsidRPr="00F9379C" w:rsidR="00F9379C" w:rsidP="00F9379C" w:rsidRDefault="0090639D" w14:paraId="0AA8682A" w14:textId="3EEEB55E">
      <w:pPr>
        <w:pStyle w:val="BodyText"/>
        <w:numPr>
          <w:ilvl w:val="0"/>
          <w:numId w:val="21"/>
        </w:numPr>
        <w:tabs>
          <w:tab w:val="clear" w:pos="720"/>
          <w:tab w:val="num" w:pos="1152"/>
        </w:tabs>
        <w:spacing w:after="120"/>
        <w:ind w:left="1152"/>
        <w:rPr>
          <w:rFonts w:ascii="Century Gothic" w:hAnsi="Century Gothic"/>
        </w:rPr>
      </w:pPr>
      <w:proofErr w:type="gramStart"/>
      <w:r w:rsidRPr="00BF4DE6">
        <w:rPr>
          <w:rFonts w:ascii="Century Gothic" w:hAnsi="Century Gothic"/>
        </w:rPr>
        <w:t>through</w:t>
      </w:r>
      <w:proofErr w:type="gramEnd"/>
      <w:r w:rsidRPr="00BF4DE6">
        <w:rPr>
          <w:rFonts w:ascii="Century Gothic" w:hAnsi="Century Gothic"/>
        </w:rPr>
        <w:t xml:space="preserve"> the Students’ Union</w:t>
      </w:r>
      <w:r w:rsidR="006C406D">
        <w:rPr>
          <w:rFonts w:ascii="Century Gothic" w:hAnsi="Century Gothic"/>
        </w:rPr>
        <w:t>,</w:t>
      </w:r>
      <w:r w:rsidRPr="00BF4DE6">
        <w:rPr>
          <w:rFonts w:ascii="Century Gothic" w:hAnsi="Century Gothic"/>
        </w:rPr>
        <w:t xml:space="preserve"> if your concerns or ideas relate to the College rather than to the Depar</w:t>
      </w:r>
      <w:r w:rsidR="006C406D">
        <w:rPr>
          <w:rFonts w:ascii="Century Gothic" w:hAnsi="Century Gothic"/>
        </w:rPr>
        <w:t>tment</w:t>
      </w:r>
      <w:r w:rsidRPr="00BF4DE6">
        <w:rPr>
          <w:rFonts w:ascii="Century Gothic" w:hAnsi="Century Gothic"/>
        </w:rPr>
        <w:t>.</w:t>
      </w:r>
    </w:p>
    <w:p w:rsidRPr="00CB1F4B" w:rsidR="0080667A" w:rsidP="00AB70A2" w:rsidRDefault="00307635" w14:paraId="213A5E8C" w14:textId="77777777">
      <w:pPr>
        <w:pStyle w:val="Heading2"/>
        <w:rPr>
          <w:color w:val="1F497D" w:themeColor="text2"/>
        </w:rPr>
      </w:pPr>
      <w:bookmarkStart w:name="_Toc295819090" w:id="28"/>
      <w:bookmarkStart w:name="_Toc336436276" w:id="29"/>
      <w:r w:rsidRPr="00CB1F4B">
        <w:rPr>
          <w:color w:val="1F497D" w:themeColor="text2"/>
        </w:rPr>
        <w:t>Email</w:t>
      </w:r>
      <w:bookmarkEnd w:id="28"/>
      <w:bookmarkEnd w:id="29"/>
      <w:r w:rsidRPr="00CB1F4B">
        <w:rPr>
          <w:color w:val="1F497D" w:themeColor="text2"/>
        </w:rPr>
        <w:tab/>
      </w:r>
    </w:p>
    <w:p w:rsidR="00193C61" w:rsidP="00B155CA" w:rsidRDefault="00193C61" w14:paraId="5749ECE9" w14:textId="77777777">
      <w:pPr>
        <w:ind w:left="576"/>
        <w:rPr>
          <w:rFonts w:cs="Arial"/>
          <w:bCs/>
          <w:szCs w:val="24"/>
        </w:rPr>
      </w:pPr>
    </w:p>
    <w:p w:rsidRPr="00BF4DE6" w:rsidR="00B155CA" w:rsidP="00B155CA" w:rsidRDefault="006C406D" w14:paraId="4A128E7F" w14:textId="4834B2D5">
      <w:pPr>
        <w:ind w:left="576"/>
        <w:rPr>
          <w:rFonts w:cs="Arial"/>
          <w:b/>
          <w:bCs/>
          <w:szCs w:val="24"/>
        </w:rPr>
      </w:pPr>
      <w:r w:rsidRPr="00BF4DE6">
        <w:rPr>
          <w:rFonts w:cs="Arial"/>
          <w:bCs/>
          <w:szCs w:val="24"/>
        </w:rPr>
        <w:t xml:space="preserve">The College provides an email address for all students free of charge and stores the address in a College email directory (the Global Address List).  Your account is easily accessed, both on and off campus, via the </w:t>
      </w:r>
      <w:hyperlink w:history="1" r:id="rId31">
        <w:r w:rsidRPr="00FE04F7">
          <w:rPr>
            <w:rStyle w:val="Hyperlink"/>
            <w:rFonts w:cs="Arial"/>
            <w:b/>
            <w:bCs/>
            <w:color w:val="365F91"/>
            <w:szCs w:val="24"/>
            <w:u w:val="none"/>
          </w:rPr>
          <w:t>student portal</w:t>
        </w:r>
        <w:r w:rsidRPr="00FE04F7">
          <w:rPr>
            <w:rStyle w:val="Hyperlink"/>
            <w:rFonts w:cs="Arial"/>
            <w:b/>
            <w:bCs/>
            <w:szCs w:val="24"/>
            <w:u w:val="none"/>
          </w:rPr>
          <w:t xml:space="preserve"> </w:t>
        </w:r>
      </w:hyperlink>
      <w:r w:rsidRPr="00FE04F7">
        <w:t xml:space="preserve"> </w:t>
      </w:r>
      <w:hyperlink w:history="1" r:id="rId32">
        <w:r w:rsidRPr="00341CB2">
          <w:rPr>
            <w:rStyle w:val="Hyperlink"/>
          </w:rPr>
          <w:t>https://campus-connect.rhul.ac.uk/cp/home/displaylogin</w:t>
        </w:r>
      </w:hyperlink>
      <w:r>
        <w:t xml:space="preserve"> </w:t>
      </w:r>
      <w:r w:rsidRPr="009123CC">
        <w:t xml:space="preserve"> </w:t>
      </w:r>
      <w:r w:rsidRPr="00FE04F7">
        <w:rPr>
          <w:rFonts w:cs="Arial"/>
          <w:bCs/>
          <w:szCs w:val="24"/>
        </w:rPr>
        <w:t xml:space="preserve">(Campus Connect) or direct via </w:t>
      </w:r>
      <w:hyperlink w:history="1" r:id="rId33">
        <w:r w:rsidRPr="00FE04F7">
          <w:rPr>
            <w:rStyle w:val="Hyperlink"/>
            <w:rFonts w:cs="Arial"/>
            <w:b/>
            <w:bCs/>
            <w:color w:val="365F91"/>
            <w:szCs w:val="24"/>
            <w:u w:val="none"/>
          </w:rPr>
          <w:t>Outlook.com</w:t>
        </w:r>
      </w:hyperlink>
      <w:r w:rsidRPr="00FE04F7">
        <w:rPr>
          <w:rFonts w:cs="Arial"/>
          <w:bCs/>
          <w:color w:val="365F91"/>
          <w:szCs w:val="24"/>
        </w:rPr>
        <w:t xml:space="preserve"> </w:t>
      </w:r>
      <w:hyperlink w:history="1" r:id="rId34">
        <w:r w:rsidRPr="003D7179">
          <w:rPr>
            <w:rStyle w:val="Hyperlink"/>
            <w:rFonts w:cs="Arial"/>
            <w:bCs/>
            <w:szCs w:val="24"/>
          </w:rPr>
          <w:t>http://outlook.com/</w:t>
        </w:r>
      </w:hyperlink>
      <w:r w:rsidRPr="003D7179">
        <w:rPr>
          <w:rFonts w:cs="Arial"/>
          <w:bCs/>
          <w:szCs w:val="24"/>
          <w:u w:val="single"/>
        </w:rPr>
        <w:t xml:space="preserve"> </w:t>
      </w:r>
      <w:r w:rsidRPr="003D7179" w:rsidR="003D7179">
        <w:rPr>
          <w:rFonts w:cs="Arial"/>
          <w:bCs/>
          <w:szCs w:val="24"/>
        </w:rPr>
        <w:t xml:space="preserve">. </w:t>
      </w:r>
      <w:r w:rsidRPr="00BF4DE6">
        <w:rPr>
          <w:rFonts w:cs="Arial"/>
          <w:b/>
          <w:bCs/>
          <w:color w:val="000000"/>
          <w:szCs w:val="24"/>
        </w:rPr>
        <w:t xml:space="preserve">Email to this address will be used routinely for all communication with students.  </w:t>
      </w:r>
      <w:r w:rsidRPr="00BF4DE6">
        <w:rPr>
          <w:rFonts w:cs="Arial"/>
          <w:bCs/>
          <w:color w:val="000000"/>
          <w:szCs w:val="24"/>
        </w:rPr>
        <w:t xml:space="preserve">Email may be used for urgent communication and by course tutors to give or confirm instructions or information related to teaching so it is important that you build into your routine that you </w:t>
      </w:r>
      <w:r w:rsidRPr="00BF4DE6">
        <w:rPr>
          <w:rFonts w:cs="Arial"/>
          <w:b/>
          <w:bCs/>
          <w:color w:val="000000"/>
          <w:szCs w:val="24"/>
        </w:rPr>
        <w:t>check your emails once a day</w:t>
      </w:r>
      <w:r w:rsidRPr="00BF4DE6">
        <w:rPr>
          <w:rFonts w:cs="Arial"/>
          <w:bCs/>
          <w:color w:val="000000"/>
          <w:szCs w:val="24"/>
        </w:rPr>
        <w:t>.  Email communications from staff and all the Faculty Administrators should be treated as important and read carefully.</w:t>
      </w:r>
    </w:p>
    <w:p w:rsidRPr="00BF4DE6" w:rsidR="00B155CA" w:rsidP="00B155CA" w:rsidRDefault="00B155CA" w14:paraId="44F16E89" w14:textId="77777777">
      <w:pPr>
        <w:ind w:left="576"/>
        <w:rPr>
          <w:rFonts w:cs="Arial"/>
          <w:bCs/>
          <w:color w:val="000000"/>
          <w:szCs w:val="24"/>
        </w:rPr>
      </w:pPr>
    </w:p>
    <w:p w:rsidRPr="00AF51D6" w:rsidR="00B155CA" w:rsidP="00B155CA" w:rsidRDefault="00B155CA" w14:paraId="7D2A53C9" w14:textId="77777777">
      <w:pPr>
        <w:pStyle w:val="NormalWeb"/>
        <w:spacing w:before="0" w:beforeAutospacing="0" w:after="0" w:afterAutospacing="0"/>
        <w:ind w:left="576"/>
        <w:rPr>
          <w:rFonts w:ascii="Century Gothic" w:hAnsi="Century Gothic"/>
        </w:rPr>
      </w:pPr>
      <w:r w:rsidRPr="00BF4DE6">
        <w:rPr>
          <w:rFonts w:ascii="Century Gothic" w:hAnsi="Century Gothic" w:cs="Arial"/>
        </w:rPr>
        <w:t>The College provides a number of PC Labs around Campus for student use, and you can also use your own laptop/</w:t>
      </w:r>
      <w:r w:rsidRPr="00BF4DE6" w:rsidR="00677DBC">
        <w:rPr>
          <w:rFonts w:ascii="Century Gothic" w:hAnsi="Century Gothic" w:cs="Arial"/>
        </w:rPr>
        <w:t>smart phone</w:t>
      </w:r>
      <w:r w:rsidRPr="00BF4DE6">
        <w:rPr>
          <w:rFonts w:ascii="Century Gothic" w:hAnsi="Century Gothic" w:cs="Arial"/>
        </w:rPr>
        <w:t xml:space="preserve"> </w:t>
      </w:r>
      <w:proofErr w:type="spellStart"/>
      <w:r w:rsidRPr="00BF4DE6">
        <w:rPr>
          <w:rFonts w:ascii="Century Gothic" w:hAnsi="Century Gothic" w:cs="Arial"/>
        </w:rPr>
        <w:t>etc</w:t>
      </w:r>
      <w:proofErr w:type="spellEnd"/>
      <w:r w:rsidRPr="00BF4DE6">
        <w:rPr>
          <w:rFonts w:ascii="Century Gothic" w:hAnsi="Century Gothic" w:cs="Arial"/>
        </w:rPr>
        <w:t xml:space="preserve">, so the Department expects you to check your email regularly.  It is also important that you regularly clear your College account of unwanted messages or your in-box may become full and unable to accept messages.  </w:t>
      </w:r>
      <w:r w:rsidRPr="00BF4DE6">
        <w:rPr>
          <w:rFonts w:ascii="Century Gothic" w:hAnsi="Century Gothic" w:cs="Arial"/>
          <w:b/>
          <w:bCs/>
        </w:rPr>
        <w:t xml:space="preserve">Just deleting messages is not sufficient; you must clear the ‘Sent Items’ and </w:t>
      </w:r>
      <w:r w:rsidRPr="00BF4DE6" w:rsidR="00677DBC">
        <w:rPr>
          <w:rFonts w:ascii="Century Gothic" w:hAnsi="Century Gothic" w:cs="Arial"/>
          <w:b/>
          <w:bCs/>
        </w:rPr>
        <w:t>‘</w:t>
      </w:r>
      <w:r w:rsidRPr="00BF4DE6">
        <w:rPr>
          <w:rFonts w:ascii="Century Gothic" w:hAnsi="Century Gothic" w:cs="Arial"/>
          <w:b/>
          <w:bCs/>
        </w:rPr>
        <w:t>Deleted Items’ folders regularly</w:t>
      </w:r>
      <w:r w:rsidRPr="00BF4DE6">
        <w:rPr>
          <w:rFonts w:ascii="Century Gothic" w:hAnsi="Century Gothic" w:cs="Arial"/>
        </w:rPr>
        <w:t xml:space="preserve">.  </w:t>
      </w:r>
      <w:r w:rsidRPr="00BF4DE6">
        <w:rPr>
          <w:rFonts w:ascii="Century Gothic" w:hAnsi="Century Gothic" w:cs="Arial"/>
          <w:b/>
        </w:rPr>
        <w:t>It is your responsibility to make sure your College email account is kept in working order.</w:t>
      </w:r>
      <w:r w:rsidRPr="00BF4DE6">
        <w:rPr>
          <w:rFonts w:ascii="Century Gothic" w:hAnsi="Century Gothic" w:cs="Arial"/>
        </w:rPr>
        <w:t xml:space="preserve">  If you have any problems contact the </w:t>
      </w:r>
      <w:hyperlink w:history="1" r:id="rId35">
        <w:r w:rsidRPr="00BF4DE6" w:rsidR="00677DBC">
          <w:rPr>
            <w:rStyle w:val="Hyperlink"/>
            <w:rFonts w:ascii="Century Gothic" w:hAnsi="Century Gothic" w:cs="Arial"/>
            <w:b/>
            <w:color w:val="365F91"/>
            <w:u w:val="none"/>
          </w:rPr>
          <w:t>IT Service Desk</w:t>
        </w:r>
      </w:hyperlink>
      <w:r w:rsidRPr="00BF4DE6" w:rsidR="00677DBC">
        <w:rPr>
          <w:rFonts w:ascii="Century Gothic" w:hAnsi="Century Gothic" w:cs="Arial"/>
          <w:b/>
        </w:rPr>
        <w:t xml:space="preserve"> </w:t>
      </w:r>
      <w:hyperlink w:history="1" r:id="rId36">
        <w:r w:rsidRPr="00AF51D6" w:rsidR="00AF51D6">
          <w:rPr>
            <w:rStyle w:val="Hyperlink"/>
            <w:rFonts w:ascii="Century Gothic" w:hAnsi="Century Gothic" w:cs="Arial"/>
          </w:rPr>
          <w:t>http://itservicedesk.rhul.ac.u</w:t>
        </w:r>
        <w:r w:rsidRPr="00AF51D6" w:rsidR="00AF51D6">
          <w:rPr>
            <w:rStyle w:val="Hyperlink"/>
            <w:rFonts w:ascii="Century Gothic" w:hAnsi="Century Gothic"/>
          </w:rPr>
          <w:t>k</w:t>
        </w:r>
      </w:hyperlink>
      <w:r w:rsidRPr="00AF51D6" w:rsidR="00AF51D6">
        <w:rPr>
          <w:rFonts w:ascii="Century Gothic" w:hAnsi="Century Gothic"/>
        </w:rPr>
        <w:t>.</w:t>
      </w:r>
    </w:p>
    <w:p w:rsidRPr="00BF4DE6" w:rsidR="00B155CA" w:rsidP="00B155CA" w:rsidRDefault="00B155CA" w14:paraId="501E6A02" w14:textId="77777777">
      <w:pPr>
        <w:pStyle w:val="NormalWeb"/>
        <w:spacing w:before="0" w:beforeAutospacing="0" w:after="0" w:afterAutospacing="0"/>
        <w:rPr>
          <w:rFonts w:ascii="Century Gothic" w:hAnsi="Century Gothic" w:cs="Arial"/>
        </w:rPr>
      </w:pPr>
    </w:p>
    <w:p w:rsidRPr="00BF4DE6" w:rsidR="00B155CA" w:rsidP="00B155CA" w:rsidRDefault="00B155CA" w14:paraId="39D5B72D" w14:textId="77777777">
      <w:pPr>
        <w:pStyle w:val="BodyTextIndent"/>
        <w:ind w:left="576"/>
        <w:rPr>
          <w:rFonts w:ascii="Century Gothic" w:hAnsi="Century Gothic" w:cs="Arial"/>
          <w:color w:val="000000"/>
          <w:sz w:val="24"/>
        </w:rPr>
      </w:pPr>
      <w:r w:rsidRPr="00BF4DE6">
        <w:rPr>
          <w:rFonts w:ascii="Century Gothic" w:hAnsi="Century Gothic" w:cs="Arial"/>
          <w:sz w:val="24"/>
        </w:rPr>
        <w:t>The</w:t>
      </w:r>
      <w:r w:rsidR="00927F59">
        <w:rPr>
          <w:rFonts w:ascii="Century Gothic" w:hAnsi="Century Gothic" w:cs="Arial"/>
          <w:sz w:val="24"/>
        </w:rPr>
        <w:t xml:space="preserve"> Classics</w:t>
      </w:r>
      <w:r w:rsidRPr="00BF4DE6">
        <w:rPr>
          <w:rFonts w:ascii="Century Gothic" w:hAnsi="Century Gothic" w:cs="Arial"/>
          <w:sz w:val="24"/>
        </w:rPr>
        <w:t xml:space="preserve"> Department will </w:t>
      </w:r>
      <w:r w:rsidRPr="00AF51D6">
        <w:rPr>
          <w:rFonts w:ascii="Century Gothic" w:hAnsi="Century Gothic" w:cs="Arial"/>
          <w:sz w:val="24"/>
        </w:rPr>
        <w:t>only</w:t>
      </w:r>
      <w:r w:rsidRPr="00BF4DE6">
        <w:rPr>
          <w:rFonts w:ascii="Century Gothic" w:hAnsi="Century Gothic" w:cs="Arial"/>
          <w:sz w:val="24"/>
        </w:rPr>
        <w:t xml:space="preserve"> use the address in the College Global Address List and </w:t>
      </w:r>
      <w:r w:rsidRPr="00BF4DE6">
        <w:rPr>
          <w:rFonts w:ascii="Century Gothic" w:hAnsi="Century Gothic" w:cs="Arial"/>
          <w:b/>
          <w:bCs/>
          <w:sz w:val="24"/>
        </w:rPr>
        <w:t xml:space="preserve">does not </w:t>
      </w:r>
      <w:r w:rsidRPr="00BF4DE6">
        <w:rPr>
          <w:rFonts w:ascii="Century Gothic" w:hAnsi="Century Gothic" w:cs="Arial"/>
          <w:bCs/>
          <w:sz w:val="24"/>
        </w:rPr>
        <w:t xml:space="preserve">use private or commercial email addresses, such as </w:t>
      </w:r>
      <w:proofErr w:type="spellStart"/>
      <w:r w:rsidRPr="00BF4DE6">
        <w:rPr>
          <w:rFonts w:ascii="Century Gothic" w:hAnsi="Century Gothic" w:cs="Arial"/>
          <w:bCs/>
          <w:sz w:val="24"/>
        </w:rPr>
        <w:t>hotmail</w:t>
      </w:r>
      <w:proofErr w:type="spellEnd"/>
      <w:r w:rsidRPr="00BF4DE6">
        <w:rPr>
          <w:rFonts w:ascii="Century Gothic" w:hAnsi="Century Gothic" w:cs="Arial"/>
          <w:bCs/>
          <w:sz w:val="24"/>
        </w:rPr>
        <w:t xml:space="preserve"> or Gmail.</w:t>
      </w:r>
      <w:r w:rsidRPr="00BF4DE6">
        <w:rPr>
          <w:rFonts w:ascii="Century Gothic" w:hAnsi="Century Gothic" w:cs="Arial"/>
          <w:sz w:val="24"/>
        </w:rPr>
        <w:t xml:space="preserve">  Students who prefer to use commercial email services are responsible for making sure that their College email is diverted to the appropriate commercial address.  Detailed instructions on how to forward mail </w:t>
      </w:r>
      <w:r w:rsidRPr="00BF4DE6">
        <w:rPr>
          <w:rFonts w:ascii="Century Gothic" w:hAnsi="Century Gothic" w:cs="Arial"/>
          <w:color w:val="000000"/>
          <w:sz w:val="24"/>
        </w:rPr>
        <w:t xml:space="preserve">can be accessed by visiting </w:t>
      </w:r>
      <w:hyperlink w:history="1" r:id="rId37">
        <w:r w:rsidRPr="003D7179">
          <w:rPr>
            <w:rStyle w:val="Hyperlink"/>
            <w:rFonts w:ascii="Century Gothic" w:hAnsi="Century Gothic" w:cs="Arial"/>
          </w:rPr>
          <w:t>http://help.outlook.com/</w:t>
        </w:r>
      </w:hyperlink>
      <w:r w:rsidRPr="00BF4DE6">
        <w:rPr>
          <w:rFonts w:ascii="Century Gothic" w:hAnsi="Century Gothic" w:cs="Arial"/>
          <w:color w:val="000000"/>
          <w:sz w:val="24"/>
        </w:rPr>
        <w:t xml:space="preserve"> and searching for </w:t>
      </w:r>
      <w:r w:rsidRPr="00BF4DE6">
        <w:rPr>
          <w:rFonts w:ascii="Century Gothic" w:hAnsi="Century Gothic" w:cs="Arial"/>
          <w:b/>
          <w:color w:val="000000"/>
          <w:sz w:val="24"/>
        </w:rPr>
        <w:t>forwarding</w:t>
      </w:r>
      <w:r w:rsidRPr="00BF4DE6">
        <w:rPr>
          <w:rFonts w:ascii="Century Gothic" w:hAnsi="Century Gothic" w:cs="Arial"/>
          <w:color w:val="000000"/>
          <w:sz w:val="24"/>
        </w:rPr>
        <w:t xml:space="preserve">.  </w:t>
      </w:r>
      <w:r w:rsidRPr="00BF4DE6">
        <w:rPr>
          <w:rFonts w:ascii="Century Gothic" w:hAnsi="Century Gothic" w:cs="Arial"/>
          <w:sz w:val="24"/>
        </w:rPr>
        <w:t xml:space="preserve">This process is very easy, but you do have to maintain your College account.  When you delete a forwarded message from, say, </w:t>
      </w:r>
      <w:proofErr w:type="spellStart"/>
      <w:r w:rsidRPr="00BF4DE6">
        <w:rPr>
          <w:rFonts w:ascii="Century Gothic" w:hAnsi="Century Gothic" w:cs="Arial"/>
          <w:sz w:val="24"/>
        </w:rPr>
        <w:t>hotmail</w:t>
      </w:r>
      <w:proofErr w:type="spellEnd"/>
      <w:r w:rsidRPr="00BF4DE6">
        <w:rPr>
          <w:rFonts w:ascii="Century Gothic" w:hAnsi="Century Gothic" w:cs="Arial"/>
          <w:sz w:val="24"/>
        </w:rPr>
        <w:t xml:space="preserve">, it will not be deleted from the RHUL account.  </w:t>
      </w:r>
      <w:r w:rsidRPr="00BF4DE6">
        <w:rPr>
          <w:rFonts w:ascii="Century Gothic" w:hAnsi="Century Gothic" w:cs="Arial"/>
          <w:bCs/>
          <w:sz w:val="24"/>
        </w:rPr>
        <w:t>You</w:t>
      </w:r>
      <w:r w:rsidRPr="00BF4DE6">
        <w:rPr>
          <w:rFonts w:ascii="Century Gothic" w:hAnsi="Century Gothic" w:cs="Arial"/>
          <w:b/>
          <w:bCs/>
          <w:sz w:val="24"/>
        </w:rPr>
        <w:t xml:space="preserve"> must </w:t>
      </w:r>
      <w:r w:rsidRPr="00BF4DE6">
        <w:rPr>
          <w:rFonts w:ascii="Century Gothic" w:hAnsi="Century Gothic" w:cs="Arial"/>
          <w:bCs/>
          <w:sz w:val="24"/>
        </w:rPr>
        <w:t>log on to your College account occasionally and conduct some account maintenance or your account may become full and therefore will not forward messages</w:t>
      </w:r>
      <w:r w:rsidRPr="00BF4DE6">
        <w:rPr>
          <w:rFonts w:ascii="Century Gothic" w:hAnsi="Century Gothic" w:cs="Arial"/>
          <w:sz w:val="24"/>
        </w:rPr>
        <w:t>.</w:t>
      </w:r>
    </w:p>
    <w:p w:rsidRPr="00BF4DE6" w:rsidR="00B155CA" w:rsidP="00B155CA" w:rsidRDefault="00B155CA" w14:paraId="56E11B21" w14:textId="77777777">
      <w:pPr>
        <w:pStyle w:val="BodyTextIndent"/>
        <w:ind w:left="936"/>
        <w:rPr>
          <w:rFonts w:ascii="Century Gothic" w:hAnsi="Century Gothic" w:cs="Arial"/>
          <w:sz w:val="24"/>
        </w:rPr>
      </w:pPr>
    </w:p>
    <w:p w:rsidRPr="00BF4DE6" w:rsidR="00307635" w:rsidP="00677DBC" w:rsidRDefault="00B155CA" w14:paraId="14DA9C67" w14:textId="77777777">
      <w:pPr>
        <w:pStyle w:val="BodyTextIndent"/>
        <w:ind w:left="576"/>
        <w:rPr>
          <w:rFonts w:ascii="Century Gothic" w:hAnsi="Century Gothic" w:cs="Arial"/>
          <w:sz w:val="24"/>
        </w:rPr>
      </w:pPr>
      <w:r w:rsidRPr="00BF4DE6">
        <w:rPr>
          <w:rFonts w:ascii="Century Gothic" w:hAnsi="Century Gothic"/>
          <w:sz w:val="24"/>
        </w:rPr>
        <w:t>If you send an email to a member of staff in the Department during term time you should normally receive a reply within 3-4 working days of its receipt.  Please remember that there are times when members of staff are away from College at conferences or undertaking research</w:t>
      </w:r>
      <w:r w:rsidRPr="00BF4DE6">
        <w:rPr>
          <w:rFonts w:ascii="Century Gothic" w:hAnsi="Century Gothic"/>
          <w:b/>
          <w:sz w:val="24"/>
        </w:rPr>
        <w:t>.</w:t>
      </w:r>
      <w:r w:rsidRPr="00BF4DE6" w:rsidR="00307635">
        <w:rPr>
          <w:rFonts w:ascii="Century Gothic" w:hAnsi="Century Gothic"/>
          <w:b/>
        </w:rPr>
        <w:tab/>
      </w:r>
    </w:p>
    <w:p w:rsidRPr="00BF4DE6" w:rsidR="0080667A" w:rsidP="00AB70A2" w:rsidRDefault="00307635" w14:paraId="21AEE5F9" w14:textId="77777777">
      <w:pPr>
        <w:pStyle w:val="Heading2"/>
      </w:pPr>
      <w:bookmarkStart w:name="_Toc295819091" w:id="30"/>
      <w:bookmarkStart w:name="_Toc336436277" w:id="31"/>
      <w:r w:rsidRPr="00BF4DE6">
        <w:t>Post</w:t>
      </w:r>
      <w:bookmarkEnd w:id="30"/>
      <w:bookmarkEnd w:id="31"/>
      <w:r w:rsidRPr="00BF4DE6">
        <w:tab/>
      </w:r>
    </w:p>
    <w:p w:rsidRPr="00BF4DE6" w:rsidR="0080667A" w:rsidP="0080667A" w:rsidRDefault="0080667A" w14:paraId="4DB95108" w14:textId="77777777">
      <w:pPr>
        <w:rPr>
          <w:lang w:val="en-GB" w:eastAsia="en-US"/>
        </w:rPr>
      </w:pPr>
    </w:p>
    <w:p w:rsidRPr="00BF4DE6" w:rsidR="00307635" w:rsidP="00CF78F6" w:rsidRDefault="0080667A" w14:paraId="596675FF" w14:textId="07F75F09">
      <w:pPr>
        <w:ind w:left="576"/>
        <w:rPr>
          <w:rFonts w:cs="Arial"/>
          <w:szCs w:val="24"/>
        </w:rPr>
      </w:pPr>
      <w:r w:rsidRPr="00BF4DE6">
        <w:t xml:space="preserve">All post addressed to </w:t>
      </w:r>
      <w:r w:rsidR="00AF51D6">
        <w:t xml:space="preserve">postgraduate research </w:t>
      </w:r>
      <w:r w:rsidRPr="00BF4DE6">
        <w:t>students in</w:t>
      </w:r>
      <w:r w:rsidR="00AF51D6">
        <w:t xml:space="preserve"> Classics</w:t>
      </w:r>
      <w:r w:rsidRPr="00BF4DE6">
        <w:t xml:space="preserve"> is delivered to the </w:t>
      </w:r>
      <w:r w:rsidR="00AF51D6">
        <w:t xml:space="preserve">postgraduate </w:t>
      </w:r>
      <w:r w:rsidRPr="00BF4DE6">
        <w:t xml:space="preserve">student pigeonholes (alphabetical by surname) in </w:t>
      </w:r>
      <w:r w:rsidR="00AF51D6">
        <w:t>FW13</w:t>
      </w:r>
      <w:r w:rsidRPr="00BF4DE6">
        <w:t>.  At the end of each term student pigeonholes are cleared of accumulated mail which is then destroyed.  Important information from Registry is often sent by internal post and tutors sometimes return work to you via the pigeonholes so you are advised to check them regularly.</w:t>
      </w:r>
    </w:p>
    <w:p w:rsidRPr="00BF4DE6" w:rsidR="0080667A" w:rsidP="0080667A" w:rsidRDefault="00307635" w14:paraId="4AC9AC86" w14:textId="3805840F">
      <w:pPr>
        <w:pStyle w:val="Heading2"/>
      </w:pPr>
      <w:bookmarkStart w:name="_Toc295819092" w:id="32"/>
      <w:bookmarkStart w:name="_Toc336436278" w:id="33"/>
      <w:r w:rsidRPr="00BF4DE6">
        <w:t>Telephone and postal address</w:t>
      </w:r>
      <w:bookmarkEnd w:id="32"/>
      <w:bookmarkEnd w:id="33"/>
    </w:p>
    <w:p w:rsidRPr="00BF4DE6" w:rsidR="00B134D6" w:rsidP="00B21B13" w:rsidRDefault="00B134D6" w14:paraId="35EC784E" w14:textId="77777777">
      <w:pPr>
        <w:ind w:left="576"/>
        <w:rPr>
          <w:rFonts w:cs="Arial"/>
          <w:szCs w:val="24"/>
        </w:rPr>
      </w:pPr>
    </w:p>
    <w:p w:rsidRPr="003D7179" w:rsidR="006C406D" w:rsidP="00B21B13" w:rsidRDefault="006C406D" w14:paraId="745745B9" w14:textId="77777777">
      <w:pPr>
        <w:ind w:left="576"/>
        <w:rPr>
          <w:u w:val="single"/>
        </w:rPr>
      </w:pPr>
      <w:r w:rsidRPr="00BF4DE6">
        <w:rPr>
          <w:rFonts w:cs="Arial"/>
          <w:szCs w:val="24"/>
        </w:rPr>
        <w:t xml:space="preserve">It is </w:t>
      </w:r>
      <w:r w:rsidRPr="00BF4DE6">
        <w:rPr>
          <w:rFonts w:cs="Arial"/>
          <w:b/>
          <w:szCs w:val="24"/>
        </w:rPr>
        <w:t>your responsibility</w:t>
      </w:r>
      <w:r w:rsidRPr="00BF4DE6">
        <w:rPr>
          <w:rFonts w:cs="Arial"/>
          <w:szCs w:val="24"/>
        </w:rPr>
        <w:t xml:space="preserve"> to ensure that your telephone number (mobile and landline) and postal address (term-time and forwarding) are kept up to date on </w:t>
      </w:r>
      <w:r w:rsidRPr="00FE04F7">
        <w:rPr>
          <w:rFonts w:cs="Arial"/>
          <w:szCs w:val="24"/>
        </w:rPr>
        <w:t xml:space="preserve">the </w:t>
      </w:r>
      <w:hyperlink w:history="1" r:id="rId38">
        <w:r w:rsidRPr="00FE04F7">
          <w:rPr>
            <w:rStyle w:val="Hyperlink"/>
            <w:rFonts w:cs="Arial"/>
            <w:b/>
            <w:szCs w:val="24"/>
            <w:u w:val="none"/>
          </w:rPr>
          <w:t xml:space="preserve"> </w:t>
        </w:r>
        <w:r w:rsidRPr="00FE04F7">
          <w:rPr>
            <w:rStyle w:val="Hyperlink"/>
            <w:rFonts w:cs="Arial"/>
            <w:b/>
            <w:color w:val="365F91"/>
            <w:szCs w:val="24"/>
            <w:u w:val="none"/>
          </w:rPr>
          <w:t>student portal</w:t>
        </w:r>
      </w:hyperlink>
      <w:r w:rsidRPr="00FE04F7">
        <w:rPr>
          <w:rFonts w:cs="Arial"/>
          <w:b/>
          <w:szCs w:val="24"/>
        </w:rPr>
        <w:t xml:space="preserve"> </w:t>
      </w:r>
      <w:r w:rsidRPr="00FE04F7">
        <w:t>(</w:t>
      </w:r>
      <w:r w:rsidRPr="00FE04F7">
        <w:rPr>
          <w:rFonts w:cs="Arial"/>
          <w:szCs w:val="24"/>
        </w:rPr>
        <w:t>Campus Connect)</w:t>
      </w:r>
      <w:r w:rsidRPr="003D7179">
        <w:rPr>
          <w:rFonts w:cs="Arial"/>
          <w:bCs/>
          <w:szCs w:val="24"/>
          <w:u w:val="single"/>
        </w:rPr>
        <w:t xml:space="preserve"> </w:t>
      </w:r>
      <w:hyperlink w:history="1" r:id="rId39">
        <w:r w:rsidRPr="003D7179">
          <w:rPr>
            <w:rStyle w:val="Hyperlink"/>
            <w:rFonts w:cs="Arial"/>
            <w:bCs/>
            <w:szCs w:val="24"/>
          </w:rPr>
          <w:t>https://campus-connect.rhul.ac.uk/cp/home/displaylogin</w:t>
        </w:r>
      </w:hyperlink>
    </w:p>
    <w:p w:rsidR="006C406D" w:rsidP="00B21B13" w:rsidRDefault="006C406D" w14:paraId="584FC806" w14:textId="25B7A4B6">
      <w:pPr>
        <w:ind w:left="576"/>
        <w:rPr>
          <w:rFonts w:cs="Arial"/>
          <w:szCs w:val="24"/>
        </w:rPr>
      </w:pPr>
      <w:proofErr w:type="gramStart"/>
      <w:r>
        <w:rPr>
          <w:rFonts w:cs="Arial"/>
          <w:szCs w:val="24"/>
        </w:rPr>
        <w:t>and</w:t>
      </w:r>
      <w:proofErr w:type="gramEnd"/>
      <w:r>
        <w:rPr>
          <w:rFonts w:cs="Arial"/>
          <w:szCs w:val="24"/>
        </w:rPr>
        <w:t xml:space="preserve"> that you also inform the Department of any change.</w:t>
      </w:r>
      <w:r w:rsidRPr="00BF4DE6">
        <w:rPr>
          <w:rFonts w:cs="Arial"/>
          <w:szCs w:val="24"/>
        </w:rPr>
        <w:t xml:space="preserve">  There are occasions when the Department needs to contact you urgently by telephone or send you a letter by post.</w:t>
      </w:r>
    </w:p>
    <w:p w:rsidRPr="00BF4DE6" w:rsidR="0080667A" w:rsidP="0080667A" w:rsidRDefault="0080667A" w14:paraId="0BEF7C2F" w14:textId="77777777">
      <w:pPr>
        <w:ind w:left="576"/>
        <w:rPr>
          <w:rFonts w:cs="Arial"/>
          <w:szCs w:val="24"/>
        </w:rPr>
      </w:pPr>
    </w:p>
    <w:p w:rsidR="00307635" w:rsidP="00B21B13" w:rsidRDefault="0080667A" w14:paraId="7D7BDD81" w14:textId="23DEA772">
      <w:pPr>
        <w:ind w:left="576"/>
      </w:pPr>
      <w:r w:rsidRPr="00BF4DE6">
        <w:t>The Department does not disclose students’ addresses and telephone numbers to anybody else (including relatives and fellow students) without the student’s specific permission to do so.</w:t>
      </w:r>
    </w:p>
    <w:p w:rsidRPr="00BF4DE6" w:rsidR="00C1782E" w:rsidP="00B21B13" w:rsidRDefault="00C1782E" w14:paraId="3D56FD8E" w14:textId="77777777">
      <w:pPr>
        <w:ind w:left="576"/>
        <w:rPr>
          <w:rFonts w:cs="Arial"/>
          <w:szCs w:val="24"/>
        </w:rPr>
      </w:pPr>
    </w:p>
    <w:p w:rsidRPr="00BF4DE6" w:rsidR="0080667A" w:rsidP="00B134D6" w:rsidRDefault="002E797E" w14:paraId="13ED942E" w14:textId="77777777">
      <w:pPr>
        <w:pStyle w:val="Heading2"/>
      </w:pPr>
      <w:bookmarkStart w:name="_Toc295819093" w:id="34"/>
      <w:bookmarkStart w:name="_Toc336436279" w:id="35"/>
      <w:r w:rsidRPr="00BF4DE6">
        <w:t>Notice boards</w:t>
      </w:r>
      <w:bookmarkEnd w:id="34"/>
      <w:bookmarkEnd w:id="35"/>
    </w:p>
    <w:p w:rsidRPr="00BF4DE6" w:rsidR="0080667A" w:rsidP="005C03D4" w:rsidRDefault="0080667A" w14:paraId="1C5A54FF" w14:textId="77777777">
      <w:pPr>
        <w:rPr>
          <w:lang w:val="en-GB" w:eastAsia="en-US"/>
        </w:rPr>
      </w:pPr>
    </w:p>
    <w:p w:rsidR="0080667A" w:rsidP="005C03D4" w:rsidRDefault="0080667A" w14:paraId="507B7B86" w14:textId="77777777">
      <w:pPr>
        <w:ind w:left="567"/>
        <w:rPr>
          <w:szCs w:val="24"/>
        </w:rPr>
      </w:pPr>
      <w:r w:rsidRPr="007D3FBF">
        <w:rPr>
          <w:rFonts w:cs="Arial"/>
          <w:szCs w:val="24"/>
        </w:rPr>
        <w:t xml:space="preserve">The official student </w:t>
      </w:r>
      <w:r w:rsidRPr="007D3FBF" w:rsidR="002E797E">
        <w:rPr>
          <w:rFonts w:cs="Arial"/>
          <w:szCs w:val="24"/>
        </w:rPr>
        <w:t>notice boards</w:t>
      </w:r>
      <w:r w:rsidRPr="007D3FBF">
        <w:rPr>
          <w:rFonts w:cs="Arial"/>
          <w:szCs w:val="24"/>
        </w:rPr>
        <w:t xml:space="preserve"> are on the walls </w:t>
      </w:r>
      <w:r w:rsidRPr="007D3FBF" w:rsidR="003B477A">
        <w:rPr>
          <w:rFonts w:cs="Arial"/>
          <w:szCs w:val="24"/>
        </w:rPr>
        <w:t xml:space="preserve">in the departmental corridor in Founder’s West, ground floor. </w:t>
      </w:r>
      <w:r w:rsidRPr="007D3FBF" w:rsidR="00D8724A">
        <w:rPr>
          <w:szCs w:val="24"/>
        </w:rPr>
        <w:t>There is a notice board set aside for items of interest to postgraduates, e.g. conferences, seminars and lectures; training courses; funding opportunities; opportunities for study or research abroad; vacancies for postdoctoral fellowships and other forms of employment; and items of general interest. For urgent or important messages, e</w:t>
      </w:r>
      <w:r w:rsidR="007D3FBF">
        <w:rPr>
          <w:szCs w:val="24"/>
        </w:rPr>
        <w:t>-</w:t>
      </w:r>
      <w:r w:rsidRPr="007D3FBF" w:rsidR="00D8724A">
        <w:rPr>
          <w:szCs w:val="24"/>
        </w:rPr>
        <w:t>mail will always be used.</w:t>
      </w:r>
    </w:p>
    <w:p w:rsidRPr="007D3FBF" w:rsidR="00AE02CD" w:rsidP="005C03D4" w:rsidRDefault="00AE02CD" w14:paraId="2C3EA90F" w14:textId="77777777">
      <w:pPr>
        <w:ind w:left="567"/>
        <w:rPr>
          <w:szCs w:val="24"/>
        </w:rPr>
      </w:pPr>
    </w:p>
    <w:p w:rsidRPr="00DC2EDB" w:rsidR="00307635" w:rsidP="00D00375" w:rsidRDefault="00307635" w14:paraId="7AE87512" w14:textId="77777777">
      <w:pPr>
        <w:pStyle w:val="Heading2"/>
        <w:rPr>
          <w:color w:val="1F497D" w:themeColor="text2"/>
        </w:rPr>
      </w:pPr>
      <w:bookmarkStart w:name="_Toc295819143" w:id="36"/>
      <w:bookmarkStart w:name="_Toc336436280" w:id="37"/>
      <w:r w:rsidRPr="00DC2EDB">
        <w:rPr>
          <w:color w:val="1F497D" w:themeColor="text2"/>
        </w:rPr>
        <w:t>Students’ Union</w:t>
      </w:r>
      <w:bookmarkEnd w:id="36"/>
      <w:bookmarkEnd w:id="37"/>
    </w:p>
    <w:p w:rsidRPr="00BF4DE6" w:rsidR="002344A3" w:rsidP="002344A3" w:rsidRDefault="002344A3" w14:paraId="42E01E76" w14:textId="77777777">
      <w:pPr>
        <w:rPr>
          <w:lang w:val="en-GB" w:eastAsia="en-US"/>
        </w:rPr>
      </w:pPr>
    </w:p>
    <w:p w:rsidRPr="003B477A" w:rsidR="003B477A" w:rsidP="00193C61" w:rsidRDefault="00677DBC" w14:paraId="2AFD7680" w14:textId="77777777">
      <w:pPr>
        <w:ind w:left="576"/>
        <w:rPr>
          <w:szCs w:val="24"/>
        </w:rPr>
      </w:pPr>
      <w:r w:rsidRPr="00BF4DE6">
        <w:rPr>
          <w:szCs w:val="24"/>
        </w:rPr>
        <w:t>The Students’ Union offers a wide range of services and support, from entertainment and clubs/societies to advice on welfare and academic issues.</w:t>
      </w:r>
      <w:r w:rsidRPr="00BF4DE6">
        <w:rPr>
          <w:color w:val="000000"/>
          <w:szCs w:val="24"/>
        </w:rPr>
        <w:t xml:space="preserve"> The Advice and Support Centre, </w:t>
      </w:r>
      <w:r w:rsidRPr="00BF4DE6">
        <w:rPr>
          <w:szCs w:val="24"/>
        </w:rPr>
        <w:t>situated on the first floor of the Students' Union, </w:t>
      </w:r>
      <w:r w:rsidRPr="00BF4DE6">
        <w:rPr>
          <w:color w:val="000000"/>
          <w:szCs w:val="24"/>
        </w:rPr>
        <w:t>runs a confidential service that is independent from the College. O</w:t>
      </w:r>
      <w:r w:rsidRPr="00BF4DE6">
        <w:rPr>
          <w:szCs w:val="24"/>
        </w:rPr>
        <w:t>pen 9.30am - 5pm, Monday – Friday, i</w:t>
      </w:r>
      <w:r w:rsidRPr="00BF4DE6">
        <w:rPr>
          <w:color w:val="000000"/>
          <w:szCs w:val="24"/>
        </w:rPr>
        <w:t xml:space="preserve">t operates an open door policy exclusively for students during term time. However, during vacation periods students should call to book an appointment. Full details can be found at </w:t>
      </w:r>
      <w:r w:rsidR="00D3371C">
        <w:rPr>
          <w:szCs w:val="24"/>
        </w:rPr>
        <w:fldChar w:fldCharType="begin"/>
      </w:r>
      <w:r w:rsidR="003B477A">
        <w:rPr>
          <w:szCs w:val="24"/>
        </w:rPr>
        <w:instrText xml:space="preserve"> HYPERLINK "http://</w:instrText>
      </w:r>
      <w:r w:rsidRPr="003B477A" w:rsidR="003B477A">
        <w:rPr>
          <w:szCs w:val="24"/>
        </w:rPr>
        <w:instrText>www.su.rhul.ac.uk/support/.</w:instrText>
      </w:r>
    </w:p>
    <w:p w:rsidRPr="00CD4673" w:rsidR="003B477A" w:rsidP="00193C61" w:rsidRDefault="003B477A" w14:paraId="58B7D9FA" w14:textId="77777777">
      <w:pPr>
        <w:ind w:left="576"/>
        <w:rPr>
          <w:rStyle w:val="Hyperlink"/>
          <w:szCs w:val="24"/>
        </w:rPr>
      </w:pPr>
      <w:r>
        <w:rPr>
          <w:szCs w:val="24"/>
        </w:rPr>
        <w:instrText xml:space="preserve">" </w:instrText>
      </w:r>
      <w:r w:rsidR="00D3371C">
        <w:rPr>
          <w:szCs w:val="24"/>
        </w:rPr>
        <w:fldChar w:fldCharType="separate"/>
      </w:r>
      <w:r w:rsidRPr="00CD4673">
        <w:rPr>
          <w:rStyle w:val="Hyperlink"/>
          <w:szCs w:val="24"/>
        </w:rPr>
        <w:t>www.su.rhul.ac.uk/support/.</w:t>
      </w:r>
    </w:p>
    <w:p w:rsidR="003B477A" w:rsidP="003B477A" w:rsidRDefault="00D3371C" w14:paraId="3DCD6239" w14:textId="288EEDA1">
      <w:pPr>
        <w:ind w:left="576"/>
        <w:rPr>
          <w:szCs w:val="24"/>
        </w:rPr>
      </w:pPr>
      <w:r>
        <w:rPr>
          <w:szCs w:val="24"/>
        </w:rPr>
        <w:fldChar w:fldCharType="end"/>
      </w:r>
      <w:bookmarkStart w:name="_Toc295833594" w:id="38"/>
      <w:bookmarkStart w:name="_Toc295833671" w:id="39"/>
    </w:p>
    <w:p w:rsidRPr="005455C7" w:rsidR="005A401F" w:rsidP="005A401F" w:rsidRDefault="005A401F" w14:paraId="41BBCD2A" w14:textId="77777777">
      <w:pPr>
        <w:pStyle w:val="Heading2"/>
        <w:rPr>
          <w:color w:val="1F497D" w:themeColor="text2"/>
        </w:rPr>
      </w:pPr>
      <w:bookmarkStart w:name="_Toc293315296" w:id="40"/>
      <w:bookmarkStart w:name="_Toc295819105" w:id="41"/>
      <w:bookmarkStart w:name="_Toc330211454" w:id="42"/>
      <w:bookmarkStart w:name="_Toc358203590" w:id="43"/>
      <w:r w:rsidRPr="005455C7">
        <w:rPr>
          <w:color w:val="1F497D" w:themeColor="text2"/>
        </w:rPr>
        <w:t>Withdrawal of visa</w:t>
      </w:r>
      <w:bookmarkEnd w:id="40"/>
      <w:bookmarkEnd w:id="41"/>
      <w:bookmarkEnd w:id="42"/>
      <w:bookmarkEnd w:id="43"/>
    </w:p>
    <w:p w:rsidR="005A401F" w:rsidP="005A401F" w:rsidRDefault="005A401F" w14:paraId="5CBAA54A" w14:textId="77777777">
      <w:pPr>
        <w:ind w:left="576"/>
        <w:rPr>
          <w:color w:val="000000"/>
          <w:szCs w:val="24"/>
        </w:rPr>
      </w:pPr>
    </w:p>
    <w:p w:rsidRPr="00E64605" w:rsidR="005A401F" w:rsidP="005A401F" w:rsidRDefault="005A401F" w14:paraId="7F63EA56" w14:textId="77777777">
      <w:pPr>
        <w:ind w:left="576"/>
        <w:rPr>
          <w:color w:val="000000"/>
          <w:szCs w:val="24"/>
        </w:rPr>
      </w:pPr>
      <w:r w:rsidRPr="00E64605">
        <w:rPr>
          <w:color w:val="000000"/>
          <w:szCs w:val="24"/>
        </w:rPr>
        <w:t xml:space="preserve">If you are in receipt of a </w:t>
      </w:r>
      <w:r w:rsidRPr="00E64605">
        <w:rPr>
          <w:b/>
          <w:bCs/>
          <w:color w:val="000000"/>
          <w:szCs w:val="24"/>
        </w:rPr>
        <w:t>Tier-4 Student Visa</w:t>
      </w:r>
      <w:r w:rsidRPr="00E64605">
        <w:rPr>
          <w:color w:val="000000"/>
          <w:szCs w:val="24"/>
        </w:rPr>
        <w:t xml:space="preserve"> sponsored by Royal Holloway, it is </w:t>
      </w:r>
      <w:r>
        <w:rPr>
          <w:color w:val="000000"/>
          <w:szCs w:val="24"/>
        </w:rPr>
        <w:t xml:space="preserve">a </w:t>
      </w:r>
      <w:r w:rsidRPr="00E64605">
        <w:rPr>
          <w:color w:val="000000"/>
          <w:szCs w:val="24"/>
        </w:rPr>
        <w:t xml:space="preserve">requirement of your Visa </w:t>
      </w:r>
      <w:r>
        <w:rPr>
          <w:color w:val="000000"/>
          <w:szCs w:val="24"/>
        </w:rPr>
        <w:t xml:space="preserve">that you regularly </w:t>
      </w:r>
      <w:r w:rsidRPr="00E64605">
        <w:rPr>
          <w:color w:val="000000"/>
          <w:szCs w:val="24"/>
        </w:rPr>
        <w:t xml:space="preserve">attend </w:t>
      </w:r>
      <w:r>
        <w:rPr>
          <w:color w:val="000000"/>
          <w:szCs w:val="24"/>
        </w:rPr>
        <w:t xml:space="preserve">scheduled meetings as stipulated by the department. The College has a legal responsibility </w:t>
      </w:r>
      <w:r w:rsidRPr="007C79DC">
        <w:rPr>
          <w:rFonts w:cs="Century Gothic"/>
          <w:bCs/>
          <w:iCs/>
          <w:szCs w:val="22"/>
        </w:rPr>
        <w:t>to</w:t>
      </w:r>
      <w:r w:rsidRPr="00FE04F7">
        <w:rPr>
          <w:rFonts w:cs="Century Gothic"/>
        </w:rPr>
        <w:t xml:space="preserve"> </w:t>
      </w:r>
      <w:r w:rsidRPr="00FE04F7">
        <w:rPr>
          <w:rFonts w:cs="Century Gothic"/>
          <w:b/>
          <w:bCs/>
          <w:iCs/>
          <w:szCs w:val="22"/>
        </w:rPr>
        <w:t xml:space="preserve">report </w:t>
      </w:r>
      <w:r w:rsidRPr="007C79DC">
        <w:rPr>
          <w:rFonts w:cs="Century Gothic"/>
          <w:bCs/>
          <w:iCs/>
          <w:szCs w:val="22"/>
        </w:rPr>
        <w:t xml:space="preserve">any student admitted to the College on a student visa </w:t>
      </w:r>
      <w:proofErr w:type="gramStart"/>
      <w:r w:rsidRPr="007C79DC">
        <w:rPr>
          <w:rFonts w:cs="Century Gothic"/>
          <w:bCs/>
          <w:iCs/>
          <w:szCs w:val="22"/>
        </w:rPr>
        <w:t>who</w:t>
      </w:r>
      <w:proofErr w:type="gramEnd"/>
      <w:r w:rsidRPr="007C79DC">
        <w:rPr>
          <w:rFonts w:cs="Century Gothic"/>
          <w:bCs/>
          <w:iCs/>
          <w:szCs w:val="22"/>
        </w:rPr>
        <w:t xml:space="preserve"> </w:t>
      </w:r>
      <w:r w:rsidRPr="00FE04F7">
        <w:rPr>
          <w:rFonts w:cs="Century Gothic"/>
          <w:b/>
          <w:bCs/>
          <w:iCs/>
          <w:szCs w:val="22"/>
        </w:rPr>
        <w:t xml:space="preserve">does not appear </w:t>
      </w:r>
      <w:r w:rsidRPr="007C79DC">
        <w:rPr>
          <w:rFonts w:cs="Century Gothic"/>
          <w:bCs/>
          <w:iCs/>
          <w:szCs w:val="22"/>
        </w:rPr>
        <w:t>to be</w:t>
      </w:r>
      <w:r w:rsidRPr="007C79DC">
        <w:rPr>
          <w:rFonts w:cs="Century Gothic"/>
        </w:rPr>
        <w:t xml:space="preserve"> </w:t>
      </w:r>
      <w:r w:rsidRPr="007C79DC">
        <w:rPr>
          <w:rFonts w:cs="Century Gothic"/>
          <w:bCs/>
          <w:iCs/>
          <w:szCs w:val="22"/>
        </w:rPr>
        <w:t>in attendance to the UK Border Agency</w:t>
      </w:r>
      <w:r w:rsidRPr="007C79DC">
        <w:rPr>
          <w:color w:val="000000"/>
          <w:szCs w:val="24"/>
        </w:rPr>
        <w:t xml:space="preserve"> (UKBA)</w:t>
      </w:r>
      <w:r w:rsidRPr="007C79DC">
        <w:rPr>
          <w:rFonts w:cs="Century Gothic"/>
          <w:szCs w:val="22"/>
        </w:rPr>
        <w:t>.</w:t>
      </w:r>
      <w:r w:rsidRPr="00FE04F7">
        <w:rPr>
          <w:rFonts w:cs="Century Gothic"/>
          <w:szCs w:val="22"/>
        </w:rPr>
        <w:t xml:space="preserve"> </w:t>
      </w:r>
      <w:r>
        <w:rPr>
          <w:rFonts w:cs="Century Gothic"/>
          <w:szCs w:val="22"/>
        </w:rPr>
        <w:t xml:space="preserve">Therefore if you </w:t>
      </w:r>
      <w:r>
        <w:rPr>
          <w:color w:val="000000"/>
          <w:szCs w:val="24"/>
        </w:rPr>
        <w:t xml:space="preserve">fail </w:t>
      </w:r>
      <w:r w:rsidRPr="00E64605">
        <w:rPr>
          <w:color w:val="000000"/>
          <w:szCs w:val="24"/>
        </w:rPr>
        <w:t xml:space="preserve">to </w:t>
      </w:r>
      <w:r>
        <w:rPr>
          <w:color w:val="000000"/>
          <w:szCs w:val="24"/>
        </w:rPr>
        <w:t xml:space="preserve">meet UKBA visa requirements and/ or fail to respond to informal and formal </w:t>
      </w:r>
      <w:proofErr w:type="gramStart"/>
      <w:r>
        <w:rPr>
          <w:color w:val="000000"/>
          <w:szCs w:val="24"/>
        </w:rPr>
        <w:t>warnings  from</w:t>
      </w:r>
      <w:proofErr w:type="gramEnd"/>
      <w:r>
        <w:rPr>
          <w:color w:val="000000"/>
          <w:szCs w:val="24"/>
        </w:rPr>
        <w:t xml:space="preserve"> the College in this regard you </w:t>
      </w:r>
      <w:r w:rsidRPr="00E64605">
        <w:rPr>
          <w:color w:val="000000"/>
          <w:szCs w:val="24"/>
        </w:rPr>
        <w:t xml:space="preserve">could </w:t>
      </w:r>
      <w:r>
        <w:rPr>
          <w:color w:val="000000"/>
          <w:szCs w:val="24"/>
        </w:rPr>
        <w:t xml:space="preserve">have your </w:t>
      </w:r>
      <w:r w:rsidRPr="00E64605">
        <w:rPr>
          <w:color w:val="000000"/>
          <w:szCs w:val="24"/>
        </w:rPr>
        <w:t>sponsorship withdrawn, your Visa  cancelled and your registration with the College terminated. The termination of registration due to a breach in Visa requirements is conducted independently of the College's formal warning process and the decision is not open to appeal.</w:t>
      </w:r>
      <w:r w:rsidRPr="00E64605">
        <w:rPr>
          <w:rStyle w:val="Hyperlink"/>
          <w:rFonts w:cs="Arial"/>
          <w:color w:val="222222"/>
          <w:szCs w:val="24"/>
        </w:rPr>
        <w:t xml:space="preserve"> </w:t>
      </w:r>
    </w:p>
    <w:p w:rsidR="003B477A" w:rsidP="003B477A" w:rsidRDefault="003B477A" w14:paraId="0B3E01D9" w14:textId="77777777">
      <w:pPr>
        <w:ind w:left="576"/>
        <w:rPr>
          <w:szCs w:val="24"/>
        </w:rPr>
      </w:pPr>
    </w:p>
    <w:p w:rsidR="005455C7" w:rsidP="003B477A" w:rsidRDefault="005455C7" w14:paraId="06A4A70F" w14:textId="77777777">
      <w:pPr>
        <w:ind w:left="576"/>
        <w:rPr>
          <w:szCs w:val="24"/>
        </w:rPr>
      </w:pPr>
    </w:p>
    <w:p w:rsidR="005455C7" w:rsidP="003B477A" w:rsidRDefault="005455C7" w14:paraId="75A9912F" w14:textId="77777777">
      <w:pPr>
        <w:ind w:left="576"/>
        <w:rPr>
          <w:szCs w:val="24"/>
        </w:rPr>
      </w:pPr>
    </w:p>
    <w:p w:rsidR="005455C7" w:rsidP="003B477A" w:rsidRDefault="005455C7" w14:paraId="0533B4C2" w14:textId="77777777">
      <w:pPr>
        <w:ind w:left="576"/>
        <w:rPr>
          <w:szCs w:val="24"/>
        </w:rPr>
      </w:pPr>
    </w:p>
    <w:p w:rsidR="005455C7" w:rsidP="003B477A" w:rsidRDefault="005455C7" w14:paraId="2BAA338B" w14:textId="77777777">
      <w:pPr>
        <w:ind w:left="576"/>
        <w:rPr>
          <w:szCs w:val="24"/>
        </w:rPr>
      </w:pPr>
    </w:p>
    <w:p w:rsidR="005455C7" w:rsidP="003B477A" w:rsidRDefault="005455C7" w14:paraId="3B8836C2" w14:textId="77777777">
      <w:pPr>
        <w:ind w:left="576"/>
        <w:rPr>
          <w:szCs w:val="24"/>
        </w:rPr>
      </w:pPr>
    </w:p>
    <w:p w:rsidR="003B477A" w:rsidP="003B477A" w:rsidRDefault="003B477A" w14:paraId="64D98CD7" w14:textId="77777777">
      <w:pPr>
        <w:ind w:left="576"/>
        <w:rPr>
          <w:szCs w:val="24"/>
        </w:rPr>
      </w:pPr>
    </w:p>
    <w:p w:rsidR="003B477A" w:rsidP="003B477A" w:rsidRDefault="003B477A" w14:paraId="08FCF7FD" w14:textId="77777777">
      <w:pPr>
        <w:ind w:left="576"/>
        <w:rPr>
          <w:szCs w:val="24"/>
        </w:rPr>
      </w:pPr>
    </w:p>
    <w:p w:rsidR="003B477A" w:rsidP="003B477A" w:rsidRDefault="003B477A" w14:paraId="6BC25D41" w14:textId="77777777">
      <w:pPr>
        <w:ind w:left="576"/>
      </w:pPr>
    </w:p>
    <w:p w:rsidRPr="00BF4DE6" w:rsidR="00B14535" w:rsidP="003B477A" w:rsidRDefault="00B14535" w14:paraId="1A80773C" w14:textId="77777777">
      <w:pPr>
        <w:pStyle w:val="Heading1"/>
        <w:spacing w:before="0"/>
      </w:pPr>
      <w:bookmarkStart w:name="_Toc336436281" w:id="44"/>
      <w:r w:rsidRPr="00BF4DE6">
        <w:t>Annual review and upgrade</w:t>
      </w:r>
      <w:bookmarkEnd w:id="38"/>
      <w:bookmarkEnd w:id="39"/>
      <w:bookmarkEnd w:id="44"/>
    </w:p>
    <w:p w:rsidRPr="00BF4DE6" w:rsidR="00B14535" w:rsidP="00B14535" w:rsidRDefault="00B14535" w14:paraId="4D6AEC92" w14:textId="77777777"/>
    <w:p w:rsidRPr="00BF4DE6" w:rsidR="00B14535" w:rsidP="0023076E" w:rsidRDefault="00B14535" w14:paraId="1A028A96" w14:textId="77777777">
      <w:pPr>
        <w:ind w:left="432"/>
      </w:pPr>
      <w:r w:rsidRPr="00BF4DE6">
        <w:t>Although you will meet regularly with your supervisor during the academic year, your academic progress is formally reviewed at least once every 12 months, unless you have interrupted your studies, in which case the review will take place not more than two months after you have formally resumed your studies.</w:t>
      </w:r>
    </w:p>
    <w:p w:rsidRPr="00BF4DE6" w:rsidR="00B14535" w:rsidP="0023076E" w:rsidRDefault="00B14535" w14:paraId="6E8B6565" w14:textId="77777777">
      <w:pPr>
        <w:ind w:left="432"/>
      </w:pPr>
    </w:p>
    <w:p w:rsidR="00DC2EDB" w:rsidP="0023076E" w:rsidRDefault="00B14535" w14:paraId="74BDC9C7" w14:textId="0E3D1D0C">
      <w:pPr>
        <w:ind w:left="432"/>
      </w:pPr>
      <w:r w:rsidRPr="00BF4DE6">
        <w:t>Annual reviews and upgr</w:t>
      </w:r>
      <w:r w:rsidR="00D440A2">
        <w:t>ades are conducted in a face-to-</w:t>
      </w:r>
      <w:r w:rsidRPr="00BF4DE6">
        <w:t>face meeting between you and a panel consisting of your supervisor(s), adviser and at least one other academic from outside the supervisory team.</w:t>
      </w:r>
    </w:p>
    <w:p w:rsidR="00DC2EDB" w:rsidP="0023076E" w:rsidRDefault="00DC2EDB" w14:paraId="2FF2BB53" w14:textId="77777777">
      <w:pPr>
        <w:ind w:left="432"/>
      </w:pPr>
    </w:p>
    <w:p w:rsidR="00DC2EDB" w:rsidP="0023076E" w:rsidRDefault="007A0735" w14:paraId="0E092583" w14:textId="25B63A24">
      <w:pPr>
        <w:ind w:left="432"/>
        <w:rPr>
          <w:rFonts w:eastAsia="Calibri" w:cs="Century Gothic"/>
          <w:color w:val="000000"/>
          <w:szCs w:val="24"/>
          <w:lang w:val="en-GB"/>
        </w:rPr>
      </w:pPr>
      <w:r>
        <w:rPr>
          <w:rFonts w:eastAsia="Calibri" w:cs="Century Gothic"/>
          <w:color w:val="000000"/>
          <w:szCs w:val="24"/>
          <w:lang w:val="en-GB"/>
        </w:rPr>
        <w:t xml:space="preserve">In </w:t>
      </w:r>
      <w:r w:rsidR="00036FC6">
        <w:rPr>
          <w:rFonts w:eastAsia="Calibri" w:cs="Century Gothic"/>
          <w:color w:val="000000"/>
          <w:szCs w:val="24"/>
          <w:lang w:val="en-GB"/>
        </w:rPr>
        <w:t xml:space="preserve">the Department of </w:t>
      </w:r>
      <w:r>
        <w:rPr>
          <w:rFonts w:eastAsia="Calibri" w:cs="Century Gothic"/>
          <w:color w:val="000000"/>
          <w:szCs w:val="24"/>
          <w:lang w:val="en-GB"/>
        </w:rPr>
        <w:t>Classics, annual reviews for most students take place in the summer</w:t>
      </w:r>
      <w:r w:rsidR="004E2162">
        <w:rPr>
          <w:rFonts w:eastAsia="Calibri" w:cs="Century Gothic"/>
          <w:color w:val="000000"/>
          <w:szCs w:val="24"/>
          <w:lang w:val="en-GB"/>
        </w:rPr>
        <w:t>,</w:t>
      </w:r>
      <w:r>
        <w:rPr>
          <w:rFonts w:eastAsia="Calibri" w:cs="Century Gothic"/>
          <w:color w:val="000000"/>
          <w:szCs w:val="24"/>
          <w:lang w:val="en-GB"/>
        </w:rPr>
        <w:t xml:space="preserve"> towards</w:t>
      </w:r>
      <w:r w:rsidRPr="00DC2EDB" w:rsidR="00DC2EDB">
        <w:rPr>
          <w:rFonts w:eastAsia="Calibri" w:cs="Century Gothic"/>
          <w:color w:val="000000"/>
          <w:szCs w:val="24"/>
          <w:lang w:val="en-GB"/>
        </w:rPr>
        <w:t xml:space="preserve"> the end of each academic year. Students who start later than September</w:t>
      </w:r>
      <w:r>
        <w:rPr>
          <w:rFonts w:eastAsia="Calibri" w:cs="Century Gothic"/>
          <w:color w:val="000000"/>
          <w:szCs w:val="24"/>
          <w:lang w:val="en-GB"/>
        </w:rPr>
        <w:t>, or who have interrupted,</w:t>
      </w:r>
      <w:r w:rsidRPr="00DC2EDB" w:rsidR="00DC2EDB">
        <w:rPr>
          <w:rFonts w:eastAsia="Calibri" w:cs="Century Gothic"/>
          <w:color w:val="000000"/>
          <w:szCs w:val="24"/>
          <w:lang w:val="en-GB"/>
        </w:rPr>
        <w:t xml:space="preserve"> </w:t>
      </w:r>
      <w:r>
        <w:rPr>
          <w:rFonts w:eastAsia="Calibri" w:cs="Century Gothic"/>
          <w:color w:val="000000"/>
          <w:szCs w:val="24"/>
          <w:lang w:val="en-GB"/>
        </w:rPr>
        <w:t>may have their annual reviews at other times of year by arrangement with the Director of Graduate Studies.</w:t>
      </w:r>
    </w:p>
    <w:p w:rsidR="00DC2EDB" w:rsidP="0023076E" w:rsidRDefault="00DC2EDB" w14:paraId="0FF0DB93" w14:textId="77777777">
      <w:pPr>
        <w:ind w:left="432"/>
        <w:rPr>
          <w:rFonts w:eastAsia="Calibri" w:cs="Century Gothic"/>
          <w:color w:val="000000"/>
          <w:szCs w:val="24"/>
          <w:lang w:val="en-GB"/>
        </w:rPr>
      </w:pPr>
    </w:p>
    <w:p w:rsidR="00DC2EDB" w:rsidP="0023076E" w:rsidRDefault="00DC2EDB" w14:paraId="262446BC" w14:textId="77777777">
      <w:pPr>
        <w:ind w:left="432"/>
        <w:rPr>
          <w:rFonts w:eastAsia="Calibri" w:cs="Century Gothic"/>
          <w:color w:val="000000"/>
          <w:szCs w:val="24"/>
          <w:lang w:val="en-GB"/>
        </w:rPr>
      </w:pPr>
      <w:r w:rsidRPr="00DC2EDB">
        <w:rPr>
          <w:rFonts w:eastAsia="Calibri" w:cs="Century Gothic"/>
          <w:color w:val="000000"/>
          <w:szCs w:val="24"/>
          <w:lang w:val="en-GB"/>
        </w:rPr>
        <w:t xml:space="preserve">Upgrade meetings may be combined with Annual Review where appropriate, or may be separately arranged. For full-time students registering in September, the 20-month </w:t>
      </w:r>
      <w:proofErr w:type="gramStart"/>
      <w:r w:rsidRPr="00DC2EDB">
        <w:rPr>
          <w:rFonts w:eastAsia="Calibri" w:cs="Century Gothic"/>
          <w:color w:val="000000"/>
          <w:szCs w:val="24"/>
          <w:lang w:val="en-GB"/>
        </w:rPr>
        <w:t>deadline for the first attempt at upgrade</w:t>
      </w:r>
      <w:proofErr w:type="gramEnd"/>
      <w:r w:rsidRPr="00DC2EDB">
        <w:rPr>
          <w:rFonts w:eastAsia="Calibri" w:cs="Century Gothic"/>
          <w:color w:val="000000"/>
          <w:szCs w:val="24"/>
          <w:lang w:val="en-GB"/>
        </w:rPr>
        <w:t xml:space="preserve"> falls in April of their second academic year. For part-time students, the 40-month </w:t>
      </w:r>
      <w:proofErr w:type="gramStart"/>
      <w:r w:rsidRPr="00DC2EDB">
        <w:rPr>
          <w:rFonts w:eastAsia="Calibri" w:cs="Century Gothic"/>
          <w:color w:val="000000"/>
          <w:szCs w:val="24"/>
          <w:lang w:val="en-GB"/>
        </w:rPr>
        <w:t>deadline for the first attempt at upgrade</w:t>
      </w:r>
      <w:proofErr w:type="gramEnd"/>
      <w:r w:rsidRPr="00DC2EDB">
        <w:rPr>
          <w:rFonts w:eastAsia="Calibri" w:cs="Century Gothic"/>
          <w:color w:val="000000"/>
          <w:szCs w:val="24"/>
          <w:lang w:val="en-GB"/>
        </w:rPr>
        <w:t xml:space="preserve"> falls in January of their fourth academic year. The department encourages students to apply for upgrade when they are ready, either at the first annual review (or second for part-time students) or afterwards.</w:t>
      </w:r>
    </w:p>
    <w:p w:rsidR="00DC2EDB" w:rsidP="0023076E" w:rsidRDefault="00DC2EDB" w14:paraId="58BA53D7" w14:textId="77777777">
      <w:pPr>
        <w:ind w:left="432"/>
        <w:rPr>
          <w:rFonts w:eastAsia="Calibri" w:cs="Century Gothic"/>
          <w:color w:val="000000"/>
          <w:szCs w:val="24"/>
          <w:lang w:val="en-GB"/>
        </w:rPr>
      </w:pPr>
    </w:p>
    <w:p w:rsidR="00DC2EDB" w:rsidP="0023076E" w:rsidRDefault="00DC2EDB" w14:paraId="7F2F4C1F" w14:textId="77777777">
      <w:pPr>
        <w:ind w:left="432"/>
        <w:rPr>
          <w:rFonts w:eastAsia="Calibri" w:cs="Century Gothic"/>
          <w:color w:val="000000"/>
          <w:szCs w:val="24"/>
          <w:lang w:val="en-GB"/>
        </w:rPr>
      </w:pPr>
      <w:r w:rsidRPr="00DC2EDB">
        <w:rPr>
          <w:rFonts w:eastAsia="Calibri" w:cs="Century Gothic"/>
          <w:color w:val="000000"/>
          <w:szCs w:val="24"/>
          <w:lang w:val="en-GB"/>
        </w:rPr>
        <w:t xml:space="preserve">For the </w:t>
      </w:r>
      <w:r w:rsidRPr="00DC2EDB">
        <w:rPr>
          <w:rFonts w:eastAsia="Calibri" w:cs="Century Gothic"/>
          <w:b/>
          <w:bCs/>
          <w:color w:val="000000"/>
          <w:szCs w:val="24"/>
          <w:lang w:val="en-GB"/>
        </w:rPr>
        <w:t>annual review</w:t>
      </w:r>
      <w:r w:rsidRPr="00DC2EDB">
        <w:rPr>
          <w:rFonts w:eastAsia="Calibri" w:cs="Century Gothic"/>
          <w:color w:val="000000"/>
          <w:szCs w:val="24"/>
          <w:lang w:val="en-GB"/>
        </w:rPr>
        <w:t>, students are required to submit</w:t>
      </w:r>
      <w:r>
        <w:rPr>
          <w:rFonts w:eastAsia="Calibri" w:cs="Century Gothic"/>
          <w:color w:val="000000"/>
          <w:szCs w:val="24"/>
          <w:lang w:val="en-GB"/>
        </w:rPr>
        <w:t>:</w:t>
      </w:r>
    </w:p>
    <w:p w:rsidR="00DC2EDB" w:rsidP="0023076E" w:rsidRDefault="00DC2EDB" w14:paraId="54884C7A" w14:textId="77777777">
      <w:pPr>
        <w:ind w:left="432"/>
        <w:rPr>
          <w:rFonts w:eastAsia="Calibri" w:cs="Century Gothic"/>
          <w:color w:val="000000"/>
          <w:szCs w:val="24"/>
          <w:lang w:val="en-GB"/>
        </w:rPr>
      </w:pPr>
      <w:r>
        <w:rPr>
          <w:rFonts w:eastAsia="Calibri" w:cs="Century Gothic"/>
          <w:color w:val="000000"/>
          <w:szCs w:val="24"/>
          <w:lang w:val="en-GB"/>
        </w:rPr>
        <w:t>(a)</w:t>
      </w:r>
      <w:r w:rsidRPr="00DC2EDB">
        <w:rPr>
          <w:rFonts w:eastAsia="Calibri" w:cs="Century Gothic"/>
          <w:color w:val="000000"/>
          <w:szCs w:val="24"/>
          <w:lang w:val="en-GB"/>
        </w:rPr>
        <w:t xml:space="preserve"> </w:t>
      </w:r>
      <w:proofErr w:type="gramStart"/>
      <w:r w:rsidRPr="00DC2EDB">
        <w:rPr>
          <w:rFonts w:eastAsia="Calibri" w:cs="Century Gothic"/>
          <w:color w:val="000000"/>
          <w:szCs w:val="24"/>
          <w:lang w:val="en-GB"/>
        </w:rPr>
        <w:t>a</w:t>
      </w:r>
      <w:proofErr w:type="gramEnd"/>
      <w:r w:rsidRPr="00DC2EDB">
        <w:rPr>
          <w:rFonts w:eastAsia="Calibri" w:cs="Century Gothic"/>
          <w:color w:val="000000"/>
          <w:szCs w:val="24"/>
          <w:lang w:val="en-GB"/>
        </w:rPr>
        <w:t xml:space="preserve"> brief progress report of the year’s work, </w:t>
      </w:r>
    </w:p>
    <w:p w:rsidR="00DC2EDB" w:rsidP="00672053" w:rsidRDefault="00DC2EDB" w14:paraId="0BEAD10B" w14:textId="0197EB7E">
      <w:pPr>
        <w:ind w:left="720" w:hanging="288"/>
        <w:rPr>
          <w:rFonts w:eastAsia="Calibri" w:cs="Century Gothic"/>
          <w:color w:val="000000"/>
          <w:szCs w:val="24"/>
          <w:lang w:val="en-GB"/>
        </w:rPr>
      </w:pPr>
      <w:r>
        <w:rPr>
          <w:rFonts w:eastAsia="Calibri" w:cs="Century Gothic"/>
          <w:color w:val="000000"/>
          <w:szCs w:val="24"/>
          <w:lang w:val="en-GB"/>
        </w:rPr>
        <w:t xml:space="preserve">(b) </w:t>
      </w:r>
      <w:proofErr w:type="gramStart"/>
      <w:r w:rsidRPr="00DC2EDB">
        <w:rPr>
          <w:rFonts w:eastAsia="Calibri" w:cs="Century Gothic"/>
          <w:color w:val="000000"/>
          <w:szCs w:val="24"/>
          <w:lang w:val="en-GB"/>
        </w:rPr>
        <w:t>a</w:t>
      </w:r>
      <w:proofErr w:type="gramEnd"/>
      <w:r w:rsidRPr="00DC2EDB">
        <w:rPr>
          <w:rFonts w:eastAsia="Calibri" w:cs="Century Gothic"/>
          <w:color w:val="000000"/>
          <w:szCs w:val="24"/>
          <w:lang w:val="en-GB"/>
        </w:rPr>
        <w:t xml:space="preserve"> </w:t>
      </w:r>
      <w:r w:rsidR="00672053">
        <w:rPr>
          <w:rFonts w:eastAsia="Calibri" w:cs="Century Gothic"/>
          <w:color w:val="000000"/>
          <w:szCs w:val="24"/>
          <w:lang w:val="en-GB"/>
        </w:rPr>
        <w:t>record of supervisory meetings (dates and brief record of matters discussed)</w:t>
      </w:r>
    </w:p>
    <w:p w:rsidR="00DC2EDB" w:rsidP="0023076E" w:rsidRDefault="00DC2EDB" w14:paraId="4A625BFA" w14:textId="77777777">
      <w:pPr>
        <w:ind w:left="432"/>
        <w:rPr>
          <w:rFonts w:eastAsia="Calibri" w:cs="Century Gothic"/>
          <w:color w:val="000000"/>
          <w:szCs w:val="24"/>
          <w:lang w:val="en-GB"/>
        </w:rPr>
      </w:pPr>
      <w:r>
        <w:rPr>
          <w:rFonts w:eastAsia="Calibri" w:cs="Century Gothic"/>
          <w:color w:val="000000"/>
          <w:szCs w:val="24"/>
          <w:lang w:val="en-GB"/>
        </w:rPr>
        <w:t xml:space="preserve">(c) </w:t>
      </w:r>
      <w:proofErr w:type="gramStart"/>
      <w:r w:rsidRPr="00DC2EDB">
        <w:rPr>
          <w:rFonts w:eastAsia="Calibri" w:cs="Century Gothic"/>
          <w:color w:val="000000"/>
          <w:szCs w:val="24"/>
          <w:lang w:val="en-GB"/>
        </w:rPr>
        <w:t>a</w:t>
      </w:r>
      <w:proofErr w:type="gramEnd"/>
      <w:r w:rsidRPr="00DC2EDB">
        <w:rPr>
          <w:rFonts w:eastAsia="Calibri" w:cs="Century Gothic"/>
          <w:color w:val="000000"/>
          <w:szCs w:val="24"/>
          <w:lang w:val="en-GB"/>
        </w:rPr>
        <w:t xml:space="preserve"> completed copy of the research students’ training log. </w:t>
      </w:r>
    </w:p>
    <w:p w:rsidR="00DC2EDB" w:rsidP="0023076E" w:rsidRDefault="00DC2EDB" w14:paraId="3A6F5C83" w14:textId="77777777">
      <w:pPr>
        <w:ind w:left="432"/>
        <w:rPr>
          <w:rFonts w:eastAsia="Calibri" w:cs="Century Gothic"/>
          <w:color w:val="000000"/>
          <w:szCs w:val="24"/>
          <w:lang w:val="en-GB"/>
        </w:rPr>
      </w:pPr>
      <w:r w:rsidRPr="00DC2EDB">
        <w:rPr>
          <w:rFonts w:eastAsia="Calibri" w:cs="Century Gothic"/>
          <w:color w:val="000000"/>
          <w:szCs w:val="24"/>
          <w:lang w:val="en-GB"/>
        </w:rPr>
        <w:t xml:space="preserve">Members of the review team may ask to see samples of written work as evidence of progress. </w:t>
      </w:r>
    </w:p>
    <w:p w:rsidR="00DC2EDB" w:rsidP="0023076E" w:rsidRDefault="00DC2EDB" w14:paraId="5D3CED7F" w14:textId="77777777">
      <w:pPr>
        <w:ind w:left="432"/>
        <w:rPr>
          <w:rFonts w:eastAsia="Calibri" w:cs="Century Gothic"/>
          <w:color w:val="000000"/>
          <w:szCs w:val="24"/>
          <w:lang w:val="en-GB"/>
        </w:rPr>
      </w:pPr>
    </w:p>
    <w:p w:rsidR="00DC2EDB" w:rsidP="0023076E" w:rsidRDefault="00DC2EDB" w14:paraId="05700E29" w14:textId="77777777">
      <w:pPr>
        <w:ind w:left="432"/>
        <w:rPr>
          <w:rFonts w:eastAsia="Calibri" w:cs="Century Gothic"/>
          <w:color w:val="000000"/>
          <w:szCs w:val="24"/>
          <w:lang w:val="en-GB"/>
        </w:rPr>
      </w:pPr>
      <w:r w:rsidRPr="00DC2EDB">
        <w:rPr>
          <w:rFonts w:eastAsia="Calibri" w:cs="Century Gothic"/>
          <w:color w:val="000000"/>
          <w:szCs w:val="24"/>
          <w:lang w:val="en-GB"/>
        </w:rPr>
        <w:t xml:space="preserve">For </w:t>
      </w:r>
      <w:r w:rsidRPr="00DC2EDB">
        <w:rPr>
          <w:rFonts w:eastAsia="Calibri" w:cs="Century Gothic"/>
          <w:b/>
          <w:bCs/>
          <w:color w:val="000000"/>
          <w:szCs w:val="24"/>
          <w:lang w:val="en-GB"/>
        </w:rPr>
        <w:t>upgrade</w:t>
      </w:r>
      <w:r w:rsidRPr="00DC2EDB">
        <w:rPr>
          <w:rFonts w:eastAsia="Calibri" w:cs="Century Gothic"/>
          <w:color w:val="000000"/>
          <w:szCs w:val="24"/>
          <w:lang w:val="en-GB"/>
        </w:rPr>
        <w:t xml:space="preserve">, students are required to submit the following: </w:t>
      </w:r>
    </w:p>
    <w:p w:rsidR="00DC2EDB" w:rsidP="0023076E" w:rsidRDefault="00DC2EDB" w14:paraId="36DBF963" w14:textId="77777777">
      <w:pPr>
        <w:ind w:left="432"/>
        <w:rPr>
          <w:rFonts w:eastAsia="Calibri" w:cs="Century Gothic"/>
          <w:color w:val="000000"/>
          <w:szCs w:val="24"/>
          <w:lang w:val="en-GB"/>
        </w:rPr>
      </w:pPr>
      <w:r>
        <w:rPr>
          <w:rFonts w:eastAsia="Calibri" w:cs="Century Gothic"/>
          <w:color w:val="000000"/>
          <w:szCs w:val="24"/>
          <w:lang w:val="en-GB"/>
        </w:rPr>
        <w:t xml:space="preserve">(a) </w:t>
      </w:r>
      <w:proofErr w:type="gramStart"/>
      <w:r>
        <w:rPr>
          <w:rFonts w:eastAsia="Calibri" w:cs="Century Gothic"/>
          <w:color w:val="000000"/>
          <w:szCs w:val="24"/>
          <w:lang w:val="en-GB"/>
        </w:rPr>
        <w:t>a</w:t>
      </w:r>
      <w:proofErr w:type="gramEnd"/>
      <w:r>
        <w:rPr>
          <w:rFonts w:eastAsia="Calibri" w:cs="Century Gothic"/>
          <w:color w:val="000000"/>
          <w:szCs w:val="24"/>
          <w:lang w:val="en-GB"/>
        </w:rPr>
        <w:t xml:space="preserve"> thesis plan,</w:t>
      </w:r>
    </w:p>
    <w:p w:rsidR="00DC2EDB" w:rsidP="0023076E" w:rsidRDefault="00DC2EDB" w14:paraId="2FFB112D" w14:textId="77777777">
      <w:pPr>
        <w:ind w:left="432"/>
        <w:rPr>
          <w:rFonts w:eastAsia="Calibri" w:cs="Century Gothic"/>
          <w:color w:val="000000"/>
          <w:szCs w:val="24"/>
          <w:lang w:val="en-GB"/>
        </w:rPr>
      </w:pPr>
      <w:r w:rsidRPr="00DC2EDB">
        <w:rPr>
          <w:rFonts w:eastAsia="Calibri" w:cs="Century Gothic"/>
          <w:color w:val="000000"/>
          <w:szCs w:val="24"/>
          <w:lang w:val="en-GB"/>
        </w:rPr>
        <w:t xml:space="preserve">(b) </w:t>
      </w:r>
      <w:proofErr w:type="gramStart"/>
      <w:r>
        <w:rPr>
          <w:rFonts w:eastAsia="Calibri" w:cs="Century Gothic"/>
          <w:color w:val="000000"/>
          <w:szCs w:val="24"/>
          <w:lang w:val="en-GB"/>
        </w:rPr>
        <w:t>a</w:t>
      </w:r>
      <w:proofErr w:type="gramEnd"/>
      <w:r>
        <w:rPr>
          <w:rFonts w:eastAsia="Calibri" w:cs="Century Gothic"/>
          <w:color w:val="000000"/>
          <w:szCs w:val="24"/>
          <w:lang w:val="en-GB"/>
        </w:rPr>
        <w:t xml:space="preserve"> </w:t>
      </w:r>
      <w:r w:rsidRPr="00DC2EDB">
        <w:rPr>
          <w:rFonts w:eastAsia="Calibri" w:cs="Century Gothic"/>
          <w:color w:val="000000"/>
          <w:szCs w:val="24"/>
          <w:lang w:val="en-GB"/>
        </w:rPr>
        <w:t>timetable for completion</w:t>
      </w:r>
      <w:r>
        <w:rPr>
          <w:rFonts w:eastAsia="Calibri" w:cs="Century Gothic"/>
          <w:color w:val="000000"/>
          <w:szCs w:val="24"/>
          <w:lang w:val="en-GB"/>
        </w:rPr>
        <w:t>,</w:t>
      </w:r>
      <w:r w:rsidRPr="00DC2EDB">
        <w:rPr>
          <w:rFonts w:eastAsia="Calibri" w:cs="Century Gothic"/>
          <w:color w:val="000000"/>
          <w:szCs w:val="24"/>
          <w:lang w:val="en-GB"/>
        </w:rPr>
        <w:t xml:space="preserve"> </w:t>
      </w:r>
    </w:p>
    <w:p w:rsidR="00DC2EDB" w:rsidP="0023076E" w:rsidRDefault="00DC2EDB" w14:paraId="4DCEA664" w14:textId="77777777">
      <w:pPr>
        <w:ind w:left="432"/>
        <w:rPr>
          <w:rFonts w:eastAsia="Calibri" w:cs="Century Gothic"/>
          <w:color w:val="000000"/>
          <w:szCs w:val="24"/>
          <w:lang w:val="en-GB"/>
        </w:rPr>
      </w:pPr>
      <w:r w:rsidRPr="00DC2EDB">
        <w:rPr>
          <w:rFonts w:eastAsia="Calibri" w:cs="Century Gothic"/>
          <w:color w:val="000000"/>
          <w:szCs w:val="24"/>
          <w:lang w:val="en-GB"/>
        </w:rPr>
        <w:t xml:space="preserve">(c) </w:t>
      </w:r>
      <w:proofErr w:type="gramStart"/>
      <w:r>
        <w:rPr>
          <w:rFonts w:eastAsia="Calibri" w:cs="Century Gothic"/>
          <w:color w:val="000000"/>
          <w:szCs w:val="24"/>
          <w:lang w:val="en-GB"/>
        </w:rPr>
        <w:t>sample</w:t>
      </w:r>
      <w:proofErr w:type="gramEnd"/>
      <w:r>
        <w:rPr>
          <w:rFonts w:eastAsia="Calibri" w:cs="Century Gothic"/>
          <w:color w:val="000000"/>
          <w:szCs w:val="24"/>
          <w:lang w:val="en-GB"/>
        </w:rPr>
        <w:t xml:space="preserve"> chapters from the thesis, usually totalling 15,000–20,000 words,</w:t>
      </w:r>
    </w:p>
    <w:p w:rsidR="00DC2EDB" w:rsidP="0023076E" w:rsidRDefault="00DC2EDB" w14:paraId="0BD22944" w14:textId="77777777">
      <w:pPr>
        <w:ind w:left="432"/>
        <w:rPr>
          <w:rFonts w:eastAsia="Calibri" w:cs="Century Gothic"/>
          <w:color w:val="000000"/>
          <w:szCs w:val="24"/>
          <w:lang w:val="en-GB"/>
        </w:rPr>
      </w:pPr>
      <w:r w:rsidRPr="00DC2EDB">
        <w:rPr>
          <w:rFonts w:eastAsia="Calibri" w:cs="Century Gothic"/>
          <w:color w:val="000000"/>
          <w:szCs w:val="24"/>
          <w:lang w:val="en-GB"/>
        </w:rPr>
        <w:t xml:space="preserve">(d) </w:t>
      </w:r>
      <w:proofErr w:type="gramStart"/>
      <w:r w:rsidRPr="00DC2EDB">
        <w:rPr>
          <w:rFonts w:eastAsia="Calibri" w:cs="Century Gothic"/>
          <w:color w:val="000000"/>
          <w:szCs w:val="24"/>
          <w:lang w:val="en-GB"/>
        </w:rPr>
        <w:t>updated</w:t>
      </w:r>
      <w:proofErr w:type="gramEnd"/>
      <w:r w:rsidRPr="00DC2EDB">
        <w:rPr>
          <w:rFonts w:eastAsia="Calibri" w:cs="Century Gothic"/>
          <w:color w:val="000000"/>
          <w:szCs w:val="24"/>
          <w:lang w:val="en-GB"/>
        </w:rPr>
        <w:t xml:space="preserve"> training log. </w:t>
      </w:r>
    </w:p>
    <w:p w:rsidR="00DC2EDB" w:rsidP="0023076E" w:rsidRDefault="00DC2EDB" w14:paraId="1885CE80" w14:textId="77777777">
      <w:pPr>
        <w:ind w:left="432"/>
        <w:rPr>
          <w:rFonts w:eastAsia="Calibri" w:cs="Century Gothic"/>
          <w:color w:val="000000"/>
          <w:szCs w:val="24"/>
          <w:lang w:val="en-GB"/>
        </w:rPr>
      </w:pPr>
    </w:p>
    <w:p w:rsidR="00DC2EDB" w:rsidP="0023076E" w:rsidRDefault="00DC2EDB" w14:paraId="604FD233" w14:textId="77777777">
      <w:pPr>
        <w:ind w:left="432"/>
        <w:rPr>
          <w:rFonts w:eastAsia="Calibri" w:cs="Century Gothic"/>
          <w:color w:val="000000"/>
          <w:szCs w:val="24"/>
          <w:lang w:val="en-GB"/>
        </w:rPr>
      </w:pPr>
      <w:r w:rsidRPr="00DC2EDB">
        <w:rPr>
          <w:rFonts w:eastAsia="Calibri" w:cs="Century Gothic"/>
          <w:color w:val="000000"/>
          <w:szCs w:val="24"/>
          <w:lang w:val="en-GB"/>
        </w:rPr>
        <w:t xml:space="preserve">For annual review, the required documentation does not need to be submitted in advance but can be brought to the meeting. For upgrade, all documentation (including, especially, the sample chapters) must be submitted at least 48 hours in advance of the meeting. </w:t>
      </w:r>
    </w:p>
    <w:p w:rsidR="00DC2EDB" w:rsidP="0023076E" w:rsidRDefault="00DC2EDB" w14:paraId="713FD63A" w14:textId="77777777">
      <w:pPr>
        <w:ind w:left="432"/>
        <w:rPr>
          <w:rFonts w:eastAsia="Calibri" w:cs="Century Gothic"/>
          <w:color w:val="000000"/>
          <w:szCs w:val="24"/>
          <w:lang w:val="en-GB"/>
        </w:rPr>
      </w:pPr>
    </w:p>
    <w:p w:rsidR="000D6BAC" w:rsidP="000D6BAC" w:rsidRDefault="00DC2EDB" w14:paraId="3F44CB87" w14:textId="77777777">
      <w:pPr>
        <w:ind w:left="432"/>
        <w:rPr>
          <w:rFonts w:eastAsia="Calibri" w:cs="Century Gothic"/>
          <w:color w:val="000000"/>
          <w:szCs w:val="24"/>
          <w:lang w:val="en-GB"/>
        </w:rPr>
      </w:pPr>
      <w:r w:rsidRPr="00DC2EDB">
        <w:rPr>
          <w:rFonts w:eastAsia="Calibri" w:cs="Century Gothic"/>
          <w:color w:val="000000"/>
          <w:szCs w:val="24"/>
          <w:lang w:val="en-GB"/>
        </w:rPr>
        <w:t xml:space="preserve">It is the responsibility of students to make the Director of Graduate Studies aware, in advance of the annual review or upgrade meeting, of any extenuating circumstances (medical or otherwise) which have substantially hindered their progress: please see section 6 below. In exceptional circumstances, the Director of Graduate Studies can apply to the College for a waiver of regulations to extend the deadline for the upgrade or for an extension to the submission deadline. </w:t>
      </w:r>
    </w:p>
    <w:p w:rsidR="000D6BAC" w:rsidP="000D6BAC" w:rsidRDefault="000D6BAC" w14:paraId="4C270A19" w14:textId="77777777">
      <w:pPr>
        <w:ind w:left="432"/>
        <w:rPr>
          <w:rFonts w:eastAsia="Calibri" w:cs="Century Gothic"/>
          <w:color w:val="000000"/>
          <w:szCs w:val="24"/>
          <w:lang w:val="en-GB"/>
        </w:rPr>
      </w:pPr>
    </w:p>
    <w:p w:rsidRPr="000D6BAC" w:rsidR="000D6BAC" w:rsidP="000D6BAC" w:rsidRDefault="000D6BAC" w14:paraId="40124DF4" w14:textId="10BB4C9B">
      <w:pPr>
        <w:ind w:left="432"/>
        <w:rPr>
          <w:rFonts w:eastAsia="Calibri" w:cs="Century Gothic"/>
          <w:color w:val="000000"/>
          <w:szCs w:val="24"/>
          <w:lang w:val="en-GB"/>
        </w:rPr>
      </w:pPr>
      <w:r w:rsidRPr="00BF4DE6">
        <w:t xml:space="preserve">At the end of the annual review/ upgrade meeting the panel will fill in a </w:t>
      </w:r>
      <w:hyperlink w:history="1" r:id="rId40">
        <w:r w:rsidRPr="00F022BA">
          <w:rPr>
            <w:rStyle w:val="Hyperlink"/>
            <w:b/>
            <w:bCs/>
          </w:rPr>
          <w:t xml:space="preserve">Research Degree Student Review </w:t>
        </w:r>
        <w:r>
          <w:rPr>
            <w:rStyle w:val="Hyperlink"/>
            <w:b/>
            <w:bCs/>
          </w:rPr>
          <w:t xml:space="preserve">- Annual Review Form or </w:t>
        </w:r>
        <w:r w:rsidRPr="00BA2658">
          <w:rPr>
            <w:rStyle w:val="Hyperlink"/>
            <w:b/>
            <w:bCs/>
          </w:rPr>
          <w:t xml:space="preserve">Research Degree Student Review </w:t>
        </w:r>
        <w:r>
          <w:rPr>
            <w:rStyle w:val="Hyperlink"/>
            <w:b/>
            <w:bCs/>
          </w:rPr>
          <w:t>- Upgrade Form</w:t>
        </w:r>
        <w:r w:rsidRPr="00F022BA">
          <w:rPr>
            <w:rStyle w:val="Hyperlink"/>
          </w:rPr>
          <w:t>,</w:t>
        </w:r>
      </w:hyperlink>
      <w:r w:rsidRPr="00BF4DE6">
        <w:t xml:space="preserve"> which will be signed by panel members present at the review/upgrade, and will provide details of the outcome of this meeting </w:t>
      </w:r>
      <w:hyperlink w:history="1" r:id="rId41">
        <w:r w:rsidRPr="00F022BA">
          <w:rPr>
            <w:rStyle w:val="Hyperlink"/>
          </w:rPr>
          <w:t>http://www.rhul.ac.uk/ecampus/academicsupport/examinations/researchdegrees/upgrades.aspx</w:t>
        </w:r>
      </w:hyperlink>
      <w:r w:rsidRPr="00BF4DE6">
        <w:t xml:space="preserve">  You will be given an opportunity to fill in comments at the end of the form, should you so wish.</w:t>
      </w:r>
    </w:p>
    <w:p w:rsidRPr="00BF4DE6" w:rsidR="00B14535" w:rsidP="0023076E" w:rsidRDefault="00B14535" w14:paraId="0246C299" w14:textId="77777777">
      <w:pPr>
        <w:ind w:left="432"/>
      </w:pPr>
    </w:p>
    <w:p w:rsidR="00B14535" w:rsidP="003D7179" w:rsidRDefault="000D6BAC" w14:paraId="074FAD60" w14:textId="365731FD">
      <w:pPr>
        <w:ind w:left="426"/>
      </w:pPr>
      <w:r w:rsidRPr="00BF4DE6">
        <w:t xml:space="preserve">In most cases the panel will indicate that they are satisfied with a student’s progress and may also confirm that the student has successfully upgraded from MPhil to PhD, where relevant. However, in some cases the panel may feel that the work presented is not of the required standard.  In the case of an upgrade, the panel may decide not to permit the student to upgrade at that time.   Where work presented is unsatisfactory, details of the problems and the course of action to be taken will be noted in the </w:t>
      </w:r>
      <w:hyperlink w:history="1" r:id="rId42">
        <w:r w:rsidRPr="00BF4DE6">
          <w:rPr>
            <w:rStyle w:val="Hyperlink"/>
            <w:b/>
            <w:bCs/>
            <w:color w:val="365F91"/>
            <w:u w:val="none"/>
          </w:rPr>
          <w:t>Research Degree</w:t>
        </w:r>
        <w:r w:rsidRPr="00BF4DE6">
          <w:rPr>
            <w:rStyle w:val="Hyperlink"/>
            <w:b/>
            <w:bCs/>
            <w:u w:val="none"/>
          </w:rPr>
          <w:t xml:space="preserve"> </w:t>
        </w:r>
        <w:r w:rsidRPr="00BF4DE6">
          <w:rPr>
            <w:rStyle w:val="Hyperlink"/>
            <w:b/>
            <w:bCs/>
            <w:color w:val="365F91"/>
            <w:u w:val="none"/>
          </w:rPr>
          <w:t>Student Review Form</w:t>
        </w:r>
      </w:hyperlink>
      <w:r w:rsidRPr="00BF4DE6">
        <w:t>.  Additionally, the panel may decide that it is necessary to issue a formal warning.  Details of the formal warning process, which could lead to termination of registration</w:t>
      </w:r>
      <w:r>
        <w:t xml:space="preserve">, are outlined in </w:t>
      </w:r>
      <w:r w:rsidRPr="00BF4DE6">
        <w:t xml:space="preserve">the </w:t>
      </w:r>
      <w:hyperlink w:history="1" r:id="rId43">
        <w:r w:rsidRPr="00BF4DE6">
          <w:rPr>
            <w:rStyle w:val="Hyperlink"/>
            <w:b/>
            <w:bCs/>
            <w:color w:val="365F91"/>
            <w:u w:val="none"/>
          </w:rPr>
          <w:t>Research Degree Regulations</w:t>
        </w:r>
      </w:hyperlink>
      <w:r>
        <w:rPr>
          <w:color w:val="365F91"/>
        </w:rPr>
        <w:t xml:space="preserve"> </w:t>
      </w:r>
      <w:r w:rsidRPr="00F401AC">
        <w:t xml:space="preserve">in the section regarding Termination of registration. </w:t>
      </w:r>
      <w:hyperlink w:history="1" r:id="rId44">
        <w:r w:rsidRPr="003D7179">
          <w:rPr>
            <w:rStyle w:val="Hyperlink"/>
          </w:rPr>
          <w:t>http://www.rhul.ac.uk/ecampus/academicsupport/regulations/home.aspx</w:t>
        </w:r>
      </w:hyperlink>
      <w:r w:rsidRPr="003D7179">
        <w:rPr>
          <w:rStyle w:val="Hyperlink"/>
        </w:rPr>
        <w:t xml:space="preserve">. </w:t>
      </w:r>
      <w:r w:rsidRPr="003D7179">
        <w:rPr>
          <w:rStyle w:val="Hyperlink"/>
          <w:color w:val="auto"/>
          <w:u w:val="none"/>
        </w:rPr>
        <w:t xml:space="preserve">Further guidance is available on </w:t>
      </w:r>
      <w:r w:rsidRPr="003D7179">
        <w:rPr>
          <w:rStyle w:val="Hyperlink"/>
        </w:rPr>
        <w:t>http://www.rhul.ac.uk/ecampus/academicsupport/formalwarnings/formalwarnings.aspx</w:t>
      </w:r>
      <w:r w:rsidR="003D7179">
        <w:t>.</w:t>
      </w:r>
    </w:p>
    <w:p w:rsidRPr="003D7179" w:rsidR="003D7179" w:rsidP="003D7179" w:rsidRDefault="003D7179" w14:paraId="4A259518" w14:textId="77777777">
      <w:pPr>
        <w:ind w:left="426"/>
        <w:rPr>
          <w:color w:val="365F91"/>
          <w:u w:val="single"/>
        </w:rPr>
      </w:pPr>
    </w:p>
    <w:p w:rsidR="00B14535" w:rsidP="0023076E" w:rsidRDefault="00B14535" w14:paraId="16BAEFCE" w14:textId="77777777">
      <w:pPr>
        <w:ind w:left="432"/>
      </w:pPr>
      <w:r w:rsidRPr="00BF4DE6">
        <w:t xml:space="preserve">If you fail to upgrade from MPhil to PhD on the first attempt, the panel may permit you to have a second and final attempt, which must take place </w:t>
      </w:r>
      <w:r w:rsidR="007A3F59">
        <w:t>before</w:t>
      </w:r>
      <w:r w:rsidRPr="00BF4DE6">
        <w:t xml:space="preserve"> the end of 24 months for full-time study or 48 months of part-time study.  </w:t>
      </w:r>
    </w:p>
    <w:p w:rsidRPr="00BF4DE6" w:rsidR="005B7506" w:rsidP="0023076E" w:rsidRDefault="005B7506" w14:paraId="1C8E6098" w14:textId="77777777">
      <w:pPr>
        <w:ind w:left="432"/>
      </w:pPr>
    </w:p>
    <w:p w:rsidRPr="003D7179" w:rsidR="00B14535" w:rsidP="003D7179" w:rsidRDefault="000D6BAC" w14:paraId="1D1C67E2" w14:textId="0464F149">
      <w:pPr>
        <w:ind w:left="426"/>
        <w:rPr>
          <w:u w:val="single"/>
        </w:rPr>
      </w:pPr>
      <w:r w:rsidRPr="00BF4DE6">
        <w:t>Full details of the regulations governing the annual review a</w:t>
      </w:r>
      <w:r>
        <w:t>nd upgrade process are outlined</w:t>
      </w:r>
      <w:r w:rsidRPr="00BF4DE6">
        <w:t xml:space="preserve"> in the </w:t>
      </w:r>
      <w:hyperlink w:history="1" r:id="rId45">
        <w:r w:rsidRPr="00BF4DE6">
          <w:rPr>
            <w:rStyle w:val="Hyperlink"/>
            <w:b/>
            <w:bCs/>
            <w:color w:val="365F91"/>
            <w:u w:val="none"/>
          </w:rPr>
          <w:t>Research Degree Regulations</w:t>
        </w:r>
      </w:hyperlink>
      <w:r w:rsidRPr="00BF4DE6">
        <w:rPr>
          <w:b/>
          <w:bCs/>
          <w:color w:val="365F91"/>
        </w:rPr>
        <w:t xml:space="preserve"> </w:t>
      </w:r>
      <w:r w:rsidRPr="00BF4DE6">
        <w:rPr>
          <w:b/>
          <w:bCs/>
        </w:rPr>
        <w:t xml:space="preserve"> </w:t>
      </w:r>
      <w:r w:rsidRPr="00F401AC">
        <w:t>in the section on Reviews of academic progress</w:t>
      </w:r>
      <w:r w:rsidRPr="00BF4DE6">
        <w:t xml:space="preserve"> </w:t>
      </w:r>
      <w:hyperlink w:history="1" r:id="rId46">
        <w:r w:rsidRPr="003D7179">
          <w:rPr>
            <w:rStyle w:val="Hyperlink"/>
          </w:rPr>
          <w:t>http://www.rhul.ac.uk/ecampus/academicsupport/regulations/home.aspx</w:t>
        </w:r>
      </w:hyperlink>
      <w:r w:rsidR="003D7179">
        <w:t>.</w:t>
      </w:r>
    </w:p>
    <w:p w:rsidR="000D6BAC" w:rsidP="0023076E" w:rsidRDefault="000D6BAC" w14:paraId="14560AD5" w14:textId="77777777">
      <w:pPr>
        <w:ind w:left="432"/>
      </w:pPr>
    </w:p>
    <w:p w:rsidR="000D6BAC" w:rsidP="0023076E" w:rsidRDefault="000D6BAC" w14:paraId="43EA4906" w14:textId="77777777">
      <w:pPr>
        <w:ind w:left="432"/>
      </w:pPr>
    </w:p>
    <w:p w:rsidRPr="00BF4DE6" w:rsidR="000D6BAC" w:rsidP="0023076E" w:rsidRDefault="000D6BAC" w14:paraId="0E003523" w14:textId="77777777">
      <w:pPr>
        <w:ind w:left="432"/>
      </w:pPr>
    </w:p>
    <w:p w:rsidRPr="00BF4DE6" w:rsidR="00B14535" w:rsidP="00B14535" w:rsidRDefault="00B14535" w14:paraId="65CA1993" w14:textId="77777777">
      <w:pPr>
        <w:pStyle w:val="Heading1"/>
        <w:keepLines w:val="0"/>
        <w:spacing w:before="240" w:after="60"/>
        <w:ind w:left="360" w:hanging="360"/>
      </w:pPr>
      <w:bookmarkStart w:name="_Toc295833595" w:id="45"/>
      <w:bookmarkStart w:name="_Toc295833672" w:id="46"/>
      <w:bookmarkStart w:name="_Toc336436282" w:id="47"/>
      <w:r w:rsidRPr="00BF4DE6">
        <w:t>Submission and examination of the thesis</w:t>
      </w:r>
      <w:bookmarkEnd w:id="45"/>
      <w:bookmarkEnd w:id="46"/>
      <w:bookmarkEnd w:id="47"/>
    </w:p>
    <w:p w:rsidRPr="00BF4DE6" w:rsidR="00B14535" w:rsidP="00B14535" w:rsidRDefault="00B14535" w14:paraId="1543F964" w14:textId="77777777"/>
    <w:p w:rsidRPr="00E4241A" w:rsidR="0006483E" w:rsidP="0006483E" w:rsidRDefault="0006483E" w14:paraId="4B31A1D6" w14:textId="1A504304">
      <w:pPr>
        <w:ind w:left="360"/>
      </w:pPr>
      <w:r w:rsidRPr="00BF4DE6">
        <w:t xml:space="preserve">As the thesis is nearing completion you will need to submit a formal entry to the final examination to the </w:t>
      </w:r>
      <w:r>
        <w:t>Student Administration Office</w:t>
      </w:r>
      <w:r w:rsidRPr="00BF4DE6">
        <w:t xml:space="preserve">.  Full details on entry for the examination (or re-entry in the case of resubmissions), submission and examination of the thesis are available on </w:t>
      </w:r>
      <w:hyperlink w:history="1" r:id="rId47">
        <w:r w:rsidRPr="00E4241A">
          <w:rPr>
            <w:rStyle w:val="Hyperlink"/>
            <w:b/>
            <w:color w:val="365F91" w:themeColor="accent1" w:themeShade="BF"/>
            <w:u w:val="none"/>
          </w:rPr>
          <w:t>Examination</w:t>
        </w:r>
        <w:r>
          <w:rPr>
            <w:rStyle w:val="Hyperlink"/>
            <w:b/>
            <w:color w:val="365F91" w:themeColor="accent1" w:themeShade="BF"/>
            <w:u w:val="none"/>
          </w:rPr>
          <w:t xml:space="preserve">s webpage </w:t>
        </w:r>
        <w:r w:rsidRPr="00E4241A">
          <w:rPr>
            <w:rStyle w:val="Hyperlink"/>
            <w:b/>
            <w:color w:val="365F91" w:themeColor="accent1" w:themeShade="BF"/>
            <w:u w:val="none"/>
          </w:rPr>
          <w:t>for Research Degree students</w:t>
        </w:r>
      </w:hyperlink>
      <w:r w:rsidRPr="00BF4DE6">
        <w:rPr>
          <w:color w:val="365F91"/>
        </w:rPr>
        <w:t xml:space="preserve"> </w:t>
      </w:r>
      <w:hyperlink w:history="1" r:id="rId48">
        <w:r w:rsidRPr="00606130">
          <w:rPr>
            <w:rStyle w:val="Hyperlink"/>
          </w:rPr>
          <w:t>http://www.rhul.ac.uk/ecampus/academicsupport/examinations/researchdegrees/students.aspx</w:t>
        </w:r>
      </w:hyperlink>
      <w:r>
        <w:t xml:space="preserve"> </w:t>
      </w:r>
      <w:r w:rsidRPr="00BF4DE6">
        <w:t xml:space="preserve">.   Students should also consult the </w:t>
      </w:r>
      <w:hyperlink w:history="1" r:id="rId49">
        <w:r w:rsidRPr="00BF4DE6">
          <w:rPr>
            <w:rStyle w:val="Hyperlink"/>
            <w:b/>
            <w:bCs/>
            <w:color w:val="365F91"/>
            <w:u w:val="none"/>
          </w:rPr>
          <w:t>Research Degree Regulations</w:t>
        </w:r>
      </w:hyperlink>
      <w:r w:rsidRPr="00BF4DE6">
        <w:rPr>
          <w:color w:val="365F91"/>
        </w:rPr>
        <w:t xml:space="preserve"> </w:t>
      </w:r>
      <w:r w:rsidRPr="00BF4DE6">
        <w:t>for furth</w:t>
      </w:r>
      <w:r>
        <w:t xml:space="preserve">er details about, for example, the </w:t>
      </w:r>
      <w:r w:rsidRPr="00BF4DE6">
        <w:t>requirements of the thesis (word length), the conduct of the final examination</w:t>
      </w:r>
      <w:proofErr w:type="gramStart"/>
      <w:r w:rsidRPr="00BF4DE6">
        <w:t>,  and</w:t>
      </w:r>
      <w:proofErr w:type="gramEnd"/>
      <w:r w:rsidRPr="00BF4DE6">
        <w:t xml:space="preserve">  possible outcomes of the examination</w:t>
      </w:r>
      <w:r>
        <w:t xml:space="preserve"> </w:t>
      </w:r>
      <w:hyperlink w:history="1" r:id="rId50">
        <w:r w:rsidRPr="00606130">
          <w:rPr>
            <w:rStyle w:val="Hyperlink"/>
          </w:rPr>
          <w:t>http://www.rhul.ac.uk/ecampus/academicsupport/regulations/home.aspx</w:t>
        </w:r>
      </w:hyperlink>
      <w:r>
        <w:t xml:space="preserve"> .</w:t>
      </w:r>
    </w:p>
    <w:p w:rsidR="000166DC" w:rsidP="00BF4DE6" w:rsidRDefault="000166DC" w14:paraId="22097EB0" w14:textId="609725BF">
      <w:pPr>
        <w:ind w:left="360"/>
        <w:rPr>
          <w:rFonts w:cs="Arial"/>
        </w:rPr>
      </w:pPr>
    </w:p>
    <w:p w:rsidRPr="00A426BF" w:rsidR="00B14535" w:rsidP="00BF4DE6" w:rsidRDefault="00B14535" w14:paraId="614DD85D" w14:textId="77777777">
      <w:pPr>
        <w:ind w:left="360"/>
      </w:pPr>
      <w:r w:rsidRPr="00BF4DE6">
        <w:rPr>
          <w:rFonts w:cs="Arial"/>
        </w:rPr>
        <w:t xml:space="preserve">In terms of word length you should be aware that College regulations stipulate a maximum length for MPhil and PhD theses.  If you exceed the word length stated in the </w:t>
      </w:r>
      <w:proofErr w:type="gramStart"/>
      <w:r w:rsidRPr="00A426BF">
        <w:rPr>
          <w:rFonts w:cs="Arial"/>
        </w:rPr>
        <w:t>Regulations  or</w:t>
      </w:r>
      <w:proofErr w:type="gramEnd"/>
      <w:r w:rsidRPr="00A426BF">
        <w:rPr>
          <w:rFonts w:cs="Arial"/>
        </w:rPr>
        <w:t xml:space="preserve"> produce a thesis that is deemed to be too short, the examiners may refer the thesis for resubmission requiring it to be shortened to meet the word length requirement or extended to include more content, respectively.</w:t>
      </w:r>
    </w:p>
    <w:p w:rsidRPr="00BF4DE6" w:rsidR="00B14535" w:rsidP="00BF4DE6" w:rsidRDefault="00B14535" w14:paraId="02724AFF" w14:textId="77777777">
      <w:pPr>
        <w:ind w:left="360"/>
      </w:pPr>
    </w:p>
    <w:p w:rsidR="00B14535" w:rsidP="00B14535" w:rsidRDefault="00B14535" w14:paraId="75B3B8A1" w14:textId="77777777">
      <w:pPr>
        <w:pStyle w:val="Heading1"/>
        <w:keepLines w:val="0"/>
        <w:spacing w:before="240" w:after="60"/>
        <w:ind w:left="360" w:hanging="360"/>
      </w:pPr>
      <w:bookmarkStart w:name="_Toc295833596" w:id="48"/>
      <w:bookmarkStart w:name="_Toc295833673" w:id="49"/>
      <w:bookmarkStart w:name="_Toc336436283" w:id="50"/>
      <w:r w:rsidRPr="00BF4DE6">
        <w:t>Preparation for the final examination</w:t>
      </w:r>
      <w:bookmarkEnd w:id="48"/>
      <w:bookmarkEnd w:id="49"/>
      <w:bookmarkEnd w:id="50"/>
    </w:p>
    <w:p w:rsidRPr="00193C61" w:rsidR="00193C61" w:rsidP="00193C61" w:rsidRDefault="00193C61" w14:paraId="0ABEE7D6" w14:textId="77777777">
      <w:pPr>
        <w:rPr>
          <w:lang w:val="en-GB" w:eastAsia="en-US"/>
        </w:rPr>
      </w:pPr>
    </w:p>
    <w:p w:rsidRPr="004E36E4" w:rsidR="006D7351" w:rsidP="006D7351" w:rsidRDefault="006D7351" w14:paraId="3DD99B05" w14:textId="77777777">
      <w:pPr>
        <w:ind w:left="360"/>
      </w:pPr>
      <w:r>
        <w:t>The College</w:t>
      </w:r>
      <w:r w:rsidRPr="00BF4DE6">
        <w:t xml:space="preserve"> offers viva training for research student’s final examination as part of the </w:t>
      </w:r>
      <w:hyperlink w:history="1" r:id="rId51">
        <w:r w:rsidRPr="006D4534">
          <w:rPr>
            <w:rStyle w:val="Hyperlink"/>
            <w:b/>
            <w:color w:val="365F91"/>
            <w:u w:val="none"/>
          </w:rPr>
          <w:t>Generic Skills Programme</w:t>
        </w:r>
      </w:hyperlink>
      <w:r w:rsidRPr="00BF4DE6">
        <w:t>, with se</w:t>
      </w:r>
      <w:r>
        <w:t xml:space="preserve">ssions run for students in Arts and </w:t>
      </w:r>
      <w:r w:rsidRPr="00BF4DE6">
        <w:t xml:space="preserve">Social Sciences, Science and Economics and Management. Full details of dates and times of such courses are available on the </w:t>
      </w:r>
      <w:hyperlink w:history="1" r:id="rId52">
        <w:r w:rsidRPr="004E36E4">
          <w:rPr>
            <w:rStyle w:val="Hyperlink"/>
            <w:b/>
            <w:color w:val="365F91" w:themeColor="accent1" w:themeShade="BF"/>
            <w:u w:val="none"/>
          </w:rPr>
          <w:t>Generic Skills Programme</w:t>
        </w:r>
        <w:r w:rsidRPr="004E36E4">
          <w:rPr>
            <w:rStyle w:val="Hyperlink"/>
            <w:color w:val="365F91" w:themeColor="accent1" w:themeShade="BF"/>
            <w:u w:val="none"/>
          </w:rPr>
          <w:t xml:space="preserve"> </w:t>
        </w:r>
        <w:r w:rsidRPr="004E36E4">
          <w:rPr>
            <w:rStyle w:val="Hyperlink"/>
            <w:color w:val="auto"/>
            <w:u w:val="none"/>
          </w:rPr>
          <w:t>webpage</w:t>
        </w:r>
      </w:hyperlink>
      <w:r w:rsidRPr="00BF4DE6">
        <w:t xml:space="preserve"> </w:t>
      </w:r>
      <w:hyperlink w:history="1" r:id="rId53">
        <w:r w:rsidRPr="00606130">
          <w:rPr>
            <w:rStyle w:val="Hyperlink"/>
          </w:rPr>
          <w:t>http://www.rhul.ac.uk/pgr/genericskillsprogramme/genericskillsprogramme.aspx</w:t>
        </w:r>
      </w:hyperlink>
      <w:r>
        <w:t>.</w:t>
      </w:r>
      <w:r w:rsidRPr="00BF4DE6">
        <w:t xml:space="preserve">  This training is compulsory for students.  </w:t>
      </w:r>
    </w:p>
    <w:p w:rsidR="006D62E9" w:rsidP="00BF4DE6" w:rsidRDefault="006D62E9" w14:paraId="5C01C39D" w14:textId="77777777">
      <w:pPr>
        <w:ind w:left="360"/>
      </w:pPr>
    </w:p>
    <w:p w:rsidR="006D62E9" w:rsidP="00BF4DE6" w:rsidRDefault="006D62E9" w14:paraId="4ABA47C2" w14:textId="77777777">
      <w:pPr>
        <w:ind w:left="360"/>
      </w:pPr>
      <w:proofErr w:type="gramStart"/>
      <w:r>
        <w:t>Advice on preparation for your viva is also available from the department and a ‘mock’ viva can be arranged on request; please contact</w:t>
      </w:r>
      <w:proofErr w:type="gramEnd"/>
      <w:r>
        <w:t xml:space="preserve"> your supervisor or the Director of Graduate Studies.</w:t>
      </w:r>
    </w:p>
    <w:p w:rsidR="006D62E9" w:rsidP="00BF4DE6" w:rsidRDefault="006D62E9" w14:paraId="675FC2A1" w14:textId="77777777">
      <w:pPr>
        <w:ind w:left="360"/>
      </w:pPr>
    </w:p>
    <w:p w:rsidR="006D7351" w:rsidP="00BF4DE6" w:rsidRDefault="006D7351" w14:paraId="1F83CC62" w14:textId="77777777">
      <w:pPr>
        <w:ind w:left="360"/>
      </w:pPr>
    </w:p>
    <w:p w:rsidR="006D7351" w:rsidP="00BF4DE6" w:rsidRDefault="006D7351" w14:paraId="1E448C6B" w14:textId="77777777">
      <w:pPr>
        <w:ind w:left="360"/>
      </w:pPr>
    </w:p>
    <w:p w:rsidR="006D7351" w:rsidP="00BF4DE6" w:rsidRDefault="006D7351" w14:paraId="46CB9CEB" w14:textId="77777777">
      <w:pPr>
        <w:ind w:left="360"/>
      </w:pPr>
    </w:p>
    <w:p w:rsidR="006D7351" w:rsidP="00BF4DE6" w:rsidRDefault="006D7351" w14:paraId="0C4FB81E" w14:textId="77777777">
      <w:pPr>
        <w:ind w:left="360"/>
      </w:pPr>
    </w:p>
    <w:p w:rsidR="006D7351" w:rsidP="00BF4DE6" w:rsidRDefault="006D7351" w14:paraId="69571B15" w14:textId="77777777">
      <w:pPr>
        <w:ind w:left="360"/>
      </w:pPr>
    </w:p>
    <w:p w:rsidR="006D7351" w:rsidP="00BF4DE6" w:rsidRDefault="006D7351" w14:paraId="4DB6D9B5" w14:textId="77777777">
      <w:pPr>
        <w:ind w:left="360"/>
      </w:pPr>
    </w:p>
    <w:p w:rsidR="006D7351" w:rsidP="00BF4DE6" w:rsidRDefault="006D7351" w14:paraId="7ACACFDD" w14:textId="77777777">
      <w:pPr>
        <w:ind w:left="360"/>
      </w:pPr>
    </w:p>
    <w:p w:rsidRPr="006D62E9" w:rsidR="00B14535" w:rsidP="00B14535" w:rsidRDefault="00B14535" w14:paraId="5FBA7C91" w14:textId="77777777">
      <w:pPr>
        <w:pStyle w:val="Heading1"/>
        <w:keepLines w:val="0"/>
        <w:spacing w:before="240" w:after="60"/>
        <w:ind w:left="360" w:hanging="360"/>
        <w:rPr>
          <w:color w:val="1F497D" w:themeColor="text2"/>
        </w:rPr>
      </w:pPr>
      <w:bookmarkStart w:name="_Toc295833597" w:id="51"/>
      <w:bookmarkStart w:name="_Toc295833674" w:id="52"/>
      <w:bookmarkStart w:name="_Toc336436284" w:id="53"/>
      <w:r w:rsidRPr="006D62E9">
        <w:rPr>
          <w:color w:val="1F497D" w:themeColor="text2"/>
        </w:rPr>
        <w:t>Illness and other extenuating circumstances</w:t>
      </w:r>
      <w:bookmarkEnd w:id="51"/>
      <w:bookmarkEnd w:id="52"/>
      <w:bookmarkEnd w:id="53"/>
      <w:r w:rsidRPr="006D62E9">
        <w:rPr>
          <w:color w:val="1F497D" w:themeColor="text2"/>
        </w:rPr>
        <w:t xml:space="preserve"> </w:t>
      </w:r>
    </w:p>
    <w:p w:rsidRPr="00BF4DE6" w:rsidR="00B14535" w:rsidP="00B14535" w:rsidRDefault="00B14535" w14:paraId="1049BDF7" w14:textId="77777777">
      <w:pPr>
        <w:autoSpaceDE w:val="0"/>
        <w:autoSpaceDN w:val="0"/>
        <w:adjustRightInd w:val="0"/>
        <w:rPr>
          <w:rFonts w:cs="Century Gothic"/>
          <w:b/>
          <w:bCs/>
          <w:color w:val="000000"/>
          <w:sz w:val="22"/>
        </w:rPr>
      </w:pPr>
    </w:p>
    <w:p w:rsidR="006D62E9" w:rsidP="00BF4DE6" w:rsidRDefault="007A3F59" w14:paraId="780966CC" w14:textId="77777777">
      <w:pPr>
        <w:autoSpaceDE w:val="0"/>
        <w:autoSpaceDN w:val="0"/>
        <w:adjustRightInd w:val="0"/>
        <w:ind w:left="360"/>
      </w:pPr>
      <w:r>
        <w:rPr>
          <w:rFonts w:cs="Century Gothic"/>
          <w:b/>
          <w:bCs/>
          <w:color w:val="000000"/>
        </w:rPr>
        <w:t>T</w:t>
      </w:r>
      <w:r w:rsidRPr="00BF4DE6" w:rsidR="00B14535">
        <w:rPr>
          <w:rFonts w:cs="Century Gothic"/>
          <w:b/>
          <w:bCs/>
          <w:color w:val="000000"/>
        </w:rPr>
        <w:t xml:space="preserve">he </w:t>
      </w:r>
      <w:r w:rsidRPr="006D62E9" w:rsidR="006D62E9">
        <w:rPr>
          <w:rFonts w:cs="Century Gothic"/>
          <w:b/>
          <w:bCs/>
          <w:color w:val="1F497D" w:themeColor="text2"/>
        </w:rPr>
        <w:t>Instructions to Candidates</w:t>
      </w:r>
      <w:r w:rsidR="006D62E9">
        <w:rPr>
          <w:color w:val="1F497D" w:themeColor="text2"/>
        </w:rPr>
        <w:t xml:space="preserve"> </w:t>
      </w:r>
      <w:r w:rsidRPr="00BF4DE6" w:rsidR="00B14535">
        <w:rPr>
          <w:rFonts w:cs="Century Gothic"/>
          <w:b/>
          <w:bCs/>
          <w:color w:val="000000"/>
        </w:rPr>
        <w:t xml:space="preserve">issued by the Examinations and Research Degrees Office </w:t>
      </w:r>
      <w:r>
        <w:rPr>
          <w:rFonts w:cs="Century Gothic"/>
          <w:b/>
          <w:bCs/>
          <w:color w:val="000000"/>
        </w:rPr>
        <w:t xml:space="preserve">should be read in conjunction with </w:t>
      </w:r>
      <w:r w:rsidRPr="00BF4DE6" w:rsidR="00B14535">
        <w:rPr>
          <w:rFonts w:cs="Century Gothic"/>
          <w:b/>
          <w:bCs/>
          <w:color w:val="000000"/>
        </w:rPr>
        <w:t xml:space="preserve">Sections 9 and 16 of the </w:t>
      </w:r>
      <w:r w:rsidRPr="006D62E9" w:rsidR="00B14535">
        <w:rPr>
          <w:rFonts w:cs="Century Gothic"/>
          <w:b/>
          <w:bCs/>
        </w:rPr>
        <w:t>Research Degree Regulations</w:t>
      </w:r>
      <w:r w:rsidRPr="00BF4DE6" w:rsidR="00B14535">
        <w:rPr>
          <w:rFonts w:cs="Century Gothic"/>
          <w:b/>
          <w:bCs/>
          <w:color w:val="000000"/>
        </w:rPr>
        <w:t xml:space="preserve"> </w:t>
      </w:r>
      <w:hyperlink w:history="1" r:id="rId54">
        <w:r w:rsidRPr="00CD4673" w:rsidR="006D62E9">
          <w:rPr>
            <w:rStyle w:val="Hyperlink"/>
            <w:rFonts w:cs="Century Gothic"/>
          </w:rPr>
          <w:t>http://www.rhul.ac.uk/registry/Examinations/Essential-info.html</w:t>
        </w:r>
      </w:hyperlink>
    </w:p>
    <w:p w:rsidR="002710A8" w:rsidP="00BF4DE6" w:rsidRDefault="00B14535" w14:paraId="1BB9978C" w14:textId="77777777">
      <w:pPr>
        <w:autoSpaceDE w:val="0"/>
        <w:autoSpaceDN w:val="0"/>
        <w:adjustRightInd w:val="0"/>
        <w:ind w:left="360"/>
      </w:pPr>
      <w:proofErr w:type="gramStart"/>
      <w:r w:rsidRPr="00BF4DE6">
        <w:rPr>
          <w:rFonts w:cs="Century Gothic"/>
          <w:color w:val="000000"/>
        </w:rPr>
        <w:t>and</w:t>
      </w:r>
      <w:proofErr w:type="gramEnd"/>
      <w:r w:rsidRPr="00BF4DE6">
        <w:t xml:space="preserve"> </w:t>
      </w:r>
    </w:p>
    <w:p w:rsidRPr="00BF4DE6" w:rsidR="00B14535" w:rsidP="00BF4DE6" w:rsidRDefault="00324790" w14:paraId="39F79E04" w14:textId="77777777">
      <w:pPr>
        <w:autoSpaceDE w:val="0"/>
        <w:autoSpaceDN w:val="0"/>
        <w:adjustRightInd w:val="0"/>
        <w:ind w:left="360"/>
        <w:rPr>
          <w:rFonts w:cs="Century Gothic"/>
          <w:b/>
          <w:bCs/>
          <w:color w:val="000000"/>
        </w:rPr>
      </w:pPr>
      <w:hyperlink w:history="1" r:id="rId55">
        <w:r w:rsidRPr="00BE1F51" w:rsidR="006D62E9">
          <w:rPr>
            <w:rStyle w:val="Hyperlink"/>
          </w:rPr>
          <w:t>http://www.rhul.ac.uk/forstudents/studying/academicregulations/home.aspx</w:t>
        </w:r>
      </w:hyperlink>
      <w:r w:rsidR="006D62E9">
        <w:t>.</w:t>
      </w:r>
    </w:p>
    <w:p w:rsidRPr="00BF4DE6" w:rsidR="00B14535" w:rsidP="00BF4DE6" w:rsidRDefault="00B14535" w14:paraId="6B75D638" w14:textId="77777777">
      <w:pPr>
        <w:ind w:left="360"/>
      </w:pPr>
    </w:p>
    <w:p w:rsidR="00B14535" w:rsidP="00BF4DE6" w:rsidRDefault="00B14535" w14:paraId="22A80939" w14:textId="64FFB5F9">
      <w:pPr>
        <w:pStyle w:val="Default"/>
        <w:ind w:left="360"/>
        <w:rPr>
          <w:rFonts w:ascii="Century Gothic" w:hAnsi="Century Gothic"/>
          <w:color w:val="auto"/>
        </w:rPr>
      </w:pPr>
      <w:r w:rsidRPr="00BF4DE6">
        <w:rPr>
          <w:rFonts w:ascii="Century Gothic" w:hAnsi="Century Gothic"/>
        </w:rPr>
        <w:t xml:space="preserve">If you are a Research Degree student, you may want the annual review or upgrade panel to be made aware of how your academic performance over the year has been affected by illness or extenuating circumstances. In such cases you should submit your statement and </w:t>
      </w:r>
      <w:r w:rsidRPr="00BF4DE6">
        <w:rPr>
          <w:rFonts w:ascii="Century Gothic" w:hAnsi="Century Gothic"/>
          <w:color w:val="auto"/>
        </w:rPr>
        <w:t>supporting evidence to the panel chair within the deadline set by the</w:t>
      </w:r>
      <w:r w:rsidR="00A93306">
        <w:rPr>
          <w:rFonts w:ascii="Century Gothic" w:hAnsi="Century Gothic"/>
          <w:color w:val="auto"/>
        </w:rPr>
        <w:t xml:space="preserve"> Department</w:t>
      </w:r>
      <w:r w:rsidRPr="00BF4DE6">
        <w:rPr>
          <w:rFonts w:ascii="Century Gothic" w:hAnsi="Century Gothic"/>
          <w:color w:val="auto"/>
        </w:rPr>
        <w:t xml:space="preserve"> for the submission of material for the upgrade or review. Ideally you should have discussed any such issues with your supervisor or the Director of Graduate Studies before the meeting.  The</w:t>
      </w:r>
      <w:r w:rsidR="00A93306">
        <w:rPr>
          <w:rFonts w:ascii="Century Gothic" w:hAnsi="Century Gothic"/>
          <w:color w:val="auto"/>
        </w:rPr>
        <w:t xml:space="preserve"> Department</w:t>
      </w:r>
      <w:r w:rsidRPr="00BF4DE6">
        <w:rPr>
          <w:rFonts w:ascii="Century Gothic" w:hAnsi="Century Gothic"/>
          <w:color w:val="auto"/>
        </w:rPr>
        <w:t xml:space="preserve"> may recommend that you interrupt your studies until your personal circumstances are such that you are in a position to take up your studies again.  </w:t>
      </w:r>
      <w:r w:rsidR="00E536FA">
        <w:rPr>
          <w:rFonts w:ascii="Century Gothic" w:hAnsi="Century Gothic"/>
          <w:color w:val="auto"/>
        </w:rPr>
        <w:t>The Director of Graduate Studies will be able to inform you about the process to be followed to request an interruption.</w:t>
      </w:r>
    </w:p>
    <w:p w:rsidR="00A93306" w:rsidP="00BF4DE6" w:rsidRDefault="00A93306" w14:paraId="23769252" w14:textId="77777777">
      <w:pPr>
        <w:pStyle w:val="Default"/>
        <w:ind w:left="360"/>
        <w:rPr>
          <w:rFonts w:ascii="Century Gothic" w:hAnsi="Century Gothic"/>
          <w:color w:val="auto"/>
        </w:rPr>
      </w:pPr>
    </w:p>
    <w:p w:rsidRPr="00BF4DE6" w:rsidR="00B14535" w:rsidP="00BF4DE6" w:rsidRDefault="00B14535" w14:paraId="16D819A0" w14:textId="77777777">
      <w:pPr>
        <w:pStyle w:val="Default"/>
        <w:ind w:left="360"/>
        <w:rPr>
          <w:rFonts w:ascii="Century Gothic" w:hAnsi="Century Gothic"/>
        </w:rPr>
      </w:pPr>
      <w:r w:rsidRPr="00BF4DE6">
        <w:rPr>
          <w:rFonts w:ascii="Century Gothic" w:hAnsi="Century Gothic"/>
        </w:rPr>
        <w:t>In the case of circumstances relating only to your performance at an upgrade or review meeting, you should inform the panel members or examiners of the circumstances no later than the start of the upgrade/ review and submit the statement and supporting evidence not more than seven days later to</w:t>
      </w:r>
      <w:r w:rsidR="00A93306">
        <w:rPr>
          <w:rFonts w:ascii="Century Gothic" w:hAnsi="Century Gothic"/>
        </w:rPr>
        <w:t xml:space="preserve"> the Department</w:t>
      </w:r>
      <w:r w:rsidRPr="00BF4DE6">
        <w:rPr>
          <w:rFonts w:ascii="Century Gothic" w:hAnsi="Century Gothic"/>
        </w:rPr>
        <w:t>.</w:t>
      </w:r>
    </w:p>
    <w:p w:rsidRPr="00BF4DE6" w:rsidR="00B14535" w:rsidP="00BF4DE6" w:rsidRDefault="00B14535" w14:paraId="7B5BCDB0" w14:textId="77777777">
      <w:pPr>
        <w:pStyle w:val="Default"/>
        <w:ind w:left="360"/>
        <w:rPr>
          <w:rFonts w:ascii="Century Gothic" w:hAnsi="Century Gothic"/>
        </w:rPr>
      </w:pPr>
    </w:p>
    <w:p w:rsidRPr="003D7179" w:rsidR="00B14535" w:rsidP="003D7179" w:rsidRDefault="00B14535" w14:paraId="632741C1" w14:textId="2F893B1D">
      <w:pPr>
        <w:pStyle w:val="Default"/>
        <w:ind w:left="360"/>
        <w:rPr>
          <w:rFonts w:ascii="Century Gothic" w:hAnsi="Century Gothic"/>
        </w:rPr>
      </w:pPr>
      <w:r w:rsidRPr="00BF4DE6">
        <w:rPr>
          <w:rFonts w:ascii="Century Gothic" w:hAnsi="Century Gothic"/>
        </w:rPr>
        <w:t xml:space="preserve">If you feel that your academic performance on the date of the oral examination may be substantially affected by unexpected medical or other personal circumstances, you should inform the examiners of your situation no later </w:t>
      </w:r>
      <w:proofErr w:type="spellStart"/>
      <w:r w:rsidRPr="00BF4DE6">
        <w:rPr>
          <w:rFonts w:ascii="Century Gothic" w:hAnsi="Century Gothic"/>
        </w:rPr>
        <w:t>that</w:t>
      </w:r>
      <w:proofErr w:type="spellEnd"/>
      <w:r w:rsidRPr="00BF4DE6">
        <w:rPr>
          <w:rFonts w:ascii="Century Gothic" w:hAnsi="Century Gothic"/>
        </w:rPr>
        <w:t xml:space="preserve"> the start of the oral examination so that they can make a decision on whether or not to proceed. The examiners may require you to submit evidence of these circumstances to the Examinations and Research Degrees Office within seven days.</w:t>
      </w:r>
    </w:p>
    <w:p w:rsidRPr="00BF4DE6" w:rsidR="00B14535" w:rsidP="00B14535" w:rsidRDefault="009024FA" w14:paraId="7412765B" w14:textId="77777777">
      <w:pPr>
        <w:pStyle w:val="Heading1"/>
        <w:keepLines w:val="0"/>
        <w:spacing w:before="240" w:after="60"/>
        <w:ind w:left="360" w:hanging="360"/>
      </w:pPr>
      <w:bookmarkStart w:name="_Toc295833598" w:id="54"/>
      <w:bookmarkStart w:name="_Toc295833675" w:id="55"/>
      <w:bookmarkStart w:name="_Toc336436285" w:id="56"/>
      <w:r w:rsidRPr="00BF4DE6">
        <w:t>Special a</w:t>
      </w:r>
      <w:r w:rsidRPr="00BF4DE6" w:rsidR="00B14535">
        <w:t>rrangements for the annual review, upgrade or final examination</w:t>
      </w:r>
      <w:bookmarkEnd w:id="54"/>
      <w:bookmarkEnd w:id="55"/>
      <w:bookmarkEnd w:id="56"/>
      <w:r w:rsidRPr="00BF4DE6" w:rsidR="00B14535">
        <w:t xml:space="preserve"> </w:t>
      </w:r>
    </w:p>
    <w:p w:rsidRPr="00BF4DE6" w:rsidR="00B14535" w:rsidP="00B14535" w:rsidRDefault="00B14535" w14:paraId="03537AD2" w14:textId="77777777"/>
    <w:p w:rsidRPr="000776DC" w:rsidR="00E536FA" w:rsidP="00E536FA" w:rsidRDefault="00E536FA" w14:paraId="27A73693" w14:textId="283D7AB3">
      <w:pPr>
        <w:autoSpaceDE w:val="0"/>
        <w:autoSpaceDN w:val="0"/>
        <w:adjustRightInd w:val="0"/>
        <w:ind w:left="360"/>
        <w:rPr>
          <w:rFonts w:cs="Century Gothic"/>
          <w:bCs/>
          <w:color w:val="000000" w:themeColor="text1"/>
        </w:rPr>
      </w:pPr>
      <w:r w:rsidRPr="000776DC">
        <w:rPr>
          <w:rFonts w:cs="Century Gothic"/>
          <w:bCs/>
          <w:color w:val="000000" w:themeColor="text1"/>
        </w:rPr>
        <w:t>If you have a disability or specific learning difficulty impairment and wish to ask for reasonable adjustments to be made to the conduct of the final examination (viva) you sh</w:t>
      </w:r>
      <w:r w:rsidR="000776DC">
        <w:rPr>
          <w:rFonts w:cs="Century Gothic"/>
          <w:bCs/>
          <w:color w:val="000000" w:themeColor="text1"/>
        </w:rPr>
        <w:t xml:space="preserve">ould consult Section 16  of the </w:t>
      </w:r>
      <w:hyperlink w:history="1" r:id="rId56">
        <w:r w:rsidRPr="00BF4DE6" w:rsidR="000776DC">
          <w:rPr>
            <w:rStyle w:val="Hyperlink"/>
            <w:b/>
            <w:bCs/>
            <w:color w:val="365F91"/>
            <w:u w:val="none"/>
          </w:rPr>
          <w:t>Research Degree Regulations</w:t>
        </w:r>
      </w:hyperlink>
      <w:r w:rsidRPr="00BF4DE6" w:rsidR="000776DC">
        <w:rPr>
          <w:b/>
          <w:bCs/>
        </w:rPr>
        <w:t xml:space="preserve"> </w:t>
      </w:r>
      <w:hyperlink w:history="1" r:id="rId57">
        <w:r w:rsidRPr="003D7179" w:rsidR="000776DC">
          <w:rPr>
            <w:rStyle w:val="Hyperlink"/>
            <w:szCs w:val="24"/>
            <w:lang w:eastAsia="en-US"/>
          </w:rPr>
          <w:t>http://www.rhul.ac.uk/ecampus/academicsupport/regulations/home.aspx</w:t>
        </w:r>
      </w:hyperlink>
      <w:r w:rsidR="003D7179">
        <w:t>,</w:t>
      </w:r>
      <w:r w:rsidRPr="003D7179" w:rsidR="003D7179">
        <w:t xml:space="preserve"> </w:t>
      </w:r>
      <w:r w:rsidRPr="003D7179" w:rsidR="000776DC">
        <w:t>for details of how to make such a request.</w:t>
      </w:r>
      <w:r w:rsidRPr="003D7179" w:rsidR="000776DC">
        <w:rPr>
          <w:color w:val="000000"/>
        </w:rPr>
        <w:t xml:space="preserve">  </w:t>
      </w:r>
      <w:r w:rsidRPr="003D7179">
        <w:rPr>
          <w:rFonts w:cs="Century Gothic"/>
          <w:bCs/>
          <w:color w:val="000000"/>
        </w:rPr>
        <w:t xml:space="preserve">Should you need similar </w:t>
      </w:r>
      <w:r w:rsidRPr="00BF4DE6">
        <w:rPr>
          <w:rFonts w:cs="Century Gothic"/>
          <w:bCs/>
          <w:color w:val="000000"/>
        </w:rPr>
        <w:t>adjustments for your annual review/ upgrade meeting, these should be discussed with your supervisor ahead of the meeting so that appropriate arrangements can be made.</w:t>
      </w:r>
    </w:p>
    <w:p w:rsidRPr="00193C61" w:rsidR="00B14535" w:rsidP="00193C61" w:rsidRDefault="00B14535" w14:paraId="349B8436" w14:textId="54E576B3">
      <w:pPr>
        <w:autoSpaceDE w:val="0"/>
        <w:autoSpaceDN w:val="0"/>
        <w:adjustRightInd w:val="0"/>
        <w:ind w:left="360"/>
        <w:rPr>
          <w:rFonts w:cs="Century Gothic"/>
          <w:bCs/>
          <w:color w:val="000000"/>
        </w:rPr>
      </w:pPr>
    </w:p>
    <w:p w:rsidRPr="00A93306" w:rsidR="00B14535" w:rsidP="00B14535" w:rsidRDefault="00530682" w14:paraId="4D2BCEC1" w14:textId="77777777">
      <w:pPr>
        <w:pStyle w:val="Heading1"/>
        <w:keepLines w:val="0"/>
        <w:spacing w:before="240" w:after="60"/>
        <w:ind w:left="360" w:hanging="360"/>
        <w:rPr>
          <w:color w:val="1F497D" w:themeColor="text2"/>
        </w:rPr>
      </w:pPr>
      <w:bookmarkStart w:name="_Toc295833599" w:id="57"/>
      <w:bookmarkStart w:name="_Toc295833676" w:id="58"/>
      <w:bookmarkStart w:name="_Toc336436286" w:id="59"/>
      <w:r w:rsidRPr="00A93306">
        <w:rPr>
          <w:color w:val="1F497D" w:themeColor="text2"/>
        </w:rPr>
        <w:t>Generic Skills P</w:t>
      </w:r>
      <w:r w:rsidRPr="00A93306" w:rsidR="00B14535">
        <w:rPr>
          <w:color w:val="1F497D" w:themeColor="text2"/>
        </w:rPr>
        <w:t>rogramme</w:t>
      </w:r>
      <w:bookmarkEnd w:id="57"/>
      <w:bookmarkEnd w:id="58"/>
      <w:bookmarkEnd w:id="59"/>
    </w:p>
    <w:p w:rsidRPr="00BF4DE6" w:rsidR="00B14535" w:rsidP="00B14535" w:rsidRDefault="00B14535" w14:paraId="24A7A95E" w14:textId="77777777"/>
    <w:p w:rsidRPr="00BF4DE6" w:rsidR="000776DC" w:rsidP="000776DC" w:rsidRDefault="000776DC" w14:paraId="2EDB9196" w14:textId="77777777">
      <w:pPr>
        <w:ind w:left="360"/>
      </w:pPr>
      <w:r w:rsidRPr="00BF4DE6">
        <w:t xml:space="preserve">In 2002 the </w:t>
      </w:r>
      <w:r w:rsidRPr="00BF4DE6">
        <w:rPr>
          <w:i/>
        </w:rPr>
        <w:t>Roberts Report</w:t>
      </w:r>
      <w:r w:rsidRPr="00BF4DE6">
        <w:t xml:space="preserve"> identified a need for skills training for all postgraduate researchers. </w:t>
      </w:r>
      <w:r>
        <w:t>U</w:t>
      </w:r>
      <w:r w:rsidRPr="00BF4DE6">
        <w:t xml:space="preserve">niversities across the </w:t>
      </w:r>
      <w:r>
        <w:t xml:space="preserve">UK are therefore now required to provide </w:t>
      </w:r>
      <w:r w:rsidRPr="00BF4DE6">
        <w:t>postg</w:t>
      </w:r>
      <w:r>
        <w:t xml:space="preserve">raduate research students with </w:t>
      </w:r>
      <w:r w:rsidRPr="00BF4DE6">
        <w:t xml:space="preserve">appropriate training.  </w:t>
      </w:r>
      <w:hyperlink w:history="1" r:id="rId58">
        <w:r w:rsidRPr="006D4534">
          <w:rPr>
            <w:rStyle w:val="Hyperlink"/>
            <w:b/>
            <w:color w:val="365F91"/>
            <w:u w:val="none"/>
          </w:rPr>
          <w:t>Generic Skills Programme</w:t>
        </w:r>
      </w:hyperlink>
      <w:r w:rsidRPr="00BF4DE6">
        <w:t xml:space="preserve"> </w:t>
      </w:r>
      <w:hyperlink w:history="1" r:id="rId59">
        <w:r w:rsidRPr="00606130">
          <w:rPr>
            <w:rStyle w:val="Hyperlink"/>
          </w:rPr>
          <w:t>http://www.rhul.ac.uk/pgr/genericskillsprogramme/genericskillsprogramme.aspx</w:t>
        </w:r>
      </w:hyperlink>
      <w:r>
        <w:t xml:space="preserve"> </w:t>
      </w:r>
      <w:r w:rsidRPr="00BF4DE6">
        <w:t xml:space="preserve"> is therefore </w:t>
      </w:r>
      <w:r w:rsidRPr="00BF4DE6">
        <w:rPr>
          <w:b/>
          <w:bCs/>
        </w:rPr>
        <w:t>a mandatory part</w:t>
      </w:r>
      <w:r w:rsidRPr="00BF4DE6">
        <w:t xml:space="preserve"> of any postgraduate research </w:t>
      </w:r>
      <w:proofErr w:type="spellStart"/>
      <w:r w:rsidRPr="00BF4DE6">
        <w:t>programme</w:t>
      </w:r>
      <w:proofErr w:type="spellEnd"/>
      <w:r w:rsidRPr="00BF4DE6">
        <w:t xml:space="preserve"> at </w:t>
      </w:r>
      <w:r w:rsidRPr="008B1217">
        <w:t>Royal Holloway.</w:t>
      </w:r>
    </w:p>
    <w:p w:rsidRPr="00BF4DE6" w:rsidR="000776DC" w:rsidP="000776DC" w:rsidRDefault="000776DC" w14:paraId="386CFDA9" w14:textId="77777777">
      <w:pPr>
        <w:ind w:left="360"/>
      </w:pPr>
    </w:p>
    <w:p w:rsidRPr="0014574D" w:rsidR="000776DC" w:rsidP="000776DC" w:rsidRDefault="000776DC" w14:paraId="484C11E3" w14:textId="77777777">
      <w:pPr>
        <w:ind w:left="360"/>
        <w:rPr>
          <w:u w:val="single"/>
        </w:rPr>
      </w:pPr>
      <w:r w:rsidRPr="00BF4DE6">
        <w:t xml:space="preserve">You should discuss your training needs with your supervisor(s) and adviser soon after you start your research </w:t>
      </w:r>
      <w:proofErr w:type="spellStart"/>
      <w:r w:rsidRPr="00BF4DE6">
        <w:t>programme</w:t>
      </w:r>
      <w:proofErr w:type="spellEnd"/>
      <w:r w:rsidRPr="00BF4DE6">
        <w:t xml:space="preserve"> and fill out the </w:t>
      </w:r>
      <w:hyperlink w:history="1" r:id="rId60">
        <w:r w:rsidRPr="00BF4DE6">
          <w:rPr>
            <w:rStyle w:val="Hyperlink"/>
            <w:rFonts w:cs="Arial"/>
            <w:b/>
            <w:color w:val="365F91"/>
            <w:u w:val="none"/>
          </w:rPr>
          <w:t>Research Student Training Log</w:t>
        </w:r>
      </w:hyperlink>
      <w:r w:rsidRPr="00BF4DE6">
        <w:rPr>
          <w:b/>
        </w:rPr>
        <w:t xml:space="preserve"> </w:t>
      </w:r>
      <w:r w:rsidRPr="00BF4DE6">
        <w:t>with det</w:t>
      </w:r>
      <w:r>
        <w:t xml:space="preserve">ails of courses that you </w:t>
      </w:r>
      <w:r w:rsidRPr="00BF4DE6">
        <w:t>should attend during the year</w:t>
      </w:r>
      <w:r>
        <w:t xml:space="preserve"> </w:t>
      </w:r>
      <w:hyperlink w:history="1" r:id="rId61">
        <w:r w:rsidRPr="0014574D">
          <w:rPr>
            <w:rStyle w:val="Hyperlink"/>
          </w:rPr>
          <w:t>http://www.rhul.ac.uk/pgr/genericskillsprogramme/trainingmphilphd.aspx</w:t>
        </w:r>
      </w:hyperlink>
    </w:p>
    <w:p w:rsidRPr="00BF4DE6" w:rsidR="000776DC" w:rsidP="000776DC" w:rsidRDefault="000776DC" w14:paraId="295714F9" w14:textId="77777777">
      <w:pPr>
        <w:ind w:left="360"/>
      </w:pPr>
      <w:r w:rsidRPr="00BF4DE6">
        <w:t xml:space="preserve">Although further discussions on your training may take place during the year during your supervisory meetings, at least once a year normally at the time of the annual review you, together with your supervisor(s) and adviser, should review the training completed in the previous year and draw up a plan for the following year.   The training plan is likely to include both generic research skills courses and training which is specific to the research project. You should be fully engaged with the design of your training </w:t>
      </w:r>
      <w:proofErr w:type="spellStart"/>
      <w:r w:rsidRPr="00BF4DE6">
        <w:t>programme</w:t>
      </w:r>
      <w:proofErr w:type="spellEnd"/>
      <w:r w:rsidRPr="00BF4DE6">
        <w:t xml:space="preserve">, as this is an important part of your personal development planning, and should be considering what will be of benefit to you in both the short and long term. </w:t>
      </w:r>
    </w:p>
    <w:p w:rsidRPr="00BF4DE6" w:rsidR="000776DC" w:rsidP="000776DC" w:rsidRDefault="000776DC" w14:paraId="0CCC5054" w14:textId="77777777">
      <w:pPr>
        <w:pStyle w:val="NormalWeb"/>
        <w:pBdr>
          <w:left w:val="single" w:color="FFFFFF" w:sz="48" w:space="0"/>
          <w:right w:val="single" w:color="FFFFFF" w:sz="2" w:space="0"/>
        </w:pBdr>
        <w:shd w:val="clear" w:color="auto" w:fill="FFFFFF"/>
        <w:spacing w:before="0" w:beforeAutospacing="0" w:after="0" w:afterAutospacing="0"/>
        <w:ind w:left="360"/>
        <w:rPr>
          <w:rStyle w:val="Strong"/>
          <w:rFonts w:ascii="Century Gothic" w:hAnsi="Century Gothic" w:cs="Tahoma"/>
          <w:b w:val="0"/>
          <w:bCs w:val="0"/>
        </w:rPr>
      </w:pPr>
    </w:p>
    <w:p w:rsidR="000776DC" w:rsidP="000776DC" w:rsidRDefault="000776DC" w14:paraId="15325F04" w14:textId="77777777">
      <w:pPr>
        <w:ind w:left="360"/>
      </w:pPr>
      <w:r w:rsidRPr="00BF4DE6">
        <w:t xml:space="preserve">Full details of the types of training which are available to students as well as training opportunities available at other institutions are detailed on the </w:t>
      </w:r>
      <w:hyperlink w:history="1" r:id="rId62">
        <w:r>
          <w:rPr>
            <w:rStyle w:val="Hyperlink"/>
            <w:b/>
            <w:bCs/>
            <w:color w:val="365F91"/>
            <w:u w:val="none"/>
          </w:rPr>
          <w:t xml:space="preserve">Generic Skills </w:t>
        </w:r>
        <w:proofErr w:type="spellStart"/>
        <w:r>
          <w:rPr>
            <w:rStyle w:val="Hyperlink"/>
            <w:b/>
            <w:bCs/>
            <w:color w:val="365F91"/>
            <w:u w:val="none"/>
          </w:rPr>
          <w:t>Programme</w:t>
        </w:r>
        <w:proofErr w:type="spellEnd"/>
      </w:hyperlink>
      <w:r w:rsidRPr="00BF4DE6">
        <w:t xml:space="preserve"> webpage.   This page also includes a guide to web registration, details on how to book, FAQs and a </w:t>
      </w:r>
      <w:r>
        <w:t>course catalogue</w:t>
      </w:r>
    </w:p>
    <w:p w:rsidRPr="00BF4DE6" w:rsidR="000776DC" w:rsidP="000776DC" w:rsidRDefault="000776DC" w14:paraId="4873CE48" w14:textId="77777777">
      <w:pPr>
        <w:ind w:left="360"/>
      </w:pPr>
      <w:hyperlink w:history="1" r:id="rId63">
        <w:r w:rsidRPr="00606130">
          <w:rPr>
            <w:rStyle w:val="Hyperlink"/>
          </w:rPr>
          <w:t>http://www.rhul.ac.uk/pgr/genericskillsprogramme/genericskillsprogramme.aspx</w:t>
        </w:r>
      </w:hyperlink>
      <w:r>
        <w:t xml:space="preserve"> </w:t>
      </w:r>
    </w:p>
    <w:p w:rsidR="000776DC" w:rsidP="000776DC" w:rsidRDefault="000776DC" w14:paraId="1DBD71FB" w14:textId="77777777">
      <w:pPr>
        <w:ind w:left="360"/>
        <w:rPr>
          <w:rStyle w:val="Strong"/>
          <w:rFonts w:cs="Tahoma"/>
          <w:b w:val="0"/>
          <w:bCs w:val="0"/>
        </w:rPr>
      </w:pPr>
    </w:p>
    <w:p w:rsidR="000776DC" w:rsidP="000776DC" w:rsidRDefault="000776DC" w14:paraId="07CA6B26" w14:textId="77777777">
      <w:pPr>
        <w:ind w:left="360"/>
        <w:rPr>
          <w:rStyle w:val="Strong"/>
          <w:rFonts w:cs="Tahoma"/>
          <w:b w:val="0"/>
          <w:bCs w:val="0"/>
        </w:rPr>
      </w:pPr>
      <w:r w:rsidRPr="00691E4E">
        <w:rPr>
          <w:rStyle w:val="Strong"/>
          <w:rFonts w:cs="Tahoma"/>
          <w:b w:val="0"/>
          <w:bCs w:val="0"/>
        </w:rPr>
        <w:t xml:space="preserve">Online research and professional skills courses and other resources are available on the Generic Skills </w:t>
      </w:r>
      <w:proofErr w:type="spellStart"/>
      <w:r w:rsidRPr="00691E4E">
        <w:rPr>
          <w:rStyle w:val="Strong"/>
          <w:rFonts w:cs="Tahoma"/>
          <w:b w:val="0"/>
          <w:bCs w:val="0"/>
        </w:rPr>
        <w:t>Programme’s</w:t>
      </w:r>
      <w:proofErr w:type="spellEnd"/>
      <w:r w:rsidRPr="00691E4E">
        <w:rPr>
          <w:rStyle w:val="Strong"/>
          <w:rFonts w:cs="Tahoma"/>
          <w:b w:val="0"/>
          <w:bCs w:val="0"/>
        </w:rPr>
        <w:t xml:space="preserve"> </w:t>
      </w:r>
      <w:proofErr w:type="spellStart"/>
      <w:r w:rsidRPr="00691E4E">
        <w:rPr>
          <w:rStyle w:val="Strong"/>
          <w:rFonts w:cs="Tahoma"/>
          <w:b w:val="0"/>
          <w:bCs w:val="0"/>
        </w:rPr>
        <w:t>moodle</w:t>
      </w:r>
      <w:proofErr w:type="spellEnd"/>
      <w:r w:rsidRPr="00691E4E">
        <w:rPr>
          <w:rStyle w:val="Strong"/>
          <w:rFonts w:cs="Tahoma"/>
          <w:b w:val="0"/>
          <w:bCs w:val="0"/>
        </w:rPr>
        <w:t xml:space="preserve"> page (</w:t>
      </w:r>
      <w:hyperlink w:history="1" r:id="rId64">
        <w:r w:rsidRPr="003A6C13">
          <w:rPr>
            <w:rStyle w:val="Hyperlink"/>
            <w:rFonts w:cs="Tahoma"/>
          </w:rPr>
          <w:t>http://moodle.rhul.ac.uk/course/view.php?id=1861</w:t>
        </w:r>
      </w:hyperlink>
      <w:r w:rsidRPr="00691E4E">
        <w:rPr>
          <w:rStyle w:val="Strong"/>
          <w:rFonts w:cs="Tahoma"/>
          <w:b w:val="0"/>
          <w:bCs w:val="0"/>
        </w:rPr>
        <w:t xml:space="preserve">). This page is also the one to visit if you would like to register to attend a course. Accessing the page will require you to </w:t>
      </w:r>
      <w:proofErr w:type="spellStart"/>
      <w:r w:rsidRPr="00691E4E">
        <w:rPr>
          <w:rStyle w:val="Strong"/>
          <w:rFonts w:cs="Tahoma"/>
          <w:b w:val="0"/>
          <w:bCs w:val="0"/>
        </w:rPr>
        <w:t>enrol</w:t>
      </w:r>
      <w:proofErr w:type="spellEnd"/>
      <w:r w:rsidRPr="00691E4E">
        <w:rPr>
          <w:rStyle w:val="Strong"/>
          <w:rFonts w:cs="Tahoma"/>
          <w:b w:val="0"/>
          <w:bCs w:val="0"/>
        </w:rPr>
        <w:t xml:space="preserve"> on to the course: the enrolment key will be given out at the postgraduate induction (or email </w:t>
      </w:r>
      <w:hyperlink w:history="1" r:id="rId65">
        <w:r w:rsidRPr="003A6C13">
          <w:rPr>
            <w:rStyle w:val="Hyperlink"/>
            <w:rFonts w:cs="Tahoma"/>
          </w:rPr>
          <w:t>graduate-school@rhul.ac.uk</w:t>
        </w:r>
      </w:hyperlink>
      <w:r w:rsidRPr="00691E4E">
        <w:rPr>
          <w:rStyle w:val="Strong"/>
          <w:rFonts w:cs="Tahoma"/>
          <w:b w:val="0"/>
          <w:bCs w:val="0"/>
        </w:rPr>
        <w:t>).</w:t>
      </w:r>
    </w:p>
    <w:p w:rsidR="000776DC" w:rsidP="000776DC" w:rsidRDefault="000776DC" w14:paraId="7B7D56C9" w14:textId="77777777">
      <w:pPr>
        <w:ind w:left="360"/>
        <w:rPr>
          <w:rStyle w:val="Strong"/>
          <w:rFonts w:cs="Tahoma"/>
          <w:b w:val="0"/>
          <w:bCs w:val="0"/>
        </w:rPr>
      </w:pPr>
    </w:p>
    <w:p w:rsidR="0014574D" w:rsidP="000776DC" w:rsidRDefault="0014574D" w14:paraId="63507D5E" w14:textId="77777777">
      <w:pPr>
        <w:ind w:left="360"/>
        <w:rPr>
          <w:rStyle w:val="Strong"/>
          <w:rFonts w:cs="Tahoma"/>
          <w:b w:val="0"/>
          <w:bCs w:val="0"/>
        </w:rPr>
      </w:pPr>
    </w:p>
    <w:p w:rsidRPr="00BF4DE6" w:rsidR="000776DC" w:rsidP="000776DC" w:rsidRDefault="000776DC" w14:paraId="12774FE3" w14:textId="4FFC70CE">
      <w:pPr>
        <w:ind w:left="360"/>
      </w:pPr>
      <w:r w:rsidRPr="00BF4DE6">
        <w:rPr>
          <w:rStyle w:val="Strong"/>
          <w:rFonts w:cs="Tahoma"/>
          <w:b w:val="0"/>
          <w:bCs w:val="0"/>
        </w:rPr>
        <w:t xml:space="preserve">The </w:t>
      </w:r>
      <w:proofErr w:type="gramStart"/>
      <w:r w:rsidRPr="00BF4DE6">
        <w:rPr>
          <w:rStyle w:val="Strong"/>
          <w:rFonts w:cs="Tahoma"/>
          <w:b w:val="0"/>
          <w:bCs w:val="0"/>
        </w:rPr>
        <w:t>College’ s</w:t>
      </w:r>
      <w:proofErr w:type="gramEnd"/>
      <w:r w:rsidRPr="00BF4DE6">
        <w:rPr>
          <w:rStyle w:val="Strong"/>
          <w:rFonts w:cs="Tahoma"/>
          <w:b w:val="0"/>
          <w:bCs w:val="0"/>
        </w:rPr>
        <w:t xml:space="preserve"> </w:t>
      </w:r>
      <w:hyperlink w:history="1" r:id="rId66">
        <w:r w:rsidRPr="001F37BB">
          <w:rPr>
            <w:rStyle w:val="Hyperlink"/>
            <w:rFonts w:cs="Tahoma"/>
            <w:b/>
            <w:bCs/>
            <w:color w:val="365F91"/>
            <w:u w:val="none"/>
          </w:rPr>
          <w:t>Code Of Practice for the Academic Welfare Of Postgraduate Research Students</w:t>
        </w:r>
      </w:hyperlink>
      <w:r w:rsidRPr="00BF4DE6">
        <w:rPr>
          <w:rStyle w:val="Strong"/>
          <w:rFonts w:cs="Tahoma"/>
          <w:b w:val="0"/>
          <w:bCs w:val="0"/>
          <w:color w:val="365F91"/>
        </w:rPr>
        <w:t xml:space="preserve"> </w:t>
      </w:r>
      <w:hyperlink w:history="1" r:id="rId67">
        <w:r w:rsidRPr="00606130">
          <w:rPr>
            <w:rStyle w:val="Hyperlink"/>
          </w:rPr>
          <w:t>http://www.rhul.ac.uk/ecampus/onlinestudenthandbook.aspx</w:t>
        </w:r>
      </w:hyperlink>
      <w:r w:rsidRPr="00BF4DE6">
        <w:t xml:space="preserve"> provides details of training requirements.</w:t>
      </w:r>
    </w:p>
    <w:p w:rsidRPr="00BF4DE6" w:rsidR="0093490C" w:rsidP="00BF4DE6" w:rsidRDefault="0093490C" w14:paraId="4B0035F4" w14:textId="77777777">
      <w:pPr>
        <w:ind w:left="360"/>
      </w:pPr>
    </w:p>
    <w:p w:rsidRPr="009E256D" w:rsidR="009E256D" w:rsidP="00BF4DE6" w:rsidRDefault="009E256D" w14:paraId="76B414B8" w14:textId="672271FB">
      <w:pPr>
        <w:pStyle w:val="BodyText"/>
        <w:ind w:left="360"/>
        <w:rPr>
          <w:rFonts w:ascii="Century Gothic" w:hAnsi="Century Gothic"/>
          <w:sz w:val="24"/>
        </w:rPr>
      </w:pPr>
      <w:r w:rsidRPr="009E256D">
        <w:rPr>
          <w:rFonts w:ascii="Century Gothic" w:hAnsi="Century Gothic"/>
          <w:sz w:val="24"/>
          <w:lang w:val="en-US"/>
        </w:rPr>
        <w:t>T</w:t>
      </w:r>
      <w:r w:rsidRPr="009E256D">
        <w:rPr>
          <w:rFonts w:ascii="Century Gothic" w:hAnsi="Century Gothic"/>
          <w:sz w:val="24"/>
        </w:rPr>
        <w:t>he Department</w:t>
      </w:r>
      <w:r>
        <w:rPr>
          <w:rFonts w:ascii="Century Gothic" w:hAnsi="Century Gothic"/>
          <w:sz w:val="24"/>
        </w:rPr>
        <w:t xml:space="preserve"> </w:t>
      </w:r>
      <w:r w:rsidR="0014574D">
        <w:rPr>
          <w:rFonts w:ascii="Century Gothic" w:hAnsi="Century Gothic"/>
          <w:sz w:val="24"/>
        </w:rPr>
        <w:t xml:space="preserve">of Classics </w:t>
      </w:r>
      <w:r w:rsidRPr="009E256D">
        <w:rPr>
          <w:rFonts w:ascii="Century Gothic" w:hAnsi="Century Gothic"/>
          <w:sz w:val="24"/>
        </w:rPr>
        <w:t>organise</w:t>
      </w:r>
      <w:r>
        <w:rPr>
          <w:rFonts w:ascii="Century Gothic" w:hAnsi="Century Gothic"/>
          <w:sz w:val="24"/>
        </w:rPr>
        <w:t>s</w:t>
      </w:r>
      <w:r w:rsidR="000B1D09">
        <w:rPr>
          <w:rFonts w:ascii="Century Gothic" w:hAnsi="Century Gothic"/>
          <w:sz w:val="24"/>
        </w:rPr>
        <w:t xml:space="preserve"> a programme of seminars and</w:t>
      </w:r>
      <w:r w:rsidRPr="009E256D">
        <w:rPr>
          <w:rFonts w:ascii="Century Gothic" w:hAnsi="Century Gothic"/>
          <w:sz w:val="24"/>
        </w:rPr>
        <w:t xml:space="preserve"> training sessions for postgraduate </w:t>
      </w:r>
      <w:r>
        <w:rPr>
          <w:rFonts w:ascii="Century Gothic" w:hAnsi="Century Gothic"/>
          <w:sz w:val="24"/>
        </w:rPr>
        <w:t xml:space="preserve">research </w:t>
      </w:r>
      <w:r w:rsidRPr="009E256D">
        <w:rPr>
          <w:rFonts w:ascii="Century Gothic" w:hAnsi="Century Gothic"/>
          <w:sz w:val="24"/>
        </w:rPr>
        <w:t>students.</w:t>
      </w:r>
      <w:r>
        <w:rPr>
          <w:rFonts w:ascii="Century Gothic" w:hAnsi="Century Gothic"/>
          <w:sz w:val="24"/>
        </w:rPr>
        <w:t xml:space="preserve"> Some of these events are of general interest to research students</w:t>
      </w:r>
      <w:r w:rsidR="000776DC">
        <w:rPr>
          <w:rFonts w:ascii="Century Gothic" w:hAnsi="Century Gothic"/>
          <w:sz w:val="24"/>
        </w:rPr>
        <w:t>,</w:t>
      </w:r>
      <w:r>
        <w:rPr>
          <w:rFonts w:ascii="Century Gothic" w:hAnsi="Century Gothic"/>
          <w:sz w:val="24"/>
        </w:rPr>
        <w:t xml:space="preserve"> while others are aimed at particular branches of the discipline such as rhetoric, classical reception, or classical archaeology.</w:t>
      </w:r>
      <w:r w:rsidR="000776DC">
        <w:rPr>
          <w:rFonts w:ascii="Century Gothic" w:hAnsi="Century Gothic"/>
          <w:sz w:val="24"/>
        </w:rPr>
        <w:t xml:space="preserve"> Full details will be made available to students via e-mail.</w:t>
      </w:r>
      <w:r w:rsidRPr="009E256D">
        <w:rPr>
          <w:rFonts w:ascii="Century Gothic" w:hAnsi="Century Gothic"/>
          <w:sz w:val="24"/>
        </w:rPr>
        <w:t xml:space="preserve"> </w:t>
      </w:r>
      <w:r>
        <w:rPr>
          <w:rFonts w:ascii="Century Gothic" w:hAnsi="Century Gothic"/>
          <w:sz w:val="24"/>
        </w:rPr>
        <w:t>Students are also encouraged to attend appropr</w:t>
      </w:r>
      <w:r w:rsidR="000776DC">
        <w:rPr>
          <w:rFonts w:ascii="Century Gothic" w:hAnsi="Century Gothic"/>
          <w:sz w:val="24"/>
        </w:rPr>
        <w:t>iate courses at the Institute of</w:t>
      </w:r>
      <w:r>
        <w:rPr>
          <w:rFonts w:ascii="Century Gothic" w:hAnsi="Century Gothic"/>
          <w:sz w:val="24"/>
        </w:rPr>
        <w:t xml:space="preserve"> Classical Studies and the School of Advanced Study in Senate House, </w:t>
      </w:r>
      <w:r w:rsidR="000B1D09">
        <w:rPr>
          <w:rFonts w:ascii="Century Gothic" w:hAnsi="Century Gothic"/>
          <w:sz w:val="24"/>
        </w:rPr>
        <w:t>or</w:t>
      </w:r>
      <w:r>
        <w:rPr>
          <w:rFonts w:ascii="Century Gothic" w:hAnsi="Century Gothic"/>
          <w:sz w:val="24"/>
        </w:rPr>
        <w:t xml:space="preserve"> in other London institutions. There are opportunities to improve language skills in Latin and Greek and in the modern European lang</w:t>
      </w:r>
      <w:r w:rsidR="00CB1F4B">
        <w:rPr>
          <w:rFonts w:ascii="Century Gothic" w:hAnsi="Century Gothic"/>
          <w:sz w:val="24"/>
        </w:rPr>
        <w:t>u</w:t>
      </w:r>
      <w:r>
        <w:rPr>
          <w:rFonts w:ascii="Century Gothic" w:hAnsi="Century Gothic"/>
          <w:sz w:val="24"/>
        </w:rPr>
        <w:t xml:space="preserve">ages </w:t>
      </w:r>
      <w:r w:rsidR="00BF7A7E">
        <w:rPr>
          <w:rFonts w:ascii="Century Gothic" w:hAnsi="Century Gothic"/>
          <w:sz w:val="24"/>
        </w:rPr>
        <w:t>needed for research in Classics.</w:t>
      </w:r>
    </w:p>
    <w:p w:rsidRPr="00BF4DE6" w:rsidR="00B14535" w:rsidP="00B14535" w:rsidRDefault="00B14535" w14:paraId="758BC97B" w14:textId="77777777">
      <w:pPr>
        <w:pStyle w:val="Heading1"/>
        <w:keepLines w:val="0"/>
        <w:spacing w:before="240" w:after="60"/>
        <w:ind w:left="360" w:hanging="360"/>
      </w:pPr>
      <w:bookmarkStart w:name="_Toc295833600" w:id="60"/>
      <w:bookmarkStart w:name="_Toc295833677" w:id="61"/>
      <w:bookmarkStart w:name="_Toc336436287" w:id="62"/>
      <w:r w:rsidRPr="00BF4DE6">
        <w:t>Academic writing skills</w:t>
      </w:r>
      <w:bookmarkEnd w:id="60"/>
      <w:bookmarkEnd w:id="61"/>
      <w:bookmarkEnd w:id="62"/>
      <w:r w:rsidRPr="00BF4DE6">
        <w:t xml:space="preserve"> </w:t>
      </w:r>
    </w:p>
    <w:p w:rsidRPr="00BF4DE6" w:rsidR="00B14535" w:rsidP="00B14535" w:rsidRDefault="00B14535" w14:paraId="0EBD7098" w14:textId="77777777"/>
    <w:p w:rsidR="00BF7A7E" w:rsidP="008B1217" w:rsidRDefault="008B1217" w14:paraId="1B1DFEC1" w14:textId="03B29C4A">
      <w:pPr>
        <w:ind w:left="360"/>
      </w:pPr>
      <w:r>
        <w:t xml:space="preserve">The College </w:t>
      </w:r>
      <w:r w:rsidRPr="00BF4DE6" w:rsidR="00B14535">
        <w:t xml:space="preserve">offers courses on academic writing, which can count towards your annual </w:t>
      </w:r>
      <w:r w:rsidR="00165C2E">
        <w:t xml:space="preserve">generic skills </w:t>
      </w:r>
      <w:proofErr w:type="spellStart"/>
      <w:r w:rsidR="00165C2E">
        <w:t>programme</w:t>
      </w:r>
      <w:proofErr w:type="spellEnd"/>
      <w:r w:rsidRPr="00BF4DE6" w:rsidR="00B14535">
        <w:t xml:space="preserve"> requirement.  Royal Holloway International (RHI) offers additional support for research students whose first language is not English. These courses do not, however, count towards your training requirements.  </w:t>
      </w:r>
      <w:r w:rsidRPr="00BF4DE6" w:rsidR="00BF7A7E">
        <w:t xml:space="preserve">Details of these courses and additional support are available on the </w:t>
      </w:r>
      <w:hyperlink w:history="1" r:id="rId68">
        <w:r w:rsidR="00BF7A7E">
          <w:rPr>
            <w:rStyle w:val="Hyperlink"/>
            <w:b/>
            <w:bCs/>
            <w:color w:val="365F91"/>
            <w:u w:val="none"/>
          </w:rPr>
          <w:t>Generic Skills Programme</w:t>
        </w:r>
      </w:hyperlink>
      <w:r w:rsidRPr="00BF4DE6" w:rsidR="00BF7A7E">
        <w:t xml:space="preserve"> webpage</w:t>
      </w:r>
      <w:r w:rsidR="00BF7A7E">
        <w:t xml:space="preserve"> </w:t>
      </w:r>
      <w:hyperlink w:history="1" r:id="rId69">
        <w:r w:rsidRPr="00606130" w:rsidR="00BF7A7E">
          <w:rPr>
            <w:rStyle w:val="Hyperlink"/>
          </w:rPr>
          <w:t>http://www.rhul.ac.uk/pgr/genericskillsprogramme/genericskillsprogramme.aspx</w:t>
        </w:r>
      </w:hyperlink>
      <w:r w:rsidRPr="008B1217" w:rsidR="00BF7A7E">
        <w:t xml:space="preserve"> </w:t>
      </w:r>
    </w:p>
    <w:p w:rsidR="00B14535" w:rsidP="009B0D37" w:rsidRDefault="00B14535" w14:paraId="27AB7801" w14:textId="77777777">
      <w:pPr>
        <w:pStyle w:val="Heading1"/>
        <w:rPr>
          <w:color w:val="1F497D" w:themeColor="text2"/>
        </w:rPr>
      </w:pPr>
      <w:bookmarkStart w:name="_Toc295833601" w:id="63"/>
      <w:bookmarkStart w:name="_Toc295833678" w:id="64"/>
      <w:bookmarkStart w:name="_Toc336436288" w:id="65"/>
      <w:r w:rsidRPr="009E256D">
        <w:rPr>
          <w:color w:val="1F497D" w:themeColor="text2"/>
        </w:rPr>
        <w:t>Students in need of support (including disabled students)</w:t>
      </w:r>
      <w:bookmarkEnd w:id="63"/>
      <w:bookmarkEnd w:id="64"/>
      <w:bookmarkEnd w:id="65"/>
    </w:p>
    <w:p w:rsidRPr="009E256D" w:rsidR="009E256D" w:rsidP="009E256D" w:rsidRDefault="009E256D" w14:paraId="78278BFC" w14:textId="77777777">
      <w:pPr>
        <w:rPr>
          <w:lang w:val="en-GB" w:eastAsia="en-US"/>
        </w:rPr>
      </w:pPr>
    </w:p>
    <w:p w:rsidRPr="00274724" w:rsidR="005F0017" w:rsidP="005F0017" w:rsidRDefault="008F2D08" w14:paraId="58C5DDA6" w14:textId="23972735">
      <w:pPr>
        <w:tabs>
          <w:tab w:val="left" w:pos="9072"/>
        </w:tabs>
        <w:ind w:left="426" w:right="283"/>
        <w:rPr>
          <w:rFonts w:eastAsia="Arial Unicode MS" w:cs="Arial"/>
          <w:szCs w:val="24"/>
          <w:u w:val="single"/>
        </w:rPr>
      </w:pPr>
      <w:r w:rsidRPr="00180FD4">
        <w:rPr>
          <w:rFonts w:cs="Arial"/>
          <w:szCs w:val="24"/>
        </w:rPr>
        <w:t xml:space="preserve">Your first point of reference for advice within the Department is the </w:t>
      </w:r>
      <w:r w:rsidR="009E256D">
        <w:rPr>
          <w:rFonts w:cs="Arial"/>
          <w:szCs w:val="24"/>
        </w:rPr>
        <w:t>Senior Faculty Administrator, Mrs. Margaret Scrivner, who is also the dep</w:t>
      </w:r>
      <w:r w:rsidR="005F0017">
        <w:rPr>
          <w:rFonts w:cs="Arial"/>
          <w:szCs w:val="24"/>
        </w:rPr>
        <w:t>ar</w:t>
      </w:r>
      <w:r w:rsidR="009E256D">
        <w:rPr>
          <w:rFonts w:cs="Arial"/>
          <w:szCs w:val="24"/>
        </w:rPr>
        <w:t>tmental representative for the Educational Support Office (ESO).</w:t>
      </w:r>
      <w:r w:rsidRPr="00180FD4">
        <w:rPr>
          <w:rFonts w:cs="Arial"/>
          <w:color w:val="FF0000"/>
          <w:szCs w:val="24"/>
        </w:rPr>
        <w:t xml:space="preserve">  </w:t>
      </w:r>
      <w:r w:rsidRPr="00180FD4">
        <w:rPr>
          <w:rFonts w:cs="Arial"/>
          <w:szCs w:val="24"/>
        </w:rPr>
        <w:t>Inevitably, problems will sometimes arise that the</w:t>
      </w:r>
      <w:r w:rsidR="009E256D">
        <w:rPr>
          <w:rFonts w:cs="Arial"/>
          <w:szCs w:val="24"/>
        </w:rPr>
        <w:t xml:space="preserve"> Senior Faculty Administrator</w:t>
      </w:r>
      <w:r w:rsidRPr="00180FD4">
        <w:rPr>
          <w:rFonts w:cs="Arial"/>
          <w:szCs w:val="24"/>
        </w:rPr>
        <w:t xml:space="preserve"> is not qualified to deal with.  The College offers a high level of student welfare support which includes a comprehensive Health Centre, a highly regarded </w:t>
      </w:r>
      <w:r w:rsidRPr="00180FD4">
        <w:rPr>
          <w:rFonts w:cs="Arial"/>
          <w:szCs w:val="24"/>
          <w:lang w:val="en-GB"/>
        </w:rPr>
        <w:t>Counselling</w:t>
      </w:r>
      <w:r w:rsidRPr="00180FD4">
        <w:rPr>
          <w:rFonts w:cs="Arial"/>
          <w:szCs w:val="24"/>
        </w:rPr>
        <w:t xml:space="preserve"> Service, dedicated educational and disability support, as well as a wealth of financial, career and other advice.  </w:t>
      </w:r>
      <w:r w:rsidRPr="00180FD4" w:rsidR="005F0017">
        <w:rPr>
          <w:rFonts w:cs="Arial"/>
          <w:szCs w:val="24"/>
        </w:rPr>
        <w:t xml:space="preserve">Further details of each service can be found on the College web on the </w:t>
      </w:r>
      <w:hyperlink w:history="1" r:id="rId70">
        <w:r w:rsidRPr="00E60B83" w:rsidR="005F0017">
          <w:rPr>
            <w:rStyle w:val="Hyperlink"/>
            <w:b/>
            <w:u w:val="none"/>
          </w:rPr>
          <w:t>Student Welfare</w:t>
        </w:r>
      </w:hyperlink>
      <w:r w:rsidR="005F0017">
        <w:t xml:space="preserve"> </w:t>
      </w:r>
      <w:r w:rsidRPr="00FE04F7" w:rsidR="005F0017">
        <w:rPr>
          <w:rFonts w:cs="Arial"/>
          <w:szCs w:val="24"/>
        </w:rPr>
        <w:t>page</w:t>
      </w:r>
      <w:r w:rsidRPr="00FE04F7" w:rsidR="005F0017">
        <w:rPr>
          <w:rFonts w:eastAsia="Arial Unicode MS" w:cs="Arial"/>
          <w:szCs w:val="24"/>
        </w:rPr>
        <w:t xml:space="preserve">:  </w:t>
      </w:r>
      <w:hyperlink w:history="1" r:id="rId71">
        <w:r w:rsidRPr="00274724" w:rsidR="005F0017">
          <w:rPr>
            <w:rStyle w:val="Hyperlink"/>
            <w:rFonts w:eastAsia="Arial Unicode MS" w:cs="Arial"/>
            <w:szCs w:val="24"/>
          </w:rPr>
          <w:t>http://www.rhul.ac.uk/ecampus/welfare/home.aspx</w:t>
        </w:r>
      </w:hyperlink>
    </w:p>
    <w:p w:rsidRPr="00180FD4" w:rsidR="005F0017" w:rsidP="005F0017" w:rsidRDefault="005F0017" w14:paraId="39D50731" w14:textId="77777777">
      <w:pPr>
        <w:tabs>
          <w:tab w:val="left" w:pos="9072"/>
        </w:tabs>
        <w:ind w:right="283"/>
        <w:rPr>
          <w:rFonts w:eastAsia="Arial Unicode MS" w:cs="Arial"/>
          <w:szCs w:val="24"/>
        </w:rPr>
      </w:pPr>
    </w:p>
    <w:p w:rsidR="001D30B8" w:rsidP="001D30B8" w:rsidRDefault="008F2D08" w14:paraId="15C8B196" w14:textId="77777777">
      <w:pPr>
        <w:ind w:left="426"/>
        <w:rPr>
          <w:rFonts w:cs="Arial"/>
          <w:szCs w:val="24"/>
        </w:rPr>
      </w:pPr>
      <w:r w:rsidRPr="00180FD4">
        <w:rPr>
          <w:rFonts w:cs="Arial"/>
          <w:szCs w:val="24"/>
        </w:rPr>
        <w:t xml:space="preserve">If you have a disability or specific learning difficulty, it is important that you bring it to our attention as soon as possible.  You must also contact the ESO (Founders </w:t>
      </w:r>
      <w:r w:rsidR="00566AC7">
        <w:rPr>
          <w:rFonts w:cs="Arial"/>
          <w:szCs w:val="24"/>
        </w:rPr>
        <w:t>West</w:t>
      </w:r>
      <w:r w:rsidRPr="00180FD4">
        <w:rPr>
          <w:rFonts w:cs="Arial"/>
          <w:szCs w:val="24"/>
        </w:rPr>
        <w:t xml:space="preserve"> 151; </w:t>
      </w:r>
      <w:proofErr w:type="spellStart"/>
      <w:r w:rsidRPr="00180FD4">
        <w:rPr>
          <w:rFonts w:cs="Arial"/>
          <w:szCs w:val="24"/>
        </w:rPr>
        <w:t>tel</w:t>
      </w:r>
      <w:proofErr w:type="spellEnd"/>
      <w:r w:rsidRPr="00180FD4">
        <w:rPr>
          <w:rFonts w:cs="Arial"/>
          <w:szCs w:val="24"/>
        </w:rPr>
        <w:t xml:space="preserve">: </w:t>
      </w:r>
      <w:r>
        <w:rPr>
          <w:rFonts w:cs="Arial"/>
          <w:szCs w:val="24"/>
        </w:rPr>
        <w:t>+44 (</w:t>
      </w:r>
      <w:r w:rsidRPr="00180FD4">
        <w:rPr>
          <w:rFonts w:cs="Arial"/>
          <w:szCs w:val="24"/>
        </w:rPr>
        <w:t>0</w:t>
      </w:r>
      <w:r>
        <w:rPr>
          <w:rFonts w:cs="Arial"/>
          <w:szCs w:val="24"/>
        </w:rPr>
        <w:t>)</w:t>
      </w:r>
      <w:r w:rsidRPr="00180FD4">
        <w:rPr>
          <w:rFonts w:cs="Arial"/>
          <w:szCs w:val="24"/>
        </w:rPr>
        <w:t xml:space="preserve">1784 443966; email: </w:t>
      </w:r>
      <w:hyperlink w:history="1" r:id="rId72">
        <w:r w:rsidRPr="002153D0">
          <w:rPr>
            <w:rStyle w:val="Hyperlink"/>
            <w:rFonts w:cs="Arial"/>
            <w:b/>
            <w:color w:val="365F91"/>
            <w:szCs w:val="24"/>
            <w:u w:val="none"/>
          </w:rPr>
          <w:t>educational-support@rhul.ac.uk</w:t>
        </w:r>
      </w:hyperlink>
      <w:r w:rsidRPr="00180FD4">
        <w:rPr>
          <w:rFonts w:cs="Arial"/>
          <w:szCs w:val="24"/>
        </w:rPr>
        <w:t xml:space="preserve">) who will arrange for an assessment of needs to be carried out and will advise on appropriate sources of help.  </w:t>
      </w:r>
      <w:r w:rsidRPr="00180FD4" w:rsidR="001D30B8">
        <w:rPr>
          <w:rFonts w:cs="Arial"/>
          <w:szCs w:val="24"/>
        </w:rPr>
        <w:t>Further information is available on the College web on the</w:t>
      </w:r>
      <w:r w:rsidR="001D30B8">
        <w:rPr>
          <w:rFonts w:cs="Arial"/>
          <w:szCs w:val="24"/>
        </w:rPr>
        <w:t xml:space="preserve"> ESO</w:t>
      </w:r>
      <w:r w:rsidRPr="00180FD4" w:rsidR="001D30B8">
        <w:rPr>
          <w:rFonts w:cs="Arial"/>
          <w:szCs w:val="24"/>
        </w:rPr>
        <w:t xml:space="preserve"> </w:t>
      </w:r>
      <w:hyperlink w:history="1" r:id="rId73">
        <w:r w:rsidR="001D30B8">
          <w:rPr>
            <w:rStyle w:val="Hyperlink"/>
            <w:rFonts w:cs="Arial"/>
            <w:b/>
            <w:color w:val="365F91"/>
            <w:szCs w:val="24"/>
            <w:u w:val="none"/>
          </w:rPr>
          <w:t>Support, health and welfare</w:t>
        </w:r>
      </w:hyperlink>
      <w:r w:rsidRPr="00180FD4" w:rsidR="001D30B8">
        <w:rPr>
          <w:rFonts w:cs="Arial"/>
          <w:b/>
          <w:szCs w:val="24"/>
        </w:rPr>
        <w:t xml:space="preserve"> </w:t>
      </w:r>
      <w:r w:rsidRPr="00180FD4" w:rsidR="001D30B8">
        <w:rPr>
          <w:rFonts w:cs="Arial"/>
          <w:szCs w:val="24"/>
        </w:rPr>
        <w:t>page</w:t>
      </w:r>
      <w:r w:rsidR="001D30B8">
        <w:rPr>
          <w:rFonts w:cs="Arial"/>
          <w:szCs w:val="24"/>
        </w:rPr>
        <w:t xml:space="preserve"> </w:t>
      </w:r>
    </w:p>
    <w:p w:rsidR="001D30B8" w:rsidP="001D30B8" w:rsidRDefault="00324790" w14:paraId="468FB46D" w14:textId="4F517679">
      <w:pPr>
        <w:ind w:left="426"/>
        <w:rPr>
          <w:rFonts w:cs="Arial"/>
          <w:szCs w:val="24"/>
        </w:rPr>
      </w:pPr>
      <w:hyperlink w:history="1" r:id="rId74">
        <w:r w:rsidRPr="00606130" w:rsidR="001D30B8">
          <w:rPr>
            <w:rStyle w:val="Hyperlink"/>
          </w:rPr>
          <w:t>http://www.rhul.ac.uk/ecampus/welfare/disabledstudents/home.aspx</w:t>
        </w:r>
      </w:hyperlink>
    </w:p>
    <w:p w:rsidRPr="00AA0CBA" w:rsidR="009E256D" w:rsidP="008F2D08" w:rsidRDefault="009E256D" w14:paraId="5D41C5E5" w14:textId="77777777">
      <w:pPr>
        <w:ind w:left="576"/>
        <w:rPr>
          <w:rFonts w:cs="Arial"/>
          <w:szCs w:val="24"/>
        </w:rPr>
      </w:pPr>
    </w:p>
    <w:p w:rsidRPr="00BF4DE6" w:rsidR="00B14535" w:rsidP="00B14535" w:rsidRDefault="00B14535" w14:paraId="3F51C399" w14:textId="77777777">
      <w:pPr>
        <w:pStyle w:val="Heading1"/>
        <w:keepLines w:val="0"/>
        <w:spacing w:before="240" w:after="60"/>
        <w:ind w:left="360" w:hanging="360"/>
      </w:pPr>
      <w:bookmarkStart w:name="_Toc295833602" w:id="66"/>
      <w:bookmarkStart w:name="_Toc295833679" w:id="67"/>
      <w:bookmarkStart w:name="_Toc336436289" w:id="68"/>
      <w:r w:rsidRPr="00BF4DE6">
        <w:t>Plagiarism and other academic offences</w:t>
      </w:r>
      <w:bookmarkEnd w:id="66"/>
      <w:bookmarkEnd w:id="67"/>
      <w:bookmarkEnd w:id="68"/>
    </w:p>
    <w:p w:rsidRPr="00BF4DE6" w:rsidR="00B14535" w:rsidP="00B14535" w:rsidRDefault="00B14535" w14:paraId="3EC9A384" w14:textId="77777777"/>
    <w:p w:rsidRPr="00274724" w:rsidR="00A03A23" w:rsidP="00A03A23" w:rsidRDefault="00B14535" w14:paraId="607A7B37" w14:textId="2F887218">
      <w:pPr>
        <w:pStyle w:val="Default"/>
        <w:ind w:left="360"/>
        <w:rPr>
          <w:rFonts w:ascii="Century Gothic" w:hAnsi="Century Gothic"/>
        </w:rPr>
      </w:pPr>
      <w:r w:rsidRPr="00BF4DE6">
        <w:rPr>
          <w:rFonts w:ascii="Century Gothic" w:hAnsi="Century Gothic"/>
        </w:rPr>
        <w:t>The College takes the issue of plagiarism and other assessment offences very seriously. Details of what constitutes an assessment offence (</w:t>
      </w:r>
      <w:proofErr w:type="spellStart"/>
      <w:r w:rsidRPr="00BF4DE6">
        <w:rPr>
          <w:rFonts w:ascii="Century Gothic" w:hAnsi="Century Gothic"/>
        </w:rPr>
        <w:t>eg</w:t>
      </w:r>
      <w:proofErr w:type="spellEnd"/>
      <w:r w:rsidRPr="00BF4DE6">
        <w:rPr>
          <w:rFonts w:ascii="Century Gothic" w:hAnsi="Century Gothic"/>
        </w:rPr>
        <w:t>. plagiarism, collusion, falsification) as well as the procedures to be followed for the investigation of an alleged assessment off</w:t>
      </w:r>
      <w:r w:rsidR="00AA0CBA">
        <w:rPr>
          <w:rFonts w:ascii="Century Gothic" w:hAnsi="Century Gothic"/>
        </w:rPr>
        <w:t xml:space="preserve">ence and possible outcomes, </w:t>
      </w:r>
      <w:proofErr w:type="spellStart"/>
      <w:r w:rsidR="00AA0CBA">
        <w:rPr>
          <w:rFonts w:ascii="Century Gothic" w:hAnsi="Century Gothic"/>
        </w:rPr>
        <w:t>etc</w:t>
      </w:r>
      <w:proofErr w:type="spellEnd"/>
      <w:r w:rsidRPr="00BF4DE6">
        <w:rPr>
          <w:rFonts w:ascii="Century Gothic" w:hAnsi="Century Gothic"/>
        </w:rPr>
        <w:t xml:space="preserve">  </w:t>
      </w:r>
      <w:r w:rsidRPr="00BF4DE6" w:rsidR="00A03A23">
        <w:rPr>
          <w:rFonts w:ascii="Century Gothic" w:hAnsi="Century Gothic"/>
        </w:rPr>
        <w:t xml:space="preserve">are outlined in the College’s </w:t>
      </w:r>
      <w:hyperlink w:history="1" r:id="rId75">
        <w:r w:rsidRPr="00436AB2" w:rsidR="00A03A23">
          <w:rPr>
            <w:rStyle w:val="Hyperlink"/>
            <w:rFonts w:ascii="Century Gothic" w:hAnsi="Century Gothic"/>
            <w:b/>
            <w:bCs/>
            <w:color w:val="365F91" w:themeColor="accent1" w:themeShade="BF"/>
            <w:u w:val="none"/>
          </w:rPr>
          <w:t>Regulations on Assessment Offences</w:t>
        </w:r>
      </w:hyperlink>
      <w:r w:rsidRPr="00436AB2" w:rsidR="00A03A23">
        <w:rPr>
          <w:rFonts w:ascii="Century Gothic" w:hAnsi="Century Gothic"/>
          <w:color w:val="365F91" w:themeColor="accent1" w:themeShade="BF"/>
        </w:rPr>
        <w:t xml:space="preserve"> </w:t>
      </w:r>
      <w:hyperlink w:history="1" r:id="rId76">
        <w:r w:rsidRPr="00274724" w:rsidR="00A03A23">
          <w:rPr>
            <w:rStyle w:val="Hyperlink"/>
            <w:rFonts w:ascii="Century Gothic" w:hAnsi="Century Gothic"/>
          </w:rPr>
          <w:t>http://www.rhul.ac.uk/ecampus/academicsupport/regulations/home.aspx</w:t>
        </w:r>
      </w:hyperlink>
      <w:r w:rsidR="00274724">
        <w:rPr>
          <w:rFonts w:ascii="Century Gothic" w:hAnsi="Century Gothic"/>
        </w:rPr>
        <w:t>.</w:t>
      </w:r>
    </w:p>
    <w:p w:rsidRPr="00193C61" w:rsidR="00FB7006" w:rsidP="00193C61" w:rsidRDefault="00FB7006" w14:paraId="155FCC3D" w14:textId="77777777">
      <w:pPr>
        <w:pStyle w:val="Default"/>
        <w:ind w:left="360"/>
        <w:rPr>
          <w:rFonts w:ascii="Century Gothic" w:hAnsi="Century Gothic"/>
        </w:rPr>
      </w:pPr>
    </w:p>
    <w:p w:rsidRPr="00FB7006" w:rsidR="00B14535" w:rsidP="00B14535" w:rsidRDefault="00B14535" w14:paraId="172B0180" w14:textId="77777777">
      <w:pPr>
        <w:pStyle w:val="Heading1"/>
        <w:keepLines w:val="0"/>
        <w:spacing w:before="240" w:after="60"/>
        <w:ind w:left="360" w:hanging="360"/>
        <w:rPr>
          <w:color w:val="1F497D" w:themeColor="text2"/>
        </w:rPr>
      </w:pPr>
      <w:bookmarkStart w:name="_Toc295833603" w:id="69"/>
      <w:bookmarkStart w:name="_Toc295833680" w:id="70"/>
      <w:bookmarkStart w:name="_Toc336436290" w:id="71"/>
      <w:r w:rsidRPr="00FB7006">
        <w:rPr>
          <w:color w:val="1F497D" w:themeColor="text2"/>
        </w:rPr>
        <w:t>Appeals procedures for students</w:t>
      </w:r>
      <w:bookmarkEnd w:id="69"/>
      <w:bookmarkEnd w:id="70"/>
      <w:bookmarkEnd w:id="71"/>
    </w:p>
    <w:p w:rsidRPr="00BF4DE6" w:rsidR="00B14535" w:rsidP="00B14535" w:rsidRDefault="00B14535" w14:paraId="67E54DF6" w14:textId="77777777"/>
    <w:p w:rsidR="0015493B" w:rsidP="0015493B" w:rsidRDefault="00B14535" w14:paraId="2916D8F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rPr>
      </w:pPr>
      <w:r w:rsidRPr="00BF4DE6">
        <w:rPr>
          <w:rFonts w:cs="Arial"/>
        </w:rPr>
        <w:t>If you wish to appeal against an academic decision, that is, the outcome of an upgrade or final (oral) examination, there is an academic appeals process.  Please note that an academic appeal can only be submitted once you have received the result</w:t>
      </w:r>
      <w:r w:rsidR="000166DC">
        <w:rPr>
          <w:rFonts w:cs="Arial"/>
        </w:rPr>
        <w:t xml:space="preserve"> of your upgrade or final </w:t>
      </w:r>
      <w:r w:rsidRPr="00BF4DE6">
        <w:rPr>
          <w:rFonts w:cs="Arial"/>
        </w:rPr>
        <w:t xml:space="preserve">examination and your complaint must fall within the grounds for appeal to be considered.  </w:t>
      </w:r>
      <w:r w:rsidRPr="00BF4DE6" w:rsidR="0015493B">
        <w:rPr>
          <w:rFonts w:cs="Arial"/>
        </w:rPr>
        <w:t xml:space="preserve">Details of the grounds on which you may appeal, the </w:t>
      </w:r>
      <w:r w:rsidRPr="00BF4DE6" w:rsidR="0015493B">
        <w:rPr>
          <w:rFonts w:cs="Arial"/>
          <w:bCs/>
        </w:rPr>
        <w:t>process to be followed to request an appeal pack, amongst others, can</w:t>
      </w:r>
      <w:r w:rsidRPr="00BF4DE6" w:rsidR="0015493B">
        <w:rPr>
          <w:rFonts w:cs="Arial"/>
        </w:rPr>
        <w:t xml:space="preserve"> be found on the </w:t>
      </w:r>
      <w:hyperlink w:history="1" r:id="rId77">
        <w:r w:rsidRPr="0082512C" w:rsidR="0015493B">
          <w:rPr>
            <w:rStyle w:val="Hyperlink"/>
            <w:rFonts w:cs="Arial"/>
            <w:b/>
            <w:bCs/>
            <w:color w:val="365F91" w:themeColor="accent1" w:themeShade="BF"/>
            <w:u w:val="none"/>
          </w:rPr>
          <w:t>Academic Appeals</w:t>
        </w:r>
      </w:hyperlink>
      <w:r w:rsidRPr="0082512C" w:rsidR="0015493B">
        <w:rPr>
          <w:rFonts w:cs="Arial"/>
          <w:b/>
          <w:bCs/>
        </w:rPr>
        <w:t xml:space="preserve"> </w:t>
      </w:r>
      <w:r w:rsidRPr="0082512C" w:rsidR="0015493B">
        <w:rPr>
          <w:rFonts w:cs="Arial"/>
          <w:bCs/>
        </w:rPr>
        <w:t>website</w:t>
      </w:r>
      <w:r w:rsidRPr="0082512C" w:rsidR="0015493B">
        <w:rPr>
          <w:rFonts w:cs="Arial"/>
        </w:rPr>
        <w:t xml:space="preserve"> </w:t>
      </w:r>
    </w:p>
    <w:p w:rsidRPr="000166DC" w:rsidR="00FB7006" w:rsidP="000166DC" w:rsidRDefault="0015493B" w14:paraId="2A876F0A" w14:textId="135B8C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hyperlink w:history="1" r:id="rId78">
        <w:proofErr w:type="gramStart"/>
        <w:r w:rsidRPr="00606130">
          <w:rPr>
            <w:rStyle w:val="Hyperlink"/>
          </w:rPr>
          <w:t>http://www.rhul.ac.uk/ecampus/academicsupport/academicappealsandcollegecomplaints.aspx</w:t>
        </w:r>
      </w:hyperlink>
      <w:r>
        <w:t xml:space="preserve"> </w:t>
      </w:r>
      <w:r w:rsidRPr="000166DC">
        <w:rPr>
          <w:rFonts w:cs="Arial"/>
        </w:rPr>
        <w:t xml:space="preserve"> or in Section 21 and 22 the </w:t>
      </w:r>
      <w:hyperlink w:history="1" r:id="rId79">
        <w:r w:rsidRPr="0082512C">
          <w:rPr>
            <w:rStyle w:val="Hyperlink"/>
            <w:rFonts w:cs="Arial"/>
            <w:b/>
            <w:bCs/>
            <w:color w:val="365F91" w:themeColor="accent1" w:themeShade="BF"/>
            <w:u w:val="none"/>
          </w:rPr>
          <w:t>Research Degree Regulations</w:t>
        </w:r>
      </w:hyperlink>
      <w:r w:rsidRPr="0082512C">
        <w:rPr>
          <w:rFonts w:cs="Arial"/>
          <w:color w:val="365F91" w:themeColor="accent1" w:themeShade="BF"/>
        </w:rPr>
        <w:t xml:space="preserve"> </w:t>
      </w:r>
      <w:hyperlink w:history="1" r:id="rId80">
        <w:r w:rsidRPr="00606130">
          <w:rPr>
            <w:rStyle w:val="Hyperlink"/>
          </w:rPr>
          <w:t>http://www.rhul.ac.uk/ecampus/academicsupport/regulations/home.aspx</w:t>
        </w:r>
      </w:hyperlink>
      <w:r w:rsidR="00FB7006">
        <w:t>.</w:t>
      </w:r>
      <w:proofErr w:type="gramEnd"/>
    </w:p>
    <w:p w:rsidRPr="00FB7006" w:rsidR="00B14535" w:rsidP="00B14535" w:rsidRDefault="00B14535" w14:paraId="28BB909A" w14:textId="77777777">
      <w:pPr>
        <w:pStyle w:val="Heading1"/>
        <w:keepLines w:val="0"/>
        <w:spacing w:before="240" w:after="60"/>
        <w:ind w:left="360" w:hanging="360"/>
        <w:rPr>
          <w:color w:val="1F497D" w:themeColor="text2"/>
        </w:rPr>
      </w:pPr>
      <w:bookmarkStart w:name="_Toc295833604" w:id="72"/>
      <w:bookmarkStart w:name="_Toc295833681" w:id="73"/>
      <w:bookmarkStart w:name="_Toc336436291" w:id="74"/>
      <w:r w:rsidRPr="00FB7006">
        <w:rPr>
          <w:color w:val="1F497D" w:themeColor="text2"/>
        </w:rPr>
        <w:t>Complaints procedures for students</w:t>
      </w:r>
      <w:bookmarkEnd w:id="72"/>
      <w:bookmarkEnd w:id="73"/>
      <w:bookmarkEnd w:id="74"/>
      <w:r w:rsidRPr="00FB7006">
        <w:rPr>
          <w:color w:val="1F497D" w:themeColor="text2"/>
        </w:rPr>
        <w:tab/>
      </w:r>
    </w:p>
    <w:p w:rsidRPr="00BF4DE6" w:rsidR="00B14535" w:rsidP="00B14535" w:rsidRDefault="00B14535" w14:paraId="3EA71FBD" w14:textId="77777777"/>
    <w:p w:rsidRPr="000166DC" w:rsidR="00B14535" w:rsidP="00BF4DE6" w:rsidRDefault="00B14535" w14:paraId="65D7D737" w14:textId="43B16A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
          <w:sz w:val="22"/>
          <w:szCs w:val="22"/>
        </w:rPr>
      </w:pPr>
      <w:r w:rsidRPr="00BF4DE6">
        <w:rPr>
          <w:rFonts w:cs="Arial"/>
        </w:rPr>
        <w:t xml:space="preserve">If you have a complaint relating to any aspect of the Department or its staff or to any academic or College matter, you should first discuss it informally with your Supervisor(s), Advisor, Director of Graduate Studies or another member of staff in the Department as soon as possible.    In the majority of cases complaints can be resolved through such an informal route.  In those cases where the complaint cannot be resolved in this way, you may want to submit a formal complaint.  </w:t>
      </w:r>
      <w:r w:rsidRPr="00BF4DE6" w:rsidR="0015493B">
        <w:rPr>
          <w:rFonts w:cs="Arial"/>
        </w:rPr>
        <w:t>Full details of how to pursue complaints through both informal and fo</w:t>
      </w:r>
      <w:r w:rsidR="0015493B">
        <w:rPr>
          <w:rFonts w:cs="Arial"/>
        </w:rPr>
        <w:t xml:space="preserve">rmal routes are set out in the </w:t>
      </w:r>
      <w:r w:rsidRPr="00BF4DE6" w:rsidR="0015493B">
        <w:rPr>
          <w:rFonts w:cs="Arial"/>
        </w:rPr>
        <w:t xml:space="preserve">College’s </w:t>
      </w:r>
      <w:hyperlink w:history="1" r:id="rId81">
        <w:r w:rsidRPr="00FE04F7" w:rsidR="0015493B">
          <w:rPr>
            <w:rStyle w:val="Hyperlink"/>
            <w:b/>
            <w:color w:val="365F91"/>
            <w:u w:val="none"/>
          </w:rPr>
          <w:t>College Complaints Procedures</w:t>
        </w:r>
      </w:hyperlink>
      <w:r w:rsidRPr="00FE04F7" w:rsidR="0015493B">
        <w:rPr>
          <w:b/>
          <w:color w:val="0000FF"/>
        </w:rPr>
        <w:t xml:space="preserve"> </w:t>
      </w:r>
      <w:r w:rsidRPr="00FE04F7" w:rsidR="0015493B">
        <w:t xml:space="preserve">for students </w:t>
      </w:r>
      <w:hyperlink w:history="1" r:id="rId82">
        <w:r w:rsidRPr="00BB640A" w:rsidR="0015493B">
          <w:rPr>
            <w:rStyle w:val="Hyperlink"/>
          </w:rPr>
          <w:t>http://www.rhul.ac.uk/ecampus/academicsupport/complaints</w:t>
        </w:r>
        <w:r w:rsidR="001B2995">
          <w:rPr>
            <w:rStyle w:val="Hyperlink"/>
          </w:rPr>
          <w:t>/complaints</w:t>
        </w:r>
        <w:r w:rsidRPr="00BB640A" w:rsidR="0015493B">
          <w:rPr>
            <w:rStyle w:val="Hyperlink"/>
          </w:rPr>
          <w:t>.aspx</w:t>
        </w:r>
      </w:hyperlink>
      <w:r w:rsidR="0015493B">
        <w:t>.</w:t>
      </w:r>
    </w:p>
    <w:p w:rsidRPr="00BF4DE6" w:rsidR="00B14535" w:rsidP="00B14535" w:rsidRDefault="00B14535" w14:paraId="246843D5" w14:textId="77777777">
      <w:pPr>
        <w:pStyle w:val="Heading1"/>
        <w:keepLines w:val="0"/>
        <w:spacing w:before="240" w:after="60"/>
        <w:ind w:left="360" w:hanging="360"/>
      </w:pPr>
      <w:bookmarkStart w:name="_Toc295833605" w:id="75"/>
      <w:bookmarkStart w:name="_Toc295833682" w:id="76"/>
      <w:bookmarkStart w:name="_Toc336436292" w:id="77"/>
      <w:r w:rsidRPr="00BF4DE6">
        <w:t>Teaching experience and training</w:t>
      </w:r>
      <w:bookmarkEnd w:id="75"/>
      <w:bookmarkEnd w:id="76"/>
      <w:bookmarkEnd w:id="77"/>
    </w:p>
    <w:p w:rsidRPr="00BF4DE6" w:rsidR="00B14535" w:rsidP="00B14535" w:rsidRDefault="00B14535" w14:paraId="4EFEF69A" w14:textId="77777777"/>
    <w:p w:rsidRPr="00BF4DE6" w:rsidR="00B14535" w:rsidP="00BF4DE6" w:rsidRDefault="00B14535" w14:paraId="264762F0" w14:textId="77777777">
      <w:pPr>
        <w:ind w:left="360"/>
        <w:rPr>
          <w:rFonts w:cs="Tahoma"/>
        </w:rPr>
      </w:pPr>
      <w:r w:rsidRPr="00BF4DE6">
        <w:rPr>
          <w:rFonts w:cs="Arial"/>
        </w:rPr>
        <w:t>The</w:t>
      </w:r>
      <w:r w:rsidR="002D6AA8">
        <w:rPr>
          <w:rFonts w:cs="Arial"/>
        </w:rPr>
        <w:t xml:space="preserve"> Department</w:t>
      </w:r>
      <w:r w:rsidRPr="00BF4DE6">
        <w:rPr>
          <w:rFonts w:cs="Arial"/>
        </w:rPr>
        <w:t xml:space="preserve"> may sometimes be in a position to offer research students teaching opportunities.  Research students who are employed in </w:t>
      </w:r>
      <w:r w:rsidRPr="00BF4DE6">
        <w:rPr>
          <w:rStyle w:val="Strong"/>
          <w:rFonts w:cs="Tahoma"/>
          <w:b w:val="0"/>
        </w:rPr>
        <w:t>a lead teaching role</w:t>
      </w:r>
      <w:r w:rsidRPr="00BF4DE6">
        <w:rPr>
          <w:rFonts w:cs="Tahoma"/>
        </w:rPr>
        <w:t xml:space="preserve"> are required to register for the College’s </w:t>
      </w:r>
      <w:hyperlink w:history="1" r:id="rId83">
        <w:r w:rsidRPr="00BF4DE6">
          <w:rPr>
            <w:rStyle w:val="Hyperlink"/>
            <w:rFonts w:cs="Tahoma"/>
            <w:b/>
            <w:color w:val="365F91"/>
            <w:u w:val="none"/>
          </w:rPr>
          <w:t xml:space="preserve">inSTIL programme </w:t>
        </w:r>
      </w:hyperlink>
      <w:r w:rsidRPr="00BF4DE6">
        <w:rPr>
          <w:rFonts w:cs="Tahoma"/>
        </w:rPr>
        <w:t>(</w:t>
      </w:r>
      <w:proofErr w:type="spellStart"/>
      <w:r w:rsidRPr="00BF4DE6">
        <w:rPr>
          <w:rFonts w:cs="Tahoma"/>
        </w:rPr>
        <w:t>Programme</w:t>
      </w:r>
      <w:proofErr w:type="spellEnd"/>
      <w:r w:rsidRPr="00BF4DE6">
        <w:rPr>
          <w:rFonts w:cs="Tahoma"/>
        </w:rPr>
        <w:t xml:space="preserve"> in Skills of Te</w:t>
      </w:r>
      <w:r w:rsidR="002710A8">
        <w:rPr>
          <w:rFonts w:cs="Tahoma"/>
        </w:rPr>
        <w:t>aching to Inspire Learning</w:t>
      </w:r>
      <w:proofErr w:type="gramStart"/>
      <w:r w:rsidR="002710A8">
        <w:rPr>
          <w:rFonts w:cs="Tahoma"/>
        </w:rPr>
        <w:t xml:space="preserve">) </w:t>
      </w:r>
      <w:r w:rsidRPr="00BF4DE6">
        <w:rPr>
          <w:rFonts w:cs="Tahoma"/>
        </w:rPr>
        <w:t xml:space="preserve"> </w:t>
      </w:r>
      <w:proofErr w:type="gramEnd"/>
      <w:r w:rsidR="00324790">
        <w:fldChar w:fldCharType="begin"/>
      </w:r>
      <w:r w:rsidR="00324790">
        <w:instrText xml:space="preserve"> HYPERLINK "http://www.rhul.ac.uk/registry/educational-development/prof-dev/instil-overview.html" </w:instrText>
      </w:r>
      <w:r w:rsidR="00324790">
        <w:fldChar w:fldCharType="separate"/>
      </w:r>
      <w:r w:rsidRPr="00CD4673" w:rsidR="002D6AA8">
        <w:rPr>
          <w:rStyle w:val="Hyperlink"/>
          <w:rFonts w:cs="Tahoma"/>
        </w:rPr>
        <w:t>http://www.rhul.ac.uk/registry/educational-development/prof-dev/instil-overview.html</w:t>
      </w:r>
      <w:r w:rsidR="00324790">
        <w:rPr>
          <w:rStyle w:val="Hyperlink"/>
          <w:rFonts w:cs="Tahoma"/>
        </w:rPr>
        <w:fldChar w:fldCharType="end"/>
      </w:r>
      <w:r w:rsidRPr="00BF4DE6">
        <w:rPr>
          <w:rFonts w:cs="Tahoma"/>
        </w:rPr>
        <w:t xml:space="preserve"> </w:t>
      </w:r>
      <w:r w:rsidR="002D6AA8">
        <w:rPr>
          <w:rFonts w:cs="Tahoma"/>
        </w:rPr>
        <w:t xml:space="preserve">. </w:t>
      </w:r>
      <w:r w:rsidRPr="00BF4DE6">
        <w:rPr>
          <w:rFonts w:cs="Tahoma"/>
        </w:rPr>
        <w:t xml:space="preserve">Those who are teaching as part of a team may choose to do this </w:t>
      </w:r>
      <w:proofErr w:type="spellStart"/>
      <w:r w:rsidRPr="00BF4DE6">
        <w:rPr>
          <w:rFonts w:cs="Tahoma"/>
        </w:rPr>
        <w:t>programme</w:t>
      </w:r>
      <w:proofErr w:type="spellEnd"/>
      <w:r w:rsidRPr="00BF4DE6">
        <w:rPr>
          <w:rFonts w:cs="Tahoma"/>
        </w:rPr>
        <w:t xml:space="preserve">, but are not required to do so.  Students must be teaching at the time they are participating in </w:t>
      </w:r>
      <w:proofErr w:type="spellStart"/>
      <w:r w:rsidRPr="00BF4DE6">
        <w:rPr>
          <w:rFonts w:cs="Tahoma"/>
        </w:rPr>
        <w:t>inSTIL</w:t>
      </w:r>
      <w:proofErr w:type="spellEnd"/>
      <w:r w:rsidRPr="00BF4DE6">
        <w:rPr>
          <w:rFonts w:cs="Tahoma"/>
        </w:rPr>
        <w:t xml:space="preserve">, as teaching observations are an important part of the </w:t>
      </w:r>
      <w:proofErr w:type="spellStart"/>
      <w:r w:rsidRPr="00BF4DE6">
        <w:rPr>
          <w:rFonts w:cs="Tahoma"/>
        </w:rPr>
        <w:t>programme</w:t>
      </w:r>
      <w:proofErr w:type="spellEnd"/>
      <w:r w:rsidRPr="00BF4DE6">
        <w:rPr>
          <w:rFonts w:cs="Tahoma"/>
        </w:rPr>
        <w:t xml:space="preserve">.  The </w:t>
      </w:r>
      <w:proofErr w:type="spellStart"/>
      <w:r w:rsidRPr="00BF4DE6">
        <w:rPr>
          <w:rFonts w:cs="Tahoma"/>
        </w:rPr>
        <w:t>inSTIL</w:t>
      </w:r>
      <w:proofErr w:type="spellEnd"/>
      <w:r w:rsidRPr="00BF4DE6">
        <w:rPr>
          <w:rFonts w:cs="Tahoma"/>
        </w:rPr>
        <w:t xml:space="preserve"> </w:t>
      </w:r>
      <w:proofErr w:type="spellStart"/>
      <w:r w:rsidRPr="00BF4DE6">
        <w:rPr>
          <w:rFonts w:cs="Tahoma"/>
        </w:rPr>
        <w:t>programme</w:t>
      </w:r>
      <w:proofErr w:type="spellEnd"/>
      <w:r w:rsidRPr="00BF4DE6">
        <w:rPr>
          <w:rFonts w:cs="Tahoma"/>
        </w:rPr>
        <w:t xml:space="preserve"> is worth 15 M level credits and counts five days towards a student’s annual </w:t>
      </w:r>
      <w:r w:rsidR="00165C2E">
        <w:rPr>
          <w:rFonts w:cs="Tahoma"/>
        </w:rPr>
        <w:t xml:space="preserve">generic skills </w:t>
      </w:r>
      <w:proofErr w:type="spellStart"/>
      <w:r w:rsidR="00165C2E">
        <w:rPr>
          <w:rFonts w:cs="Tahoma"/>
        </w:rPr>
        <w:t>programme</w:t>
      </w:r>
      <w:proofErr w:type="spellEnd"/>
      <w:r w:rsidRPr="00BF4DE6">
        <w:rPr>
          <w:rFonts w:cs="Tahoma"/>
        </w:rPr>
        <w:t xml:space="preserve"> requirements.  Further details about the </w:t>
      </w:r>
      <w:proofErr w:type="spellStart"/>
      <w:r w:rsidRPr="00BF4DE6">
        <w:rPr>
          <w:rFonts w:cs="Tahoma"/>
        </w:rPr>
        <w:t>programme</w:t>
      </w:r>
      <w:proofErr w:type="spellEnd"/>
      <w:r w:rsidRPr="00BF4DE6">
        <w:rPr>
          <w:rFonts w:cs="Tahoma"/>
        </w:rPr>
        <w:t xml:space="preserve"> can be obtained from the </w:t>
      </w:r>
      <w:proofErr w:type="spellStart"/>
      <w:r w:rsidRPr="00BF4DE6">
        <w:rPr>
          <w:rFonts w:cs="Tahoma"/>
        </w:rPr>
        <w:t>inSTIL</w:t>
      </w:r>
      <w:proofErr w:type="spellEnd"/>
      <w:r w:rsidRPr="00BF4DE6">
        <w:rPr>
          <w:rFonts w:cs="Tahoma"/>
        </w:rPr>
        <w:t xml:space="preserve"> </w:t>
      </w:r>
      <w:proofErr w:type="spellStart"/>
      <w:r w:rsidRPr="00BF4DE6">
        <w:rPr>
          <w:rFonts w:cs="Tahoma"/>
        </w:rPr>
        <w:t>Programme</w:t>
      </w:r>
      <w:proofErr w:type="spellEnd"/>
      <w:r w:rsidRPr="00BF4DE6">
        <w:rPr>
          <w:rFonts w:cs="Tahoma"/>
        </w:rPr>
        <w:t xml:space="preserve"> Director by emailing </w:t>
      </w:r>
      <w:hyperlink w:history="1" r:id="rId84">
        <w:r w:rsidRPr="00274724">
          <w:rPr>
            <w:rStyle w:val="Hyperlink"/>
            <w:rFonts w:cs="Tahoma"/>
          </w:rPr>
          <w:t>edc@rhul.ac.uk</w:t>
        </w:r>
      </w:hyperlink>
      <w:r w:rsidRPr="00274724" w:rsidR="002D6AA8">
        <w:rPr>
          <w:u w:val="single"/>
        </w:rPr>
        <w:t>.</w:t>
      </w:r>
    </w:p>
    <w:p w:rsidRPr="00BF4DE6" w:rsidR="00B14535" w:rsidP="00BF4DE6" w:rsidRDefault="00B14535" w14:paraId="1BAB67BB" w14:textId="77777777">
      <w:pPr>
        <w:ind w:left="360"/>
        <w:rPr>
          <w:rFonts w:cs="Tahoma"/>
        </w:rPr>
      </w:pPr>
    </w:p>
    <w:p w:rsidR="00F51F92" w:rsidP="00F51F92" w:rsidRDefault="00F51F92" w14:paraId="1BD69BDE" w14:textId="77777777">
      <w:pPr>
        <w:ind w:left="360"/>
        <w:rPr>
          <w:rFonts w:cs="Tahoma"/>
        </w:rPr>
      </w:pPr>
      <w:r w:rsidRPr="00BF4DE6">
        <w:rPr>
          <w:rFonts w:cs="Tahoma"/>
        </w:rPr>
        <w:t xml:space="preserve">Those not teaching, but with an interest in teaching in higher education, are encouraged to attend the ‘Introduction to Teaching and Learning in Higher Education’ workshops held each year as part of the College’s </w:t>
      </w:r>
      <w:hyperlink w:history="1" r:id="rId85">
        <w:r>
          <w:rPr>
            <w:rStyle w:val="Hyperlink"/>
            <w:rFonts w:cs="Tahoma"/>
            <w:b/>
            <w:color w:val="365F91"/>
            <w:u w:val="none"/>
          </w:rPr>
          <w:t>Generic</w:t>
        </w:r>
        <w:r w:rsidRPr="00BF4DE6">
          <w:rPr>
            <w:rStyle w:val="Hyperlink"/>
            <w:rFonts w:cs="Tahoma"/>
            <w:b/>
            <w:color w:val="365F91"/>
            <w:u w:val="none"/>
          </w:rPr>
          <w:t xml:space="preserve"> Skills </w:t>
        </w:r>
        <w:proofErr w:type="spellStart"/>
        <w:r w:rsidRPr="00BF4DE6">
          <w:rPr>
            <w:rStyle w:val="Hyperlink"/>
            <w:rFonts w:cs="Tahoma"/>
            <w:b/>
            <w:color w:val="365F91"/>
            <w:u w:val="none"/>
          </w:rPr>
          <w:t>Programme</w:t>
        </w:r>
        <w:proofErr w:type="spellEnd"/>
      </w:hyperlink>
      <w:r w:rsidRPr="00BF4DE6">
        <w:rPr>
          <w:rFonts w:cs="Tahoma"/>
        </w:rPr>
        <w:t xml:space="preserve"> </w:t>
      </w:r>
    </w:p>
    <w:p w:rsidRPr="00BF4DE6" w:rsidR="00F51F92" w:rsidP="00F51F92" w:rsidRDefault="00F51F92" w14:paraId="13266074" w14:textId="77777777">
      <w:pPr>
        <w:ind w:left="360"/>
        <w:rPr>
          <w:rFonts w:cs="Tahoma"/>
        </w:rPr>
      </w:pPr>
      <w:hyperlink w:history="1" r:id="rId86">
        <w:r w:rsidRPr="00606130">
          <w:rPr>
            <w:rStyle w:val="Hyperlink"/>
          </w:rPr>
          <w:t>http://www.rhul.ac.uk/pgr/genericskillsprogramme/genericskillsprogramme.aspx</w:t>
        </w:r>
      </w:hyperlink>
      <w:r>
        <w:rPr>
          <w:rFonts w:cs="Tahoma"/>
        </w:rPr>
        <w:t xml:space="preserve"> </w:t>
      </w:r>
      <w:r w:rsidRPr="00BF4DE6">
        <w:rPr>
          <w:rFonts w:cs="Tahoma"/>
        </w:rPr>
        <w:t xml:space="preserve">. </w:t>
      </w:r>
    </w:p>
    <w:p w:rsidR="00B14535" w:rsidP="00BF4DE6" w:rsidRDefault="00B14535" w14:paraId="45CB01D1" w14:textId="77777777">
      <w:pPr>
        <w:ind w:left="360"/>
        <w:rPr>
          <w:rFonts w:cs="Arial"/>
        </w:rPr>
      </w:pPr>
    </w:p>
    <w:p w:rsidR="00C76872" w:rsidP="00BF4DE6" w:rsidRDefault="00C76872" w14:paraId="18117C2E" w14:textId="77777777">
      <w:pPr>
        <w:ind w:left="360"/>
        <w:rPr>
          <w:rFonts w:cs="Arial"/>
        </w:rPr>
      </w:pPr>
      <w:r>
        <w:rPr>
          <w:rFonts w:cs="Arial"/>
        </w:rPr>
        <w:t xml:space="preserve">If you are interested in teaching for the Department, you should initially discuss the matter with your supervisor, and </w:t>
      </w:r>
      <w:proofErr w:type="gramStart"/>
      <w:r>
        <w:rPr>
          <w:rFonts w:cs="Arial"/>
        </w:rPr>
        <w:t>then ,</w:t>
      </w:r>
      <w:proofErr w:type="gramEnd"/>
      <w:r>
        <w:rPr>
          <w:rFonts w:cs="Arial"/>
        </w:rPr>
        <w:t xml:space="preserve"> if appropriate, with the Head of Department. Vacancies for hourly-paid teaching staff are advertised on the Department’s website in June each year for the following academic year.</w:t>
      </w:r>
    </w:p>
    <w:p w:rsidRPr="00BF4DE6" w:rsidR="00C76872" w:rsidP="00BF4DE6" w:rsidRDefault="00C76872" w14:paraId="71D5AE99" w14:textId="77777777">
      <w:pPr>
        <w:ind w:left="360"/>
        <w:rPr>
          <w:rFonts w:cs="Arial"/>
        </w:rPr>
      </w:pPr>
    </w:p>
    <w:p w:rsidR="00F51F92" w:rsidP="00F51F92" w:rsidRDefault="00F51F92" w14:paraId="5FCEDB58" w14:textId="77777777">
      <w:pPr>
        <w:ind w:left="360"/>
        <w:rPr>
          <w:rFonts w:cs="Arial"/>
          <w:bCs/>
        </w:rPr>
      </w:pPr>
      <w:r w:rsidRPr="00BF4DE6">
        <w:rPr>
          <w:rFonts w:cs="Arial"/>
          <w:bCs/>
        </w:rPr>
        <w:t xml:space="preserve">For details on how much teaching and other work is permitted during MPhil/ PhD studies, students should read Section 8 of the College’s </w:t>
      </w:r>
      <w:hyperlink w:history="1" r:id="rId87">
        <w:r w:rsidRPr="00BF4DE6">
          <w:rPr>
            <w:rStyle w:val="Hyperlink"/>
            <w:rFonts w:cs="Arial"/>
            <w:b/>
            <w:bCs/>
            <w:color w:val="365F91"/>
            <w:u w:val="none"/>
          </w:rPr>
          <w:t>Research Degree Regulations</w:t>
        </w:r>
      </w:hyperlink>
      <w:r w:rsidRPr="00BF4DE6">
        <w:rPr>
          <w:rFonts w:cs="Arial"/>
          <w:bCs/>
        </w:rPr>
        <w:t xml:space="preserve"> and the Section on ‘Teaching and other paid work’ in the </w:t>
      </w:r>
      <w:hyperlink w:history="1" r:id="rId88">
        <w:r w:rsidRPr="00BF4DE6">
          <w:rPr>
            <w:rStyle w:val="Hyperlink"/>
            <w:rFonts w:cs="Arial"/>
            <w:b/>
            <w:bCs/>
            <w:color w:val="365F91"/>
            <w:u w:val="none"/>
          </w:rPr>
          <w:t>Code of Practice for the Academic Welfare of Postgraduate Research Students</w:t>
        </w:r>
      </w:hyperlink>
      <w:r w:rsidRPr="00BF4DE6">
        <w:rPr>
          <w:rFonts w:cs="Arial"/>
          <w:bCs/>
        </w:rPr>
        <w:t xml:space="preserve"> </w:t>
      </w:r>
    </w:p>
    <w:p w:rsidRPr="00F51F92" w:rsidR="00B14535" w:rsidP="00BF4DE6" w:rsidRDefault="00F51F92" w14:paraId="2D982522" w14:textId="501E841C">
      <w:pPr>
        <w:ind w:left="360"/>
      </w:pPr>
      <w:hyperlink w:history="1" r:id="rId89">
        <w:r w:rsidRPr="00606130">
          <w:rPr>
            <w:rStyle w:val="Hyperlink"/>
          </w:rPr>
          <w:t>http://www.rhul.ac.uk/ecampus/academicsupport/regulations/home.aspx</w:t>
        </w:r>
      </w:hyperlink>
      <w:r w:rsidR="00ED706B">
        <w:t>.</w:t>
      </w:r>
    </w:p>
    <w:p w:rsidRPr="00BF4DE6" w:rsidR="00B14535" w:rsidP="00B14535" w:rsidRDefault="00B14535" w14:paraId="40D56570" w14:textId="77777777">
      <w:pPr>
        <w:rPr>
          <w:rFonts w:cs="Arial"/>
          <w:bCs/>
          <w:sz w:val="22"/>
        </w:rPr>
      </w:pPr>
    </w:p>
    <w:p w:rsidRPr="00BF4DE6" w:rsidR="00B14535" w:rsidP="00B14535" w:rsidRDefault="00B14535" w14:paraId="55A15C98" w14:textId="77777777">
      <w:pPr>
        <w:pStyle w:val="Heading1"/>
        <w:keepLines w:val="0"/>
        <w:spacing w:before="240" w:after="60"/>
        <w:ind w:left="360" w:hanging="360"/>
      </w:pPr>
      <w:bookmarkStart w:name="_Toc295833606" w:id="78"/>
      <w:bookmarkStart w:name="_Toc295833683" w:id="79"/>
      <w:bookmarkStart w:name="_Toc336436293" w:id="80"/>
      <w:r w:rsidRPr="00BF4DE6">
        <w:t>Student Charter</w:t>
      </w:r>
      <w:bookmarkEnd w:id="78"/>
      <w:bookmarkEnd w:id="79"/>
      <w:bookmarkEnd w:id="80"/>
    </w:p>
    <w:p w:rsidRPr="00BF4DE6" w:rsidR="00B14535" w:rsidP="00B14535" w:rsidRDefault="00B14535" w14:paraId="2A6A0411" w14:textId="77777777"/>
    <w:p w:rsidRPr="00ED706B" w:rsidR="00ED706B" w:rsidP="00BF4DE6" w:rsidRDefault="00B14535" w14:paraId="402AD9A4" w14:textId="77777777">
      <w:pPr>
        <w:ind w:left="360"/>
        <w:rPr>
          <w:rFonts w:cs="Arial"/>
        </w:rPr>
      </w:pPr>
      <w:r w:rsidRPr="00BF4DE6">
        <w:rPr>
          <w:rFonts w:cs="Arial"/>
        </w:rPr>
        <w:t xml:space="preserve">We seek to bring all students into a close, harmonious relationship with the College and the wider community. We hope that all students will support us in achieving the goals set out in </w:t>
      </w:r>
      <w:hyperlink w:history="1" r:id="rId90">
        <w:r w:rsidRPr="00BF4DE6">
          <w:rPr>
            <w:rStyle w:val="Hyperlink"/>
            <w:rFonts w:cs="Arial"/>
            <w:b/>
            <w:color w:val="365F91"/>
            <w:u w:val="none"/>
          </w:rPr>
          <w:t>this Charter</w:t>
        </w:r>
      </w:hyperlink>
      <w:r w:rsidRPr="00BF4DE6">
        <w:rPr>
          <w:rFonts w:cs="Arial"/>
        </w:rPr>
        <w:t xml:space="preserve"> </w:t>
      </w:r>
      <w:r w:rsidR="00D3371C">
        <w:rPr>
          <w:rFonts w:cs="Arial"/>
        </w:rPr>
        <w:fldChar w:fldCharType="begin"/>
      </w:r>
      <w:r w:rsidR="00ED706B">
        <w:rPr>
          <w:rFonts w:cs="Arial"/>
        </w:rPr>
        <w:instrText xml:space="preserve"> HYPERLINK "</w:instrText>
      </w:r>
      <w:r w:rsidRPr="00ED706B" w:rsidR="00ED706B">
        <w:rPr>
          <w:rFonts w:cs="Arial"/>
        </w:rPr>
        <w:instrText>http://www.rhul.ac.uk/aboutus/governancematters/studentcharter.aspx</w:instrText>
      </w:r>
    </w:p>
    <w:p w:rsidRPr="00CD4673" w:rsidR="00ED706B" w:rsidP="00BF4DE6" w:rsidRDefault="00ED706B" w14:paraId="46EC3DC6" w14:textId="77777777">
      <w:pPr>
        <w:ind w:left="360"/>
        <w:rPr>
          <w:rStyle w:val="Hyperlink"/>
          <w:rFonts w:cs="Arial"/>
        </w:rPr>
      </w:pPr>
      <w:r>
        <w:rPr>
          <w:rFonts w:cs="Arial"/>
        </w:rPr>
        <w:instrText xml:space="preserve">" </w:instrText>
      </w:r>
      <w:r w:rsidR="00D3371C">
        <w:rPr>
          <w:rFonts w:cs="Arial"/>
        </w:rPr>
        <w:fldChar w:fldCharType="separate"/>
      </w:r>
      <w:r w:rsidRPr="00CD4673">
        <w:rPr>
          <w:rStyle w:val="Hyperlink"/>
          <w:rFonts w:cs="Arial"/>
        </w:rPr>
        <w:t>http://www.rhul.ac.uk/aboutus/governancematters/studentcharter.aspx</w:t>
      </w:r>
    </w:p>
    <w:p w:rsidRPr="00BF4DE6" w:rsidR="00B14535" w:rsidP="00BF4DE6" w:rsidRDefault="00D3371C" w14:paraId="700A9C8F" w14:textId="77777777">
      <w:pPr>
        <w:ind w:left="360"/>
        <w:rPr>
          <w:rFonts w:cs="Arial"/>
        </w:rPr>
      </w:pPr>
      <w:r>
        <w:rPr>
          <w:rFonts w:cs="Arial"/>
        </w:rPr>
        <w:fldChar w:fldCharType="end"/>
      </w:r>
      <w:proofErr w:type="gramStart"/>
      <w:r w:rsidRPr="00BF4DE6" w:rsidR="00B14535">
        <w:rPr>
          <w:rFonts w:cs="Arial"/>
        </w:rPr>
        <w:t>and</w:t>
      </w:r>
      <w:proofErr w:type="gramEnd"/>
      <w:r w:rsidRPr="00BF4DE6" w:rsidR="00B14535">
        <w:rPr>
          <w:rFonts w:cs="Arial"/>
        </w:rPr>
        <w:t xml:space="preserve"> will act as effective ambassadors for the College, while as students and later as alumni.  It is not intended that this Charter should constitute a binding agreement; it is offered as a framework of aspirations, designed to be of benefit to all of us in ensuring that we deliver an excellent student experience. </w:t>
      </w:r>
    </w:p>
    <w:p w:rsidR="0042232A" w:rsidP="00BF4DE6" w:rsidRDefault="00B14535" w14:paraId="2A38772E" w14:textId="77777777">
      <w:pPr>
        <w:ind w:left="360"/>
        <w:rPr>
          <w:rStyle w:val="Hyperlink"/>
          <w:rFonts w:cs="Arial"/>
          <w:u w:val="none"/>
        </w:rPr>
      </w:pPr>
      <w:r w:rsidRPr="00BF4DE6">
        <w:rPr>
          <w:rFonts w:cs="Arial"/>
        </w:rPr>
        <w:t xml:space="preserve">Detailed information about our </w:t>
      </w:r>
      <w:hyperlink w:tooltip="link to FOI" w:history="1" r:id="rId91">
        <w:r w:rsidRPr="00BF4DE6">
          <w:rPr>
            <w:rFonts w:cs="Arial"/>
            <w:b/>
            <w:color w:val="365F91"/>
          </w:rPr>
          <w:t>policies and regulations</w:t>
        </w:r>
      </w:hyperlink>
      <w:r w:rsidRPr="00BF4DE6">
        <w:rPr>
          <w:rFonts w:cs="Arial"/>
          <w:vanish/>
        </w:rPr>
        <w:t>|</w:t>
      </w:r>
      <w:r w:rsidRPr="00BF4DE6">
        <w:rPr>
          <w:rFonts w:cs="Arial"/>
        </w:rPr>
        <w:t xml:space="preserve"> may be found </w:t>
      </w:r>
      <w:hyperlink w:tooltip="link to FOI" w:history="1" r:id="rId92">
        <w:r w:rsidRPr="00BF4DE6">
          <w:rPr>
            <w:rFonts w:cs="Arial"/>
            <w:b/>
            <w:color w:val="365F91"/>
          </w:rPr>
          <w:t>here</w:t>
        </w:r>
      </w:hyperlink>
      <w:r w:rsidRPr="00BF4DE6">
        <w:rPr>
          <w:rFonts w:cs="Arial"/>
          <w:vanish/>
        </w:rPr>
        <w:t>|</w:t>
      </w:r>
      <w:r w:rsidR="002710A8">
        <w:rPr>
          <w:rFonts w:cs="Arial"/>
        </w:rPr>
        <w:t xml:space="preserve"> </w:t>
      </w:r>
      <w:hyperlink w:history="1" r:id="rId93">
        <w:r w:rsidRPr="0042232A">
          <w:rPr>
            <w:rStyle w:val="Hyperlink"/>
            <w:rFonts w:cs="Arial"/>
          </w:rPr>
          <w:t>http://www.rhul.ac.uk/aboutus/governancematters/accesstoinformation/home.aspx</w:t>
        </w:r>
      </w:hyperlink>
    </w:p>
    <w:p w:rsidR="00B14535" w:rsidP="00BF4DE6" w:rsidRDefault="00B14535" w14:paraId="62250CAA" w14:textId="208DD9DD">
      <w:pPr>
        <w:ind w:left="360"/>
        <w:rPr>
          <w:rFonts w:cs="Arial"/>
        </w:rPr>
      </w:pPr>
      <w:proofErr w:type="gramStart"/>
      <w:r w:rsidRPr="00BF4DE6">
        <w:rPr>
          <w:rFonts w:cs="Arial"/>
        </w:rPr>
        <w:t>and</w:t>
      </w:r>
      <w:proofErr w:type="gramEnd"/>
      <w:r w:rsidRPr="00BF4DE6">
        <w:rPr>
          <w:rFonts w:cs="Arial"/>
        </w:rPr>
        <w:t xml:space="preserve"> an array of helpful information about </w:t>
      </w:r>
      <w:hyperlink w:tooltip="Link to student life" w:history="1" r:id="rId94">
        <w:r w:rsidRPr="00BF4DE6">
          <w:rPr>
            <w:rFonts w:cs="Arial"/>
            <w:b/>
            <w:color w:val="365F91"/>
          </w:rPr>
          <w:t>student life</w:t>
        </w:r>
      </w:hyperlink>
      <w:r w:rsidRPr="00BF4DE6">
        <w:rPr>
          <w:rFonts w:cs="Arial"/>
        </w:rPr>
        <w:t xml:space="preserve"> by clicking </w:t>
      </w:r>
      <w:hyperlink w:history="1" r:id="rId95">
        <w:r w:rsidRPr="009B0D37">
          <w:rPr>
            <w:rStyle w:val="Hyperlink"/>
            <w:rFonts w:cs="Arial"/>
            <w:b/>
            <w:color w:val="365F91"/>
            <w:u w:val="none"/>
          </w:rPr>
          <w:t>here</w:t>
        </w:r>
      </w:hyperlink>
      <w:r w:rsidRPr="00BF4DE6">
        <w:rPr>
          <w:rFonts w:cs="Arial"/>
          <w:b/>
        </w:rPr>
        <w:t xml:space="preserve"> </w:t>
      </w:r>
      <w:r w:rsidR="00F129F3">
        <w:rPr>
          <w:rFonts w:cs="Arial"/>
        </w:rPr>
        <w:t xml:space="preserve"> </w:t>
      </w:r>
      <w:hyperlink w:history="1" r:id="rId96">
        <w:r w:rsidRPr="00CD4673" w:rsidR="00ED706B">
          <w:rPr>
            <w:rStyle w:val="Hyperlink"/>
            <w:rFonts w:cs="Arial"/>
          </w:rPr>
          <w:t>http://www.rhul.ac.uk/studentlife/home.aspx</w:t>
        </w:r>
      </w:hyperlink>
      <w:r w:rsidR="00ED706B">
        <w:rPr>
          <w:rFonts w:cs="Arial"/>
        </w:rPr>
        <w:t>.</w:t>
      </w:r>
    </w:p>
    <w:p w:rsidRPr="00ED706B" w:rsidR="00ED706B" w:rsidP="00BF4DE6" w:rsidRDefault="00ED706B" w14:paraId="05DE4C0D" w14:textId="77777777">
      <w:pPr>
        <w:ind w:left="360"/>
        <w:rPr>
          <w:rFonts w:cs="Arial"/>
        </w:rPr>
      </w:pPr>
    </w:p>
    <w:p w:rsidRPr="00BF4DE6" w:rsidR="00B14535" w:rsidP="00ED706B" w:rsidRDefault="009024FA" w14:paraId="3C183BC1" w14:textId="77777777">
      <w:pPr>
        <w:pStyle w:val="Heading1"/>
        <w:keepLines w:val="0"/>
        <w:spacing w:before="240" w:after="60"/>
        <w:ind w:left="360" w:hanging="360"/>
      </w:pPr>
      <w:bookmarkStart w:name="_Toc268260211" w:id="81"/>
      <w:bookmarkStart w:name="_Toc295833607" w:id="82"/>
      <w:bookmarkStart w:name="_Toc295833684" w:id="83"/>
      <w:bookmarkStart w:name="_Toc336436294" w:id="84"/>
      <w:r w:rsidRPr="00BF4DE6">
        <w:t>Facilities</w:t>
      </w:r>
      <w:bookmarkEnd w:id="81"/>
      <w:bookmarkEnd w:id="82"/>
      <w:bookmarkEnd w:id="83"/>
      <w:bookmarkEnd w:id="84"/>
    </w:p>
    <w:p w:rsidRPr="00BF4DE6" w:rsidR="00B14535" w:rsidP="00927EF9" w:rsidRDefault="00B14535" w14:paraId="08B93B53" w14:textId="77777777">
      <w:pPr>
        <w:pStyle w:val="Heading2"/>
      </w:pPr>
      <w:bookmarkStart w:name="_Toc268260212" w:id="85"/>
      <w:bookmarkStart w:name="_Toc295833608" w:id="86"/>
      <w:bookmarkStart w:name="_Toc295833685" w:id="87"/>
      <w:bookmarkStart w:name="_Toc336436295" w:id="88"/>
      <w:r w:rsidRPr="00BF4DE6">
        <w:t>Computers</w:t>
      </w:r>
      <w:bookmarkEnd w:id="85"/>
      <w:bookmarkEnd w:id="86"/>
      <w:bookmarkEnd w:id="87"/>
      <w:bookmarkEnd w:id="88"/>
    </w:p>
    <w:p w:rsidR="00615D8E" w:rsidP="00615D8E" w:rsidRDefault="00615D8E" w14:paraId="46082809" w14:textId="43B50AA5">
      <w:pPr>
        <w:pStyle w:val="style1"/>
        <w:shd w:val="clear" w:color="auto" w:fill="FFFFFF"/>
        <w:spacing w:before="0" w:beforeAutospacing="0" w:after="0" w:afterAutospacing="0"/>
        <w:ind w:left="576"/>
        <w:rPr>
          <w:sz w:val="24"/>
          <w:szCs w:val="24"/>
        </w:rPr>
      </w:pPr>
      <w:r w:rsidRPr="00BF4DE6">
        <w:rPr>
          <w:rFonts w:cs="Tahoma"/>
          <w:sz w:val="24"/>
          <w:szCs w:val="24"/>
        </w:rPr>
        <w:t xml:space="preserve">There are a total of 14 open access PC Labs available on campus which you can use, including 6 in the </w:t>
      </w:r>
      <w:hyperlink w:history="1" r:id="rId97">
        <w:r w:rsidRPr="0026604F">
          <w:rPr>
            <w:rStyle w:val="Hyperlink"/>
            <w:rFonts w:cs="Tahoma"/>
            <w:b/>
            <w:color w:val="365F91" w:themeColor="accent1" w:themeShade="BF"/>
            <w:sz w:val="24"/>
            <w:szCs w:val="24"/>
            <w:u w:val="none"/>
          </w:rPr>
          <w:t>Computer Centre</w:t>
        </w:r>
      </w:hyperlink>
      <w:r>
        <w:rPr>
          <w:rFonts w:cs="Tahoma"/>
          <w:sz w:val="24"/>
          <w:szCs w:val="24"/>
        </w:rPr>
        <w:t xml:space="preserve"> </w:t>
      </w:r>
      <w:hyperlink w:history="1" r:id="rId98">
        <w:r w:rsidRPr="0026604F">
          <w:rPr>
            <w:rStyle w:val="Hyperlink"/>
            <w:sz w:val="24"/>
            <w:szCs w:val="24"/>
          </w:rPr>
          <w:t>http://www.rhul.ac.uk/it/servicecatalogue/devices/pclabs.aspx</w:t>
        </w:r>
      </w:hyperlink>
      <w:r w:rsidRPr="00BF4DE6">
        <w:rPr>
          <w:rFonts w:cs="Tahoma"/>
          <w:sz w:val="24"/>
          <w:szCs w:val="24"/>
        </w:rPr>
        <w:t xml:space="preserve">. For security reasons access to these PC Labs is restricted at night and at weekends by a door entry system operated via your </w:t>
      </w:r>
      <w:r>
        <w:rPr>
          <w:rFonts w:cs="Tahoma"/>
          <w:sz w:val="24"/>
          <w:szCs w:val="24"/>
        </w:rPr>
        <w:t>College</w:t>
      </w:r>
      <w:r w:rsidRPr="00BF4DE6">
        <w:rPr>
          <w:rFonts w:cs="Tahoma"/>
          <w:sz w:val="24"/>
          <w:szCs w:val="24"/>
        </w:rPr>
        <w:t xml:space="preserve"> card.  Details of these PC Labs, including access times and maps showing how to get to them </w:t>
      </w:r>
      <w:r>
        <w:rPr>
          <w:rFonts w:cs="Tahoma"/>
          <w:sz w:val="24"/>
          <w:szCs w:val="24"/>
        </w:rPr>
        <w:t xml:space="preserve">can be found  under the descriptions </w:t>
      </w:r>
      <w:hyperlink w:history="1" r:id="rId99">
        <w:r w:rsidRPr="003D0A83">
          <w:rPr>
            <w:rStyle w:val="Hyperlink"/>
            <w:sz w:val="24"/>
            <w:szCs w:val="24"/>
          </w:rPr>
          <w:t>http://www.rhul.ac.uk/it/servicecatalogue/devices/pclabs.aspx</w:t>
        </w:r>
      </w:hyperlink>
      <w:r w:rsidR="00274724">
        <w:rPr>
          <w:sz w:val="24"/>
          <w:szCs w:val="24"/>
        </w:rPr>
        <w:t>.</w:t>
      </w:r>
    </w:p>
    <w:p w:rsidR="00274724" w:rsidP="00615D8E" w:rsidRDefault="00274724" w14:paraId="78D66816" w14:textId="77777777">
      <w:pPr>
        <w:pStyle w:val="style1"/>
        <w:shd w:val="clear" w:color="auto" w:fill="FFFFFF"/>
        <w:spacing w:before="0" w:beforeAutospacing="0" w:after="0" w:afterAutospacing="0"/>
        <w:ind w:left="576"/>
      </w:pPr>
    </w:p>
    <w:bookmarkStart w:name="_Toc268260213" w:id="89"/>
    <w:p w:rsidRPr="00BF4DE6" w:rsidR="00B14535" w:rsidP="00927EF9" w:rsidRDefault="00D3371C" w14:paraId="609C8599" w14:textId="77777777">
      <w:pPr>
        <w:pStyle w:val="Heading2"/>
      </w:pPr>
      <w:r w:rsidRPr="00BF4DE6">
        <w:fldChar w:fldCharType="begin"/>
      </w:r>
      <w:r w:rsidRPr="00BF4DE6" w:rsidR="00B14535">
        <w:instrText xml:space="preserve"> HYPERLINK "http://www.rhul.ac.uk/graduateschool/forstudents/home.aspx" </w:instrText>
      </w:r>
      <w:r w:rsidRPr="00BF4DE6">
        <w:fldChar w:fldCharType="separate"/>
      </w:r>
      <w:bookmarkStart w:name="_Toc336436296" w:id="90"/>
      <w:bookmarkStart w:name="_Toc295833609" w:id="91"/>
      <w:bookmarkStart w:name="_Toc295833686" w:id="92"/>
      <w:r w:rsidRPr="00BF4DE6" w:rsidR="00B14535">
        <w:rPr>
          <w:rStyle w:val="Hyperlink"/>
          <w:color w:val="365F91"/>
          <w:u w:val="none"/>
        </w:rPr>
        <w:t xml:space="preserve">Graduate </w:t>
      </w:r>
      <w:bookmarkEnd w:id="89"/>
      <w:r w:rsidRPr="00BF4DE6" w:rsidR="00B14535">
        <w:rPr>
          <w:rStyle w:val="Hyperlink"/>
          <w:color w:val="365F91"/>
          <w:u w:val="none"/>
        </w:rPr>
        <w:t>Spaces</w:t>
      </w:r>
      <w:bookmarkEnd w:id="90"/>
      <w:bookmarkEnd w:id="91"/>
      <w:bookmarkEnd w:id="92"/>
      <w:r w:rsidRPr="00BF4DE6">
        <w:fldChar w:fldCharType="end"/>
      </w:r>
      <w:r w:rsidRPr="00BF4DE6" w:rsidR="00B14535">
        <w:t xml:space="preserve"> </w:t>
      </w:r>
    </w:p>
    <w:p w:rsidRPr="00BF4DE6" w:rsidR="00927EF9" w:rsidP="00927EF9" w:rsidRDefault="00927EF9" w14:paraId="6FBE3843" w14:textId="77777777">
      <w:pPr>
        <w:pStyle w:val="Heading2"/>
        <w:keepLines w:val="0"/>
        <w:numPr>
          <w:ilvl w:val="0"/>
          <w:numId w:val="0"/>
        </w:numPr>
        <w:spacing w:before="0"/>
        <w:ind w:left="576" w:hanging="576"/>
        <w:rPr>
          <w:b w:val="0"/>
          <w:color w:val="auto"/>
          <w:szCs w:val="24"/>
        </w:rPr>
      </w:pPr>
      <w:bookmarkStart w:name="_Toc295833610" w:id="93"/>
      <w:bookmarkStart w:name="_Toc295833687" w:id="94"/>
    </w:p>
    <w:bookmarkEnd w:id="93"/>
    <w:bookmarkEnd w:id="94"/>
    <w:p w:rsidR="002710A8" w:rsidP="00BF4DE6" w:rsidRDefault="00B14535" w14:paraId="6F8161F1" w14:textId="77777777">
      <w:pPr>
        <w:shd w:val="clear" w:color="auto" w:fill="FFFFFF"/>
        <w:ind w:left="576"/>
        <w:rPr>
          <w:rFonts w:cs="Arial"/>
        </w:rPr>
      </w:pPr>
      <w:r w:rsidRPr="00BF4DE6">
        <w:rPr>
          <w:rFonts w:cs="Arial"/>
        </w:rPr>
        <w:t xml:space="preserve">Royal Holloway offers a number of areas specifically for postgraduates. </w:t>
      </w:r>
    </w:p>
    <w:p w:rsidRPr="002710A8" w:rsidR="00B14535" w:rsidP="002710A8" w:rsidRDefault="00B14535" w14:paraId="51974147" w14:textId="77777777">
      <w:pPr>
        <w:ind w:left="576"/>
        <w:rPr>
          <w:szCs w:val="24"/>
        </w:rPr>
      </w:pPr>
      <w:r w:rsidRPr="00BF4DE6">
        <w:rPr>
          <w:rFonts w:cs="Arial"/>
        </w:rPr>
        <w:t>Below is a list of these spaces together with a brief</w:t>
      </w:r>
      <w:r w:rsidR="0035164B">
        <w:rPr>
          <w:rFonts w:cs="Arial"/>
        </w:rPr>
        <w:t xml:space="preserve"> description of what they offer.</w:t>
      </w:r>
    </w:p>
    <w:p w:rsidRPr="00BF4DE6" w:rsidR="00B14535" w:rsidP="00BF4DE6" w:rsidRDefault="00B14535" w14:paraId="32B01BD5" w14:textId="77777777">
      <w:pPr>
        <w:pStyle w:val="Heading5"/>
        <w:numPr>
          <w:ilvl w:val="0"/>
          <w:numId w:val="0"/>
        </w:numPr>
        <w:shd w:val="clear" w:color="auto" w:fill="FFFFFF"/>
        <w:ind w:left="1584" w:hanging="1008"/>
        <w:rPr>
          <w:rFonts w:cs="Arial"/>
          <w:sz w:val="24"/>
        </w:rPr>
      </w:pPr>
      <w:r w:rsidRPr="00BF4DE6">
        <w:rPr>
          <w:rFonts w:cs="Arial"/>
          <w:b/>
          <w:sz w:val="24"/>
        </w:rPr>
        <w:t>International Building Common Room</w:t>
      </w:r>
      <w:r w:rsidRPr="00BF4DE6">
        <w:rPr>
          <w:rFonts w:cs="Arial"/>
          <w:sz w:val="24"/>
        </w:rPr>
        <w:t xml:space="preserve">, room IN030 (below Café Jules) </w:t>
      </w:r>
    </w:p>
    <w:p w:rsidRPr="00BF4DE6" w:rsidR="00B14535" w:rsidP="00BF4DE6" w:rsidRDefault="00B14535" w14:paraId="29288875" w14:textId="77777777">
      <w:pPr>
        <w:shd w:val="clear" w:color="auto" w:fill="FFFFFF"/>
        <w:ind w:left="576"/>
        <w:rPr>
          <w:rFonts w:cs="Arial"/>
        </w:rPr>
      </w:pPr>
      <w:r w:rsidRPr="00BF4DE6">
        <w:rPr>
          <w:rFonts w:cs="Arial"/>
        </w:rPr>
        <w:t xml:space="preserve">This room is conveniently placed on campus and within easy reach of most academic buildings and the Students' Union. IN030 offers good computer facilities with 17 PCs, a DVD/CD ROM burner and scanning/printing facilities. There are also some easy chairs. The room is available for use 24 hours a day with a card-swipe/code system for out-of-hour access (code provided by the Computer Centre). Please be aware that some sessions of the </w:t>
      </w:r>
      <w:r w:rsidR="00165C2E">
        <w:rPr>
          <w:rFonts w:cs="Arial"/>
        </w:rPr>
        <w:t>Generic Skills</w:t>
      </w:r>
      <w:r w:rsidRPr="00BF4DE6">
        <w:rPr>
          <w:rFonts w:cs="Arial"/>
        </w:rPr>
        <w:t xml:space="preserve"> </w:t>
      </w:r>
      <w:proofErr w:type="spellStart"/>
      <w:r w:rsidRPr="00BF4DE6">
        <w:rPr>
          <w:rFonts w:cs="Arial"/>
        </w:rPr>
        <w:t>Programme</w:t>
      </w:r>
      <w:proofErr w:type="spellEnd"/>
      <w:r w:rsidRPr="00BF4DE6">
        <w:rPr>
          <w:rFonts w:cs="Arial"/>
        </w:rPr>
        <w:t xml:space="preserve"> may be running in IN030 (dates are advertised). </w:t>
      </w:r>
    </w:p>
    <w:p w:rsidRPr="00BF4DE6" w:rsidR="00B14535" w:rsidP="00BF4DE6" w:rsidRDefault="00927EF9" w14:paraId="1307AE53" w14:textId="77777777">
      <w:pPr>
        <w:pStyle w:val="Heading5"/>
        <w:numPr>
          <w:ilvl w:val="0"/>
          <w:numId w:val="0"/>
        </w:numPr>
        <w:shd w:val="clear" w:color="auto" w:fill="FFFFFF"/>
        <w:ind w:left="1584" w:hanging="1008"/>
        <w:rPr>
          <w:rFonts w:cs="Arial"/>
          <w:sz w:val="24"/>
        </w:rPr>
      </w:pPr>
      <w:r w:rsidRPr="00BF4DE6">
        <w:rPr>
          <w:rFonts w:cs="Arial"/>
          <w:b/>
          <w:sz w:val="24"/>
        </w:rPr>
        <w:t>F</w:t>
      </w:r>
      <w:r w:rsidRPr="00BF4DE6" w:rsidR="00B14535">
        <w:rPr>
          <w:rFonts w:cs="Arial"/>
          <w:b/>
          <w:sz w:val="24"/>
        </w:rPr>
        <w:t>ounders Common Room</w:t>
      </w:r>
      <w:r w:rsidRPr="00BF4DE6" w:rsidR="00B14535">
        <w:rPr>
          <w:rFonts w:cs="Arial"/>
          <w:sz w:val="24"/>
        </w:rPr>
        <w:t xml:space="preserve">, Founders East, second floor, room FE241 </w:t>
      </w:r>
    </w:p>
    <w:p w:rsidRPr="00BF4DE6" w:rsidR="00B14535" w:rsidP="00BF4DE6" w:rsidRDefault="00B14535" w14:paraId="28B75403" w14:textId="77777777">
      <w:pPr>
        <w:shd w:val="clear" w:color="auto" w:fill="FFFFFF"/>
        <w:ind w:left="576"/>
        <w:rPr>
          <w:rFonts w:cs="Arial"/>
        </w:rPr>
      </w:pPr>
      <w:r w:rsidRPr="00BF4DE6">
        <w:rPr>
          <w:rFonts w:cs="Arial"/>
        </w:rPr>
        <w:t xml:space="preserve">Code to enter can be obtained at the Security desk, Founders reception, by showing the College Card (as a way of proving to be a PG student). The Common Room has tables, chairs and sofas. There is also one computer and printer and wireless internet access. The kitchen area includes a fridge, microwave, kettle and toaster with shared cutlery. </w:t>
      </w:r>
    </w:p>
    <w:p w:rsidRPr="00BF4DE6" w:rsidR="00B14535" w:rsidP="00BF4DE6" w:rsidRDefault="00B14535" w14:paraId="1C1EB0DD" w14:textId="77777777">
      <w:pPr>
        <w:pStyle w:val="Heading5"/>
        <w:numPr>
          <w:ilvl w:val="0"/>
          <w:numId w:val="0"/>
        </w:numPr>
        <w:shd w:val="clear" w:color="auto" w:fill="FFFFFF"/>
        <w:ind w:left="1584" w:hanging="1008"/>
        <w:rPr>
          <w:rFonts w:cs="Arial"/>
          <w:sz w:val="24"/>
        </w:rPr>
      </w:pPr>
      <w:r w:rsidRPr="00BF4DE6">
        <w:rPr>
          <w:rFonts w:cs="Arial"/>
          <w:b/>
          <w:sz w:val="24"/>
        </w:rPr>
        <w:t>Arts Building</w:t>
      </w:r>
      <w:r w:rsidRPr="00BF4DE6">
        <w:rPr>
          <w:rFonts w:cs="Arial"/>
          <w:sz w:val="24"/>
        </w:rPr>
        <w:t xml:space="preserve">, second floor, room AS17 </w:t>
      </w:r>
    </w:p>
    <w:p w:rsidRPr="00BF4DE6" w:rsidR="00B14535" w:rsidP="00BF4DE6" w:rsidRDefault="00B14535" w14:paraId="6073C37C" w14:textId="4951D055">
      <w:pPr>
        <w:shd w:val="clear" w:color="auto" w:fill="FFFFFF"/>
        <w:ind w:left="576"/>
        <w:rPr>
          <w:rFonts w:cs="Arial"/>
        </w:rPr>
      </w:pPr>
      <w:proofErr w:type="gramStart"/>
      <w:r w:rsidRPr="00BF4DE6">
        <w:rPr>
          <w:rFonts w:cs="Arial"/>
        </w:rPr>
        <w:t>15 online PCs</w:t>
      </w:r>
      <w:r w:rsidR="00615D8E">
        <w:rPr>
          <w:rFonts w:cs="Arial"/>
        </w:rPr>
        <w:t>, DVD/CD ROM</w:t>
      </w:r>
      <w:r w:rsidRPr="00BF4DE6">
        <w:rPr>
          <w:rFonts w:cs="Arial"/>
        </w:rPr>
        <w:t xml:space="preserve"> burner</w:t>
      </w:r>
      <w:r w:rsidR="00615D8E">
        <w:rPr>
          <w:rFonts w:cs="Arial"/>
        </w:rPr>
        <w:t>,</w:t>
      </w:r>
      <w:r w:rsidR="00F129F3">
        <w:rPr>
          <w:rFonts w:cs="Arial"/>
        </w:rPr>
        <w:t xml:space="preserve"> </w:t>
      </w:r>
      <w:r w:rsidR="00615D8E">
        <w:rPr>
          <w:rFonts w:cs="Arial"/>
        </w:rPr>
        <w:t>s</w:t>
      </w:r>
      <w:r w:rsidRPr="00BF4DE6">
        <w:rPr>
          <w:rFonts w:cs="Arial"/>
        </w:rPr>
        <w:t>canning/printing facilities.</w:t>
      </w:r>
      <w:proofErr w:type="gramEnd"/>
      <w:r w:rsidRPr="00BF4DE6">
        <w:rPr>
          <w:rFonts w:cs="Arial"/>
        </w:rPr>
        <w:t xml:space="preserve"> The room is open to all students (PG and UG) during normal office hours and to Postgraduates and Staff between 7pm and 7am (please obtain code from the Computer Centre). </w:t>
      </w:r>
    </w:p>
    <w:p w:rsidRPr="00BF4DE6" w:rsidR="00B14535" w:rsidP="00BF4DE6" w:rsidRDefault="00B14535" w14:paraId="541F4489" w14:textId="77777777">
      <w:pPr>
        <w:pStyle w:val="Heading5"/>
        <w:numPr>
          <w:ilvl w:val="0"/>
          <w:numId w:val="0"/>
        </w:numPr>
        <w:shd w:val="clear" w:color="auto" w:fill="FFFFFF"/>
        <w:ind w:left="1584" w:hanging="1008"/>
        <w:rPr>
          <w:rFonts w:cs="Arial"/>
          <w:b/>
          <w:sz w:val="24"/>
        </w:rPr>
      </w:pPr>
      <w:proofErr w:type="spellStart"/>
      <w:r w:rsidRPr="00BF4DE6">
        <w:rPr>
          <w:rFonts w:cs="Arial"/>
          <w:b/>
          <w:sz w:val="24"/>
        </w:rPr>
        <w:t>Highfield</w:t>
      </w:r>
      <w:proofErr w:type="spellEnd"/>
      <w:r w:rsidRPr="00BF4DE6">
        <w:rPr>
          <w:rFonts w:cs="Arial"/>
          <w:b/>
          <w:sz w:val="24"/>
        </w:rPr>
        <w:t xml:space="preserve"> Common Room </w:t>
      </w:r>
    </w:p>
    <w:p w:rsidRPr="00BF4DE6" w:rsidR="00B14535" w:rsidP="00BF4DE6" w:rsidRDefault="00B14535" w14:paraId="4E952977" w14:textId="1508E1F5">
      <w:pPr>
        <w:shd w:val="clear" w:color="auto" w:fill="FFFFFF"/>
        <w:ind w:left="576"/>
        <w:rPr>
          <w:rFonts w:cs="Arial"/>
          <w:sz w:val="18"/>
          <w:szCs w:val="18"/>
        </w:rPr>
      </w:pPr>
      <w:r w:rsidRPr="00BF4DE6">
        <w:rPr>
          <w:rFonts w:cs="Arial"/>
        </w:rPr>
        <w:t xml:space="preserve">The room is for those living in postgraduate accommodation on the </w:t>
      </w:r>
      <w:proofErr w:type="spellStart"/>
      <w:r w:rsidRPr="00BF4DE6">
        <w:rPr>
          <w:rFonts w:cs="Arial"/>
        </w:rPr>
        <w:t>Highfield</w:t>
      </w:r>
      <w:proofErr w:type="spellEnd"/>
      <w:r w:rsidRPr="00BF4DE6">
        <w:rPr>
          <w:rFonts w:cs="Arial"/>
        </w:rPr>
        <w:t xml:space="preserve"> site. It can be booked through the </w:t>
      </w:r>
      <w:r w:rsidR="00444C22">
        <w:rPr>
          <w:rFonts w:cs="Arial"/>
        </w:rPr>
        <w:t xml:space="preserve">reception at </w:t>
      </w:r>
      <w:proofErr w:type="spellStart"/>
      <w:r w:rsidR="00444C22">
        <w:rPr>
          <w:rFonts w:cs="Arial"/>
        </w:rPr>
        <w:t>Highfield</w:t>
      </w:r>
      <w:proofErr w:type="spellEnd"/>
      <w:r w:rsidRPr="00BF4DE6">
        <w:rPr>
          <w:rFonts w:cs="Arial"/>
        </w:rPr>
        <w:t xml:space="preserve">. The room offers easy chairs, TV and </w:t>
      </w:r>
      <w:proofErr w:type="gramStart"/>
      <w:r w:rsidRPr="00BF4DE6">
        <w:rPr>
          <w:rFonts w:cs="Arial"/>
        </w:rPr>
        <w:t>video,</w:t>
      </w:r>
      <w:proofErr w:type="gramEnd"/>
      <w:r w:rsidRPr="00BF4DE6">
        <w:rPr>
          <w:rFonts w:cs="Arial"/>
        </w:rPr>
        <w:t xml:space="preserve"> and food- and drink-vending machines. The room must be vacated by 11pm</w:t>
      </w:r>
      <w:r w:rsidRPr="00BF4DE6">
        <w:rPr>
          <w:rFonts w:cs="Arial"/>
          <w:sz w:val="18"/>
          <w:szCs w:val="18"/>
        </w:rPr>
        <w:t xml:space="preserve">. </w:t>
      </w:r>
    </w:p>
    <w:p w:rsidRPr="00BF4DE6" w:rsidR="0035164B" w:rsidP="00927EF9" w:rsidRDefault="0035164B" w14:paraId="618B8D61" w14:textId="77777777"/>
    <w:p w:rsidRPr="00BF4DE6" w:rsidR="00B14535" w:rsidP="00927EF9" w:rsidRDefault="00B14535" w14:paraId="41BBA7EB" w14:textId="77777777">
      <w:pPr>
        <w:pStyle w:val="Heading2"/>
      </w:pPr>
      <w:bookmarkStart w:name="_Toc268260216" w:id="95"/>
      <w:bookmarkStart w:name="_Toc295833612" w:id="96"/>
      <w:bookmarkStart w:name="_Toc295833689" w:id="97"/>
      <w:bookmarkStart w:name="_Toc336436297" w:id="98"/>
      <w:r w:rsidRPr="00BF4DE6">
        <w:t>Libraries</w:t>
      </w:r>
      <w:bookmarkEnd w:id="95"/>
      <w:bookmarkEnd w:id="96"/>
      <w:bookmarkEnd w:id="97"/>
      <w:bookmarkEnd w:id="98"/>
    </w:p>
    <w:p w:rsidRPr="00BF4DE6" w:rsidR="00B14535" w:rsidP="00BF4DE6" w:rsidRDefault="00B14535" w14:paraId="5725A881" w14:textId="77777777">
      <w:pPr>
        <w:spacing w:after="120"/>
        <w:ind w:left="576" w:right="29"/>
      </w:pPr>
      <w:r w:rsidRPr="00BF4DE6">
        <w:t xml:space="preserve">All Royal Holloway research students have access to the unrivalled library facilities of the University of London. </w:t>
      </w:r>
      <w:r w:rsidR="006F5105">
        <w:t>These include</w:t>
      </w:r>
      <w:r w:rsidRPr="00BF4DE6">
        <w:t>:</w:t>
      </w:r>
    </w:p>
    <w:p w:rsidRPr="00BF4DE6" w:rsidR="00B14535" w:rsidP="00BF4DE6" w:rsidRDefault="00B14535" w14:paraId="5ABE374D" w14:textId="77777777">
      <w:pPr>
        <w:ind w:left="576"/>
        <w:rPr>
          <w:b/>
          <w:smallCaps/>
          <w:color w:val="365F91"/>
        </w:rPr>
      </w:pPr>
    </w:p>
    <w:p w:rsidRPr="00BF4DE6" w:rsidR="00B14535" w:rsidP="00BF4DE6" w:rsidRDefault="00324790" w14:paraId="4E5C6807" w14:textId="77777777">
      <w:pPr>
        <w:ind w:left="576"/>
        <w:rPr>
          <w:b/>
          <w:smallCaps/>
          <w:color w:val="365F91"/>
        </w:rPr>
      </w:pPr>
      <w:hyperlink w:history="1" r:id="rId100">
        <w:r w:rsidRPr="002710A8" w:rsidR="00B14535">
          <w:rPr>
            <w:rStyle w:val="Hyperlink"/>
            <w:b/>
            <w:smallCaps/>
            <w:color w:val="365F91"/>
            <w:u w:val="none"/>
          </w:rPr>
          <w:t>Royal Holloway</w:t>
        </w:r>
        <w:r w:rsidRPr="002710A8" w:rsidR="002710A8">
          <w:rPr>
            <w:rStyle w:val="Hyperlink"/>
            <w:b/>
            <w:color w:val="365F91"/>
            <w:u w:val="none"/>
          </w:rPr>
          <w:t xml:space="preserve"> Libraries</w:t>
        </w:r>
      </w:hyperlink>
      <w:r w:rsidRPr="00BF4DE6" w:rsidR="00B14535">
        <w:rPr>
          <w:b/>
          <w:smallCaps/>
          <w:color w:val="365F91"/>
        </w:rPr>
        <w:t xml:space="preserve"> </w:t>
      </w:r>
      <w:hyperlink w:history="1" r:id="rId101">
        <w:r w:rsidRPr="00BF4DE6" w:rsidR="00B14535">
          <w:rPr>
            <w:rStyle w:val="Hyperlink"/>
            <w:u w:val="none"/>
          </w:rPr>
          <w:t>http://www.rhul.ac.uk/library/home.aspx</w:t>
        </w:r>
      </w:hyperlink>
    </w:p>
    <w:p w:rsidRPr="00BF4DE6" w:rsidR="00B14535" w:rsidP="00BF4DE6" w:rsidRDefault="00B14535" w14:paraId="4A0FB354" w14:textId="77777777">
      <w:pPr>
        <w:ind w:left="576"/>
        <w:rPr>
          <w:rFonts w:cs="Arial"/>
          <w:color w:val="666666"/>
          <w:sz w:val="18"/>
          <w:szCs w:val="18"/>
        </w:rPr>
      </w:pPr>
      <w:r w:rsidRPr="00BF4DE6">
        <w:rPr>
          <w:rFonts w:cs="Arial"/>
        </w:rPr>
        <w:t xml:space="preserve">Royal Holloway's campus is well equipped with facilities that support teaching, learning and research across the College.  As well as department specific facilities, which include industry standard studios and editing facilities for Media students and an MRI scanner in the Department of Psychology, the College provides a range of </w:t>
      </w:r>
      <w:hyperlink w:history="1" r:id="rId102">
        <w:r w:rsidRPr="00BF4DE6">
          <w:rPr>
            <w:rStyle w:val="Hyperlink"/>
            <w:rFonts w:cs="Arial"/>
            <w:b/>
            <w:color w:val="365F91"/>
            <w:u w:val="none"/>
          </w:rPr>
          <w:t>library and IT facilities</w:t>
        </w:r>
      </w:hyperlink>
      <w:r w:rsidRPr="00BF4DE6">
        <w:rPr>
          <w:rFonts w:cs="Arial"/>
        </w:rPr>
        <w:t xml:space="preserve"> </w:t>
      </w:r>
      <w:hyperlink w:history="1" r:id="rId103">
        <w:r w:rsidRPr="00BF4DE6">
          <w:rPr>
            <w:rStyle w:val="Hyperlink"/>
            <w:rFonts w:cs="Arial"/>
            <w:u w:val="none"/>
          </w:rPr>
          <w:t>http://www.rhul.ac.uk/studyhere/libraryresourcesandit/home.aspx</w:t>
        </w:r>
      </w:hyperlink>
      <w:r w:rsidR="002710A8">
        <w:rPr>
          <w:rFonts w:cs="Arial"/>
        </w:rPr>
        <w:t xml:space="preserve"> </w:t>
      </w:r>
      <w:r w:rsidRPr="00BF4DE6">
        <w:rPr>
          <w:rFonts w:cs="Arial"/>
        </w:rPr>
        <w:t xml:space="preserve">which are available to all students. </w:t>
      </w:r>
    </w:p>
    <w:p w:rsidRPr="00BF4DE6" w:rsidR="00B14535" w:rsidP="00BF4DE6" w:rsidRDefault="00B14535" w14:paraId="575F6EBD" w14:textId="77777777">
      <w:pPr>
        <w:ind w:left="576" w:right="29"/>
        <w:rPr>
          <w:b/>
          <w:smallCaps/>
          <w:color w:val="365F91"/>
        </w:rPr>
      </w:pPr>
    </w:p>
    <w:p w:rsidRPr="00BF4DE6" w:rsidR="00E2759A" w:rsidP="00E2759A" w:rsidRDefault="00324790" w14:paraId="6C69AB0C" w14:textId="77777777">
      <w:pPr>
        <w:tabs>
          <w:tab w:val="left" w:pos="-720"/>
        </w:tabs>
        <w:ind w:left="576" w:right="29"/>
      </w:pPr>
      <w:hyperlink w:history="1" r:id="rId104">
        <w:proofErr w:type="gramStart"/>
        <w:r w:rsidRPr="00BF4DE6" w:rsidR="00B14535">
          <w:rPr>
            <w:rStyle w:val="Hyperlink"/>
            <w:b/>
            <w:smallCaps/>
            <w:color w:val="365F91"/>
            <w:spacing w:val="-3"/>
            <w:u w:val="none"/>
          </w:rPr>
          <w:t>Senate House Library</w:t>
        </w:r>
      </w:hyperlink>
      <w:r w:rsidRPr="00BF4DE6" w:rsidR="00B14535">
        <w:t xml:space="preserve">, </w:t>
      </w:r>
      <w:proofErr w:type="spellStart"/>
      <w:r w:rsidRPr="00BF4DE6" w:rsidR="00B14535">
        <w:t>Malet</w:t>
      </w:r>
      <w:proofErr w:type="spellEnd"/>
      <w:r w:rsidRPr="00BF4DE6" w:rsidR="00B14535">
        <w:t xml:space="preserve"> Street, London, WC</w:t>
      </w:r>
      <w:r w:rsidR="002710A8">
        <w:t>1E 7HU.</w:t>
      </w:r>
      <w:proofErr w:type="gramEnd"/>
      <w:r w:rsidR="002710A8">
        <w:t xml:space="preserve">  Tel: 020 7862 8461</w:t>
      </w:r>
      <w:proofErr w:type="gramStart"/>
      <w:r w:rsidR="002710A8">
        <w:t xml:space="preserve">; </w:t>
      </w:r>
      <w:r w:rsidRPr="00BF4DE6" w:rsidR="00B14535">
        <w:t xml:space="preserve"> </w:t>
      </w:r>
      <w:proofErr w:type="gramEnd"/>
      <w:r>
        <w:fldChar w:fldCharType="begin"/>
      </w:r>
      <w:r>
        <w:instrText xml:space="preserve"> HYPERLINK "http://www.ull.ac.uk" </w:instrText>
      </w:r>
      <w:r>
        <w:fldChar w:fldCharType="separate"/>
      </w:r>
      <w:r w:rsidRPr="00BF4DE6" w:rsidR="00B14535">
        <w:rPr>
          <w:rStyle w:val="Hyperlink"/>
          <w:u w:val="none"/>
        </w:rPr>
        <w:t>http://www.ull.</w:t>
      </w:r>
      <w:bookmarkStart w:name="_Hlt525028371" w:id="99"/>
      <w:r w:rsidRPr="00BF4DE6" w:rsidR="00B14535">
        <w:rPr>
          <w:rStyle w:val="Hyperlink"/>
          <w:u w:val="none"/>
        </w:rPr>
        <w:t>a</w:t>
      </w:r>
      <w:bookmarkEnd w:id="99"/>
      <w:r w:rsidRPr="00BF4DE6" w:rsidR="00B14535">
        <w:rPr>
          <w:rStyle w:val="Hyperlink"/>
          <w:u w:val="none"/>
        </w:rPr>
        <w:t>c.uk</w:t>
      </w:r>
      <w:r>
        <w:rPr>
          <w:rStyle w:val="Hyperlink"/>
          <w:u w:val="none"/>
        </w:rPr>
        <w:fldChar w:fldCharType="end"/>
      </w:r>
      <w:r w:rsidRPr="00BF4DE6" w:rsidR="00B14535">
        <w:t>.  This is the central library of the University of London.  Up to twelve books can be borrowed.</w:t>
      </w:r>
      <w:r w:rsidRPr="00BF4DE6" w:rsidR="00E2759A">
        <w:t xml:space="preserve"> </w:t>
      </w:r>
      <w:r w:rsidRPr="00592095" w:rsidR="00E2759A">
        <w:t xml:space="preserve">To be issued with a library </w:t>
      </w:r>
      <w:proofErr w:type="gramStart"/>
      <w:r w:rsidRPr="00592095" w:rsidR="00E2759A">
        <w:t>ticket</w:t>
      </w:r>
      <w:r w:rsidR="00E2759A">
        <w:t xml:space="preserve"> </w:t>
      </w:r>
      <w:r w:rsidRPr="00BF4DE6" w:rsidR="00E2759A">
        <w:t xml:space="preserve"> </w:t>
      </w:r>
      <w:r w:rsidR="00E2759A">
        <w:t>(</w:t>
      </w:r>
      <w:proofErr w:type="gramEnd"/>
      <w:r w:rsidR="00E2759A">
        <w:fldChar w:fldCharType="begin"/>
      </w:r>
      <w:r w:rsidR="00E2759A">
        <w:instrText>HYPERLINK "http://www.senatehouselibrary.ac.uk/membership/join/"</w:instrText>
      </w:r>
      <w:r w:rsidR="00E2759A">
        <w:fldChar w:fldCharType="separate"/>
      </w:r>
      <w:r w:rsidR="00E2759A">
        <w:rPr>
          <w:rStyle w:val="Hyperlink"/>
          <w:u w:val="none"/>
        </w:rPr>
        <w:t>http://www.senatehouselibrary.ac.uk/membership/join/</w:t>
      </w:r>
      <w:r w:rsidR="00E2759A">
        <w:rPr>
          <w:rStyle w:val="Hyperlink"/>
          <w:u w:val="none"/>
        </w:rPr>
        <w:fldChar w:fldCharType="end"/>
      </w:r>
      <w:r w:rsidR="00E2759A">
        <w:t>)</w:t>
      </w:r>
      <w:r w:rsidRPr="00BF4DE6" w:rsidR="00E2759A">
        <w:t xml:space="preserve"> you will need to take your Royal Holloway ID card to the Membership Desk on the 4</w:t>
      </w:r>
      <w:r w:rsidRPr="00BF4DE6" w:rsidR="00E2759A">
        <w:rPr>
          <w:vertAlign w:val="superscript"/>
        </w:rPr>
        <w:t>th</w:t>
      </w:r>
      <w:r w:rsidRPr="00BF4DE6" w:rsidR="00E2759A">
        <w:t xml:space="preserve"> floor.</w:t>
      </w:r>
    </w:p>
    <w:p w:rsidRPr="00BF4DE6" w:rsidR="00B14535" w:rsidP="00BF4DE6" w:rsidRDefault="00B14535" w14:paraId="352AE0E6" w14:textId="77777777">
      <w:pPr>
        <w:tabs>
          <w:tab w:val="left" w:pos="-720"/>
        </w:tabs>
        <w:ind w:left="576" w:right="29"/>
      </w:pPr>
    </w:p>
    <w:p w:rsidR="00B14535" w:rsidP="00BF4DE6" w:rsidRDefault="00324790" w14:paraId="4902A110" w14:textId="77777777">
      <w:pPr>
        <w:ind w:left="576"/>
        <w:rPr>
          <w:spacing w:val="-3"/>
        </w:rPr>
      </w:pPr>
      <w:hyperlink w:history="1" r:id="rId105">
        <w:proofErr w:type="gramStart"/>
        <w:r w:rsidRPr="00BF4DE6" w:rsidR="00B14535">
          <w:rPr>
            <w:rStyle w:val="Hyperlink"/>
            <w:b/>
            <w:smallCaps/>
            <w:color w:val="365F91"/>
            <w:u w:val="none"/>
          </w:rPr>
          <w:t>The British Library</w:t>
        </w:r>
      </w:hyperlink>
      <w:r w:rsidRPr="00BF4DE6" w:rsidR="00B14535">
        <w:t>, 96 Euston Road, London, NW1 2DB.</w:t>
      </w:r>
      <w:proofErr w:type="gramEnd"/>
      <w:r w:rsidRPr="00BF4DE6" w:rsidR="00B14535">
        <w:t xml:space="preserve"> Tel: 020 7412 7000; </w:t>
      </w:r>
      <w:hyperlink w:history="1" r:id="rId106">
        <w:r w:rsidRPr="00BF4DE6" w:rsidR="00B14535">
          <w:rPr>
            <w:rStyle w:val="Hyperlink"/>
            <w:u w:val="none"/>
          </w:rPr>
          <w:t>http://www.</w:t>
        </w:r>
        <w:bookmarkStart w:name="_Hlt94023792" w:id="100"/>
        <w:r w:rsidRPr="00BF4DE6" w:rsidR="00B14535">
          <w:rPr>
            <w:rStyle w:val="Hyperlink"/>
            <w:u w:val="none"/>
          </w:rPr>
          <w:t>b</w:t>
        </w:r>
        <w:bookmarkEnd w:id="100"/>
        <w:r w:rsidRPr="00BF4DE6" w:rsidR="00B14535">
          <w:rPr>
            <w:rStyle w:val="Hyperlink"/>
            <w:u w:val="none"/>
          </w:rPr>
          <w:t>l.uk</w:t>
        </w:r>
      </w:hyperlink>
      <w:r w:rsidRPr="00BF4DE6" w:rsidR="00B14535">
        <w:t xml:space="preserve">. Because it is the national collection, the British Library </w:t>
      </w:r>
      <w:r w:rsidRPr="00BF4DE6" w:rsidR="00B14535">
        <w:rPr>
          <w:spacing w:val="-3"/>
        </w:rPr>
        <w:t xml:space="preserve">possesses copies of all books published in the UK and Ireland, and </w:t>
      </w:r>
      <w:r w:rsidRPr="00BF4DE6" w:rsidR="00B14535">
        <w:t>many</w:t>
      </w:r>
      <w:r w:rsidRPr="00BF4DE6" w:rsidR="00B14535">
        <w:rPr>
          <w:spacing w:val="-3"/>
        </w:rPr>
        <w:t xml:space="preserve"> from other countries too.  It also has an impressive collection of medieval and modern manuscripts.  Books must be ordered at least an hour in advance and cannot be borrowed.  A </w:t>
      </w:r>
      <w:hyperlink w:history="1" r:id="rId107">
        <w:r w:rsidRPr="00BF4DE6" w:rsidR="00B14535">
          <w:rPr>
            <w:rStyle w:val="Hyperlink"/>
            <w:b/>
            <w:color w:val="365F91"/>
            <w:spacing w:val="-3"/>
            <w:u w:val="none"/>
          </w:rPr>
          <w:t>Reader Pass</w:t>
        </w:r>
      </w:hyperlink>
      <w:r w:rsidR="002710A8">
        <w:rPr>
          <w:spacing w:val="-3"/>
        </w:rPr>
        <w:t xml:space="preserve"> </w:t>
      </w:r>
      <w:hyperlink w:history="1" r:id="rId108">
        <w:r w:rsidRPr="00BF4DE6" w:rsidR="00B14535">
          <w:rPr>
            <w:rStyle w:val="Hyperlink"/>
            <w:spacing w:val="-3"/>
            <w:u w:val="none"/>
          </w:rPr>
          <w:t>http://www.bl.uk/reshelp/inrrooms/stp/register/howreg/howtoregister.html</w:t>
        </w:r>
      </w:hyperlink>
      <w:r w:rsidR="002710A8">
        <w:rPr>
          <w:spacing w:val="-3"/>
        </w:rPr>
        <w:t xml:space="preserve"> </w:t>
      </w:r>
      <w:r w:rsidRPr="00BF4DE6" w:rsidR="00B14535">
        <w:rPr>
          <w:spacing w:val="-3"/>
        </w:rPr>
        <w:t xml:space="preserve">will be issued subject to your need to see specific items in the collections.  Other libraries or sources may be more appropriate to your research and </w:t>
      </w:r>
      <w:hyperlink w:history="1" r:id="rId109">
        <w:r w:rsidRPr="00BF4DE6" w:rsidR="00B14535">
          <w:rPr>
            <w:rStyle w:val="Hyperlink"/>
            <w:b/>
            <w:color w:val="365F91"/>
            <w:spacing w:val="-3"/>
            <w:u w:val="none"/>
          </w:rPr>
          <w:t>British Library staff will advise you accordingly</w:t>
        </w:r>
      </w:hyperlink>
      <w:r w:rsidRPr="00BF4DE6" w:rsidR="00B14535">
        <w:rPr>
          <w:spacing w:val="-3"/>
        </w:rPr>
        <w:t>.</w:t>
      </w:r>
    </w:p>
    <w:p w:rsidR="00AB4756" w:rsidP="00BF4DE6" w:rsidRDefault="00AB4756" w14:paraId="04E9B490" w14:textId="77777777">
      <w:pPr>
        <w:ind w:left="576"/>
        <w:rPr>
          <w:spacing w:val="-3"/>
        </w:rPr>
      </w:pPr>
    </w:p>
    <w:p w:rsidRPr="00AE05A5" w:rsidR="00AB4756" w:rsidP="00AB4756" w:rsidRDefault="00AB4756" w14:paraId="14C0B24F" w14:textId="4A3CEAFC">
      <w:pPr>
        <w:tabs>
          <w:tab w:val="left" w:pos="-720"/>
        </w:tabs>
        <w:suppressAutoHyphens/>
        <w:ind w:left="576"/>
        <w:jc w:val="both"/>
        <w:rPr>
          <w:rFonts w:cs="Arial"/>
          <w:spacing w:val="-3"/>
          <w:szCs w:val="24"/>
        </w:rPr>
      </w:pPr>
      <w:proofErr w:type="gramStart"/>
      <w:r w:rsidRPr="00AB4756">
        <w:rPr>
          <w:rFonts w:cs="Arial"/>
          <w:b/>
          <w:smallCaps/>
          <w:color w:val="1F497D" w:themeColor="text2"/>
          <w:spacing w:val="-3"/>
          <w:szCs w:val="24"/>
        </w:rPr>
        <w:t>Institute of Classical Studies, Senate House, University of London</w:t>
      </w:r>
      <w:r w:rsidRPr="00AE05A5">
        <w:rPr>
          <w:rFonts w:cs="Arial"/>
          <w:spacing w:val="-3"/>
          <w:szCs w:val="24"/>
        </w:rPr>
        <w:t xml:space="preserve">, </w:t>
      </w:r>
      <w:proofErr w:type="spellStart"/>
      <w:r w:rsidRPr="00AE05A5">
        <w:rPr>
          <w:rFonts w:cs="Arial"/>
          <w:spacing w:val="-3"/>
          <w:szCs w:val="24"/>
        </w:rPr>
        <w:t>Malet</w:t>
      </w:r>
      <w:proofErr w:type="spellEnd"/>
      <w:r w:rsidRPr="00AE05A5">
        <w:rPr>
          <w:rFonts w:cs="Arial"/>
          <w:spacing w:val="-3"/>
          <w:szCs w:val="24"/>
        </w:rPr>
        <w:t xml:space="preserve"> Street, London, WC1E 7HU (020 7862 8709).</w:t>
      </w:r>
      <w:proofErr w:type="gramEnd"/>
      <w:r w:rsidRPr="00AE05A5">
        <w:rPr>
          <w:rFonts w:cs="Arial"/>
          <w:spacing w:val="-3"/>
          <w:szCs w:val="24"/>
        </w:rPr>
        <w:t xml:space="preserve"> </w:t>
      </w:r>
      <w:hyperlink w:history="1" r:id="rId110">
        <w:r w:rsidRPr="00AB3AC5">
          <w:rPr>
            <w:rStyle w:val="Hyperlink"/>
            <w:rFonts w:cs="Arial"/>
            <w:spacing w:val="-3"/>
            <w:szCs w:val="24"/>
          </w:rPr>
          <w:t>http://www.sas.ac.uk/icls/</w:t>
        </w:r>
      </w:hyperlink>
      <w:r w:rsidR="00AB3AC5">
        <w:rPr>
          <w:rFonts w:cs="Arial"/>
          <w:color w:val="0000FF"/>
          <w:spacing w:val="-3"/>
          <w:szCs w:val="24"/>
        </w:rPr>
        <w:t>.</w:t>
      </w:r>
    </w:p>
    <w:p w:rsidR="00AB4756" w:rsidP="00AB4756" w:rsidRDefault="00AB4756" w14:paraId="3F854ACE" w14:textId="77777777">
      <w:pPr>
        <w:tabs>
          <w:tab w:val="left" w:pos="-720"/>
        </w:tabs>
        <w:suppressAutoHyphens/>
        <w:ind w:left="576"/>
        <w:jc w:val="both"/>
        <w:rPr>
          <w:rFonts w:cs="Arial"/>
          <w:szCs w:val="24"/>
        </w:rPr>
      </w:pPr>
      <w:r w:rsidRPr="00AE05A5">
        <w:rPr>
          <w:rFonts w:cs="Arial"/>
          <w:szCs w:val="24"/>
        </w:rPr>
        <w:t xml:space="preserve">All postgraduate students are eligible to join the library at the Institute of Classical Studies but if you wish to borrow books you will need to join the Society for the Promotion of Hellenic Studies or the Society for the Promotion of Roman Studies; please note that there is a reduced rate for students (which includes subscription to the </w:t>
      </w:r>
      <w:r w:rsidRPr="00AE05A5">
        <w:rPr>
          <w:rFonts w:cs="Arial"/>
          <w:i/>
          <w:szCs w:val="24"/>
        </w:rPr>
        <w:t>Journal of Hellenic Studies</w:t>
      </w:r>
      <w:r w:rsidRPr="00AE05A5">
        <w:rPr>
          <w:rFonts w:cs="Arial"/>
          <w:szCs w:val="24"/>
        </w:rPr>
        <w:t>/</w:t>
      </w:r>
      <w:r w:rsidRPr="00AE05A5">
        <w:rPr>
          <w:rFonts w:cs="Arial"/>
          <w:i/>
          <w:szCs w:val="24"/>
        </w:rPr>
        <w:t>Journal of Roman Studies/Britannia</w:t>
      </w:r>
      <w:r w:rsidRPr="00AE05A5">
        <w:rPr>
          <w:rFonts w:cs="Arial"/>
          <w:szCs w:val="24"/>
        </w:rPr>
        <w:t xml:space="preserve"> as appropriate).</w:t>
      </w:r>
    </w:p>
    <w:p w:rsidRPr="00AE05A5" w:rsidR="00AB4756" w:rsidP="00AB4756" w:rsidRDefault="00AB4756" w14:paraId="77938CF6" w14:textId="77777777">
      <w:pPr>
        <w:tabs>
          <w:tab w:val="left" w:pos="-720"/>
        </w:tabs>
        <w:suppressAutoHyphens/>
        <w:ind w:left="576"/>
        <w:jc w:val="both"/>
        <w:rPr>
          <w:rFonts w:cs="Arial"/>
          <w:spacing w:val="-3"/>
          <w:szCs w:val="24"/>
        </w:rPr>
      </w:pPr>
    </w:p>
    <w:p w:rsidR="00AB4756" w:rsidP="00AB4756" w:rsidRDefault="00AB4756" w14:paraId="7293A82F" w14:textId="3E713167">
      <w:pPr>
        <w:tabs>
          <w:tab w:val="left" w:pos="-720"/>
        </w:tabs>
        <w:suppressAutoHyphens/>
        <w:ind w:left="576"/>
        <w:jc w:val="both"/>
        <w:rPr>
          <w:rFonts w:cs="Arial"/>
          <w:spacing w:val="-3"/>
          <w:szCs w:val="24"/>
        </w:rPr>
      </w:pPr>
      <w:r w:rsidRPr="00AB4756">
        <w:rPr>
          <w:rFonts w:cs="Arial"/>
          <w:b/>
          <w:smallCaps/>
          <w:color w:val="1F497D" w:themeColor="text2"/>
          <w:spacing w:val="-3"/>
          <w:szCs w:val="24"/>
        </w:rPr>
        <w:t>The Warburg Institute</w:t>
      </w:r>
      <w:r w:rsidRPr="00AE05A5">
        <w:rPr>
          <w:rFonts w:cs="Arial"/>
          <w:spacing w:val="-3"/>
          <w:szCs w:val="24"/>
        </w:rPr>
        <w:t xml:space="preserve">, Woburn Square, London, WC1H 0AB (020 7862 8949). </w:t>
      </w:r>
      <w:hyperlink w:history="1" r:id="rId111">
        <w:r w:rsidRPr="00AB3AC5">
          <w:rPr>
            <w:rStyle w:val="Hyperlink"/>
            <w:rFonts w:cs="Arial"/>
            <w:spacing w:val="-3"/>
            <w:szCs w:val="24"/>
          </w:rPr>
          <w:t>http://www.sas.ac.uk/warburg</w:t>
        </w:r>
      </w:hyperlink>
      <w:r w:rsidR="00AB3AC5">
        <w:rPr>
          <w:rFonts w:cs="Arial"/>
          <w:color w:val="0000FF"/>
          <w:spacing w:val="-3"/>
          <w:szCs w:val="24"/>
        </w:rPr>
        <w:t>.</w:t>
      </w:r>
      <w:r w:rsidR="00FB487F">
        <w:rPr>
          <w:rFonts w:cs="Arial"/>
          <w:spacing w:val="-3"/>
          <w:szCs w:val="24"/>
        </w:rPr>
        <w:t xml:space="preserve"> </w:t>
      </w:r>
      <w:proofErr w:type="gramStart"/>
      <w:r w:rsidR="00FB487F">
        <w:rPr>
          <w:rFonts w:cs="Arial"/>
          <w:spacing w:val="-3"/>
          <w:szCs w:val="24"/>
        </w:rPr>
        <w:t>Specialist library for the study of the Classical Tradition, with particular strengths in Art History.</w:t>
      </w:r>
      <w:proofErr w:type="gramEnd"/>
    </w:p>
    <w:p w:rsidRPr="00AE05A5" w:rsidR="00AB4756" w:rsidP="00AB4756" w:rsidRDefault="00AB4756" w14:paraId="3880862C" w14:textId="77777777">
      <w:pPr>
        <w:tabs>
          <w:tab w:val="left" w:pos="-720"/>
        </w:tabs>
        <w:suppressAutoHyphens/>
        <w:jc w:val="both"/>
        <w:rPr>
          <w:rFonts w:cs="Arial"/>
          <w:spacing w:val="-3"/>
          <w:szCs w:val="24"/>
        </w:rPr>
      </w:pPr>
    </w:p>
    <w:p w:rsidRPr="00FB487F" w:rsidR="00AB4756" w:rsidP="00AB4756" w:rsidRDefault="00AB4756" w14:paraId="35A81961" w14:textId="77777777">
      <w:pPr>
        <w:ind w:left="576"/>
        <w:rPr>
          <w:rFonts w:cs="Arial"/>
          <w:b/>
          <w:color w:val="1F497D" w:themeColor="text2"/>
          <w:szCs w:val="24"/>
        </w:rPr>
      </w:pPr>
      <w:r w:rsidRPr="00FB487F">
        <w:rPr>
          <w:rFonts w:cs="Arial"/>
          <w:b/>
          <w:color w:val="1F497D" w:themeColor="text2"/>
          <w:szCs w:val="24"/>
        </w:rPr>
        <w:t>Training</w:t>
      </w:r>
    </w:p>
    <w:p w:rsidR="00AB4756" w:rsidP="00AB4756" w:rsidRDefault="00AB4756" w14:paraId="0CE27E73" w14:textId="77777777">
      <w:pPr>
        <w:ind w:left="576"/>
        <w:rPr>
          <w:rFonts w:cs="Arial"/>
          <w:szCs w:val="24"/>
        </w:rPr>
      </w:pPr>
      <w:r w:rsidRPr="00AE05A5">
        <w:rPr>
          <w:rFonts w:cs="Arial"/>
          <w:szCs w:val="24"/>
        </w:rPr>
        <w:t xml:space="preserve">You will have the opportunity to attend training sessions in the use of the Library and resources. The sessions for students of Classics will be advertised via the Library and the Department at the start of the </w:t>
      </w:r>
      <w:proofErr w:type="gramStart"/>
      <w:r w:rsidRPr="00AE05A5">
        <w:rPr>
          <w:rFonts w:cs="Arial"/>
          <w:szCs w:val="24"/>
        </w:rPr>
        <w:t>Autumn</w:t>
      </w:r>
      <w:proofErr w:type="gramEnd"/>
      <w:r w:rsidRPr="00AE05A5">
        <w:rPr>
          <w:rFonts w:cs="Arial"/>
          <w:szCs w:val="24"/>
        </w:rPr>
        <w:t xml:space="preserve"> term. The purpose of these sessions is to help you find your way around the collections and to make best use of the Library’s collections and online resources relevant to your subject area. There are various training sessions available to help you make the best use of the library’s resources. For details and to book a place online please go to the computer </w:t>
      </w:r>
      <w:proofErr w:type="spellStart"/>
      <w:r w:rsidRPr="00AE05A5">
        <w:rPr>
          <w:rFonts w:cs="Arial"/>
          <w:szCs w:val="24"/>
        </w:rPr>
        <w:t>centre</w:t>
      </w:r>
      <w:proofErr w:type="spellEnd"/>
      <w:r w:rsidRPr="00AE05A5">
        <w:rPr>
          <w:rFonts w:cs="Arial"/>
          <w:szCs w:val="24"/>
        </w:rPr>
        <w:t xml:space="preserve"> webpage.</w:t>
      </w:r>
    </w:p>
    <w:p w:rsidRPr="00AE05A5" w:rsidR="00AB4756" w:rsidP="00AB4756" w:rsidRDefault="00AB4756" w14:paraId="6819BDF1" w14:textId="77777777">
      <w:pPr>
        <w:ind w:left="576"/>
        <w:rPr>
          <w:rFonts w:cs="Arial"/>
          <w:szCs w:val="24"/>
        </w:rPr>
      </w:pPr>
    </w:p>
    <w:p w:rsidRPr="00FB487F" w:rsidR="00AB4756" w:rsidP="00AB4756" w:rsidRDefault="00AB4756" w14:paraId="3E98C149" w14:textId="77777777">
      <w:pPr>
        <w:ind w:left="576"/>
        <w:rPr>
          <w:rFonts w:cs="Arial"/>
          <w:b/>
          <w:color w:val="1F497D" w:themeColor="text2"/>
          <w:szCs w:val="24"/>
        </w:rPr>
      </w:pPr>
      <w:r w:rsidRPr="00FB487F">
        <w:rPr>
          <w:rFonts w:cs="Arial"/>
          <w:b/>
          <w:color w:val="1F497D" w:themeColor="text2"/>
          <w:szCs w:val="24"/>
        </w:rPr>
        <w:t>Help and advice</w:t>
      </w:r>
    </w:p>
    <w:p w:rsidR="00AB4756" w:rsidP="00AB4756" w:rsidRDefault="00AB4756" w14:paraId="053BD53B" w14:textId="77777777">
      <w:pPr>
        <w:ind w:left="576"/>
        <w:rPr>
          <w:rFonts w:cs="Arial"/>
          <w:szCs w:val="24"/>
        </w:rPr>
      </w:pPr>
      <w:r w:rsidRPr="00AE05A5">
        <w:rPr>
          <w:rFonts w:cs="Arial"/>
          <w:szCs w:val="24"/>
        </w:rPr>
        <w:t>If you have any questions about the Library’s services and collections or need help using Library provide information and online service (including one-to-one training), please contact the Information Consultants for Classics, visit the Library’s Help &amp; Enquiry Desks or use the ‘Ask a librarian’ (live chat) virtual reference service. Contact details can be found on the ‘Contact us’ section of the Library web pages.</w:t>
      </w:r>
    </w:p>
    <w:p w:rsidRPr="00BF4DE6" w:rsidR="00B14535" w:rsidP="00B14535" w:rsidRDefault="00B14535" w14:paraId="636FE564" w14:textId="77777777">
      <w:bookmarkStart w:name="_Toc268260217" w:id="101"/>
    </w:p>
    <w:p w:rsidRPr="00BF4DE6" w:rsidR="00B14535" w:rsidP="00927EF9" w:rsidRDefault="00324790" w14:paraId="56C00691" w14:textId="77777777">
      <w:pPr>
        <w:pStyle w:val="Heading2"/>
      </w:pPr>
      <w:hyperlink w:history="1" r:id="rId112">
        <w:bookmarkStart w:name="_Toc295833613" w:id="102"/>
        <w:bookmarkStart w:name="_Toc295833690" w:id="103"/>
        <w:bookmarkStart w:name="_Toc336436298" w:id="104"/>
        <w:r w:rsidRPr="00BF4DE6" w:rsidR="00B14535">
          <w:rPr>
            <w:rStyle w:val="Hyperlink"/>
            <w:color w:val="365F91"/>
            <w:u w:val="none"/>
          </w:rPr>
          <w:t>Inter-Library Loan (ILL)</w:t>
        </w:r>
        <w:bookmarkEnd w:id="101"/>
        <w:bookmarkEnd w:id="102"/>
        <w:bookmarkEnd w:id="103"/>
        <w:bookmarkEnd w:id="104"/>
      </w:hyperlink>
    </w:p>
    <w:p w:rsidRPr="00FB487F" w:rsidR="00FB487F" w:rsidP="00BF4DE6" w:rsidRDefault="00D3371C" w14:paraId="1FC8CF54" w14:textId="77777777">
      <w:pPr>
        <w:ind w:left="576"/>
      </w:pPr>
      <w:r>
        <w:fldChar w:fldCharType="begin"/>
      </w:r>
      <w:r w:rsidR="00FB487F">
        <w:instrText xml:space="preserve"> HYPERLINK "</w:instrText>
      </w:r>
      <w:r w:rsidRPr="00FB487F" w:rsidR="00FB487F">
        <w:instrText>http://www.rhul.ac.uk/library/usingourlibraries/interlibraryloans.aspx</w:instrText>
      </w:r>
    </w:p>
    <w:p w:rsidRPr="00CD4673" w:rsidR="00FB487F" w:rsidP="00BF4DE6" w:rsidRDefault="00FB487F" w14:paraId="75C69D82" w14:textId="77777777">
      <w:pPr>
        <w:ind w:left="576"/>
        <w:rPr>
          <w:rStyle w:val="Hyperlink"/>
        </w:rPr>
      </w:pPr>
      <w:r>
        <w:instrText xml:space="preserve">" </w:instrText>
      </w:r>
      <w:r w:rsidR="00D3371C">
        <w:fldChar w:fldCharType="separate"/>
      </w:r>
      <w:r w:rsidRPr="00CD4673">
        <w:rPr>
          <w:rStyle w:val="Hyperlink"/>
        </w:rPr>
        <w:t>http://www.rhul.ac.uk/library/usingourlibraries/interlibraryloans.aspx</w:t>
      </w:r>
    </w:p>
    <w:p w:rsidRPr="00AB3AC5" w:rsidR="001146B1" w:rsidP="00AB3AC5" w:rsidRDefault="00D3371C" w14:paraId="03D5BADB" w14:textId="210F3634">
      <w:pPr>
        <w:ind w:left="576"/>
        <w:rPr>
          <w:rFonts w:cs="Arial"/>
        </w:rPr>
      </w:pPr>
      <w:r>
        <w:fldChar w:fldCharType="end"/>
      </w:r>
      <w:r w:rsidRPr="00F129F3" w:rsidR="00B14535">
        <w:rPr>
          <w:rFonts w:cs="Arial"/>
        </w:rPr>
        <w:t>Inter-library loans (ILL) are used to acquire items for study and research purposes that we do not hold in our collections. They are avai</w:t>
      </w:r>
      <w:r w:rsidR="00AB3AC5">
        <w:rPr>
          <w:rFonts w:cs="Arial"/>
        </w:rPr>
        <w:t>lable to all postgraduate students and staff</w:t>
      </w:r>
      <w:r w:rsidRPr="00F129F3" w:rsidR="00B14535">
        <w:rPr>
          <w:rFonts w:cs="Arial"/>
        </w:rPr>
        <w:t>.</w:t>
      </w:r>
      <w:r w:rsidR="00AB3AC5">
        <w:rPr>
          <w:rFonts w:cs="Arial"/>
        </w:rPr>
        <w:t xml:space="preserve"> Please see the Library website for details.</w:t>
      </w:r>
    </w:p>
    <w:p w:rsidRPr="00FB487F" w:rsidR="001146B1" w:rsidP="001146B1" w:rsidRDefault="001146B1" w14:paraId="396E1490" w14:textId="77777777">
      <w:pPr>
        <w:pStyle w:val="Heading2"/>
        <w:keepNext w:val="0"/>
        <w:keepLines w:val="0"/>
        <w:rPr>
          <w:color w:val="1F497D" w:themeColor="text2"/>
          <w:szCs w:val="24"/>
        </w:rPr>
      </w:pPr>
      <w:bookmarkStart w:name="_Toc295819145" w:id="105"/>
      <w:bookmarkStart w:name="_Toc336436299" w:id="106"/>
      <w:r w:rsidRPr="00FB487F">
        <w:rPr>
          <w:color w:val="1F497D" w:themeColor="text2"/>
          <w:szCs w:val="24"/>
        </w:rPr>
        <w:t>Careers information</w:t>
      </w:r>
      <w:bookmarkEnd w:id="105"/>
      <w:bookmarkEnd w:id="106"/>
    </w:p>
    <w:p w:rsidRPr="00BF4DE6" w:rsidR="001146B1" w:rsidP="001146B1" w:rsidRDefault="001146B1" w14:paraId="4F17AA35" w14:textId="77777777">
      <w:pPr>
        <w:rPr>
          <w:lang w:val="en-GB" w:eastAsia="en-US"/>
        </w:rPr>
      </w:pPr>
    </w:p>
    <w:p w:rsidRPr="00BF4DE6" w:rsidR="001146B1" w:rsidP="001146B1" w:rsidRDefault="001146B1" w14:paraId="59E9A18C" w14:textId="77777777">
      <w:pPr>
        <w:tabs>
          <w:tab w:val="num" w:pos="993"/>
          <w:tab w:val="left" w:pos="9072"/>
        </w:tabs>
        <w:ind w:left="576" w:right="283"/>
        <w:rPr>
          <w:rFonts w:cs="Arial"/>
          <w:szCs w:val="24"/>
        </w:rPr>
      </w:pPr>
      <w:r w:rsidRPr="00BF4DE6">
        <w:rPr>
          <w:rFonts w:cs="Arial"/>
          <w:szCs w:val="24"/>
        </w:rPr>
        <w:t xml:space="preserve">The College has a </w:t>
      </w:r>
      <w:hyperlink w:history="1" r:id="rId113">
        <w:r w:rsidRPr="00BF4DE6">
          <w:rPr>
            <w:rStyle w:val="Hyperlink"/>
            <w:rFonts w:cs="Arial"/>
            <w:b/>
            <w:color w:val="365F91"/>
            <w:szCs w:val="24"/>
            <w:u w:val="none"/>
          </w:rPr>
          <w:t>careers advisory service</w:t>
        </w:r>
      </w:hyperlink>
      <w:r w:rsidRPr="00BF4DE6">
        <w:rPr>
          <w:rFonts w:cs="Arial"/>
          <w:b/>
          <w:color w:val="365F91"/>
          <w:szCs w:val="24"/>
        </w:rPr>
        <w:t>,</w:t>
      </w:r>
      <w:r w:rsidRPr="00BF4DE6">
        <w:rPr>
          <w:rFonts w:cs="Arial"/>
          <w:szCs w:val="24"/>
        </w:rPr>
        <w:t xml:space="preserve"> housed in the Horton Building, which is open to any student during normal College hours. </w:t>
      </w:r>
    </w:p>
    <w:p w:rsidR="001146B1" w:rsidP="001146B1" w:rsidRDefault="00324790" w14:paraId="72E76015" w14:textId="77777777">
      <w:pPr>
        <w:tabs>
          <w:tab w:val="num" w:pos="993"/>
          <w:tab w:val="left" w:pos="9072"/>
        </w:tabs>
        <w:ind w:left="576" w:right="283"/>
      </w:pPr>
      <w:hyperlink w:history="1" r:id="rId114">
        <w:r w:rsidRPr="00CD4673" w:rsidR="00FB487F">
          <w:rPr>
            <w:rStyle w:val="Hyperlink"/>
            <w:rFonts w:cs="Arial"/>
            <w:szCs w:val="24"/>
          </w:rPr>
          <w:t>http://www.rhul.ac.uk/careers/home.asp</w:t>
        </w:r>
        <w:r w:rsidRPr="00CD4673" w:rsidR="00FB487F">
          <w:rPr>
            <w:rStyle w:val="Hyperlink"/>
          </w:rPr>
          <w:t>x</w:t>
        </w:r>
      </w:hyperlink>
      <w:r w:rsidR="00FB487F">
        <w:rPr>
          <w:rFonts w:cs="Arial"/>
          <w:szCs w:val="24"/>
        </w:rPr>
        <w:t>.</w:t>
      </w:r>
    </w:p>
    <w:p w:rsidR="001146B1" w:rsidP="001146B1" w:rsidRDefault="001146B1" w14:paraId="315DF8DF" w14:textId="77777777">
      <w:pPr>
        <w:tabs>
          <w:tab w:val="num" w:pos="993"/>
          <w:tab w:val="left" w:pos="9072"/>
        </w:tabs>
        <w:ind w:left="576" w:right="283"/>
        <w:rPr>
          <w:rFonts w:cs="Arial"/>
          <w:b/>
          <w:szCs w:val="24"/>
        </w:rPr>
      </w:pPr>
    </w:p>
    <w:p w:rsidR="00C349D3" w:rsidP="001146B1" w:rsidRDefault="00C349D3" w14:paraId="76DC3C79" w14:textId="77777777">
      <w:pPr>
        <w:tabs>
          <w:tab w:val="num" w:pos="993"/>
          <w:tab w:val="left" w:pos="9072"/>
        </w:tabs>
        <w:ind w:left="576" w:right="283"/>
        <w:rPr>
          <w:rFonts w:cs="Arial"/>
          <w:b/>
          <w:szCs w:val="24"/>
        </w:rPr>
      </w:pPr>
    </w:p>
    <w:p w:rsidR="00C349D3" w:rsidP="001146B1" w:rsidRDefault="00C349D3" w14:paraId="7A08EBE9" w14:textId="77777777">
      <w:pPr>
        <w:tabs>
          <w:tab w:val="num" w:pos="993"/>
          <w:tab w:val="left" w:pos="9072"/>
        </w:tabs>
        <w:ind w:left="576" w:right="283"/>
        <w:rPr>
          <w:rFonts w:cs="Arial"/>
          <w:b/>
          <w:szCs w:val="24"/>
        </w:rPr>
      </w:pPr>
    </w:p>
    <w:p w:rsidRPr="00BF4DE6" w:rsidR="00C349D3" w:rsidP="001146B1" w:rsidRDefault="00C349D3" w14:paraId="434F3085" w14:textId="77777777">
      <w:pPr>
        <w:tabs>
          <w:tab w:val="num" w:pos="993"/>
          <w:tab w:val="left" w:pos="9072"/>
        </w:tabs>
        <w:ind w:left="576" w:right="283"/>
        <w:rPr>
          <w:rFonts w:cs="Arial"/>
          <w:b/>
          <w:szCs w:val="24"/>
        </w:rPr>
      </w:pPr>
    </w:p>
    <w:p w:rsidRPr="00FB487F" w:rsidR="001146B1" w:rsidP="001146B1" w:rsidRDefault="001146B1" w14:paraId="7D214492" w14:textId="77777777">
      <w:pPr>
        <w:pStyle w:val="Heading2"/>
        <w:keepNext w:val="0"/>
        <w:keepLines w:val="0"/>
        <w:rPr>
          <w:color w:val="1F497D" w:themeColor="text2"/>
          <w:szCs w:val="24"/>
        </w:rPr>
      </w:pPr>
      <w:bookmarkStart w:name="_Toc295819146" w:id="107"/>
      <w:bookmarkStart w:name="_Toc336436300" w:id="108"/>
      <w:r w:rsidRPr="00FB487F">
        <w:rPr>
          <w:color w:val="1F497D" w:themeColor="text2"/>
          <w:szCs w:val="24"/>
        </w:rPr>
        <w:t>Non-academic policies</w:t>
      </w:r>
      <w:bookmarkEnd w:id="107"/>
      <w:bookmarkEnd w:id="108"/>
    </w:p>
    <w:p w:rsidR="00A44914" w:rsidP="00A44914" w:rsidRDefault="00A44914" w14:paraId="1B06C0AE" w14:textId="0F5A23F5">
      <w:pPr>
        <w:rPr>
          <w:szCs w:val="24"/>
        </w:rPr>
      </w:pPr>
      <w:r>
        <w:rPr>
          <w:szCs w:val="24"/>
        </w:rPr>
        <w:tab/>
      </w:r>
    </w:p>
    <w:p w:rsidRPr="00A44914" w:rsidR="00FB487F" w:rsidP="00A44914" w:rsidRDefault="00A44914" w14:paraId="48AE9036" w14:textId="1C9C29A0">
      <w:pPr>
        <w:ind w:left="567"/>
        <w:rPr>
          <w:rFonts w:cs="Arial"/>
          <w:color w:val="666666"/>
          <w:u w:val="single"/>
        </w:rPr>
      </w:pPr>
      <w:r w:rsidRPr="00FE04F7">
        <w:rPr>
          <w:szCs w:val="24"/>
        </w:rPr>
        <w:t>Please see the</w:t>
      </w:r>
      <w:r w:rsidRPr="00FE04F7">
        <w:rPr>
          <w:b/>
          <w:color w:val="365F91"/>
          <w:szCs w:val="24"/>
        </w:rPr>
        <w:t xml:space="preserve"> </w:t>
      </w:r>
      <w:hyperlink w:history="1" r:id="rId115">
        <w:r w:rsidRPr="00FE04F7">
          <w:rPr>
            <w:rStyle w:val="Hyperlink"/>
            <w:b/>
            <w:color w:val="365F91"/>
            <w:szCs w:val="24"/>
            <w:u w:val="none"/>
          </w:rPr>
          <w:t>Codes and Regulations</w:t>
        </w:r>
      </w:hyperlink>
      <w:r w:rsidRPr="00FE04F7">
        <w:rPr>
          <w:b/>
          <w:szCs w:val="24"/>
        </w:rPr>
        <w:t xml:space="preserve"> </w:t>
      </w:r>
      <w:r w:rsidRPr="00FE04F7">
        <w:rPr>
          <w:szCs w:val="24"/>
        </w:rPr>
        <w:t>webpage</w:t>
      </w:r>
      <w:r w:rsidRPr="00FE04F7">
        <w:rPr>
          <w:b/>
          <w:szCs w:val="24"/>
        </w:rPr>
        <w:t xml:space="preserve"> </w:t>
      </w:r>
      <w:hyperlink w:history="1" r:id="rId116">
        <w:r w:rsidRPr="00A44914">
          <w:rPr>
            <w:rStyle w:val="Hyperlink"/>
          </w:rPr>
          <w:t>http://www.rhul.ac.uk/ecampus/onlinestudenthandbook.aspx</w:t>
        </w:r>
      </w:hyperlink>
      <w:r w:rsidRPr="00A44914">
        <w:rPr>
          <w:u w:val="single"/>
        </w:rPr>
        <w:t xml:space="preserve"> </w:t>
      </w:r>
      <w:r>
        <w:rPr>
          <w:szCs w:val="24"/>
        </w:rPr>
        <w:t xml:space="preserve"> which </w:t>
      </w:r>
      <w:r w:rsidRPr="00FE04F7">
        <w:rPr>
          <w:szCs w:val="24"/>
        </w:rPr>
        <w:t xml:space="preserve">includes information on non-academic policies, regulations, and codes of practice as well as the </w:t>
      </w:r>
      <w:hyperlink w:history="1" r:id="rId117">
        <w:r w:rsidRPr="00FE04F7">
          <w:rPr>
            <w:rStyle w:val="Hyperlink"/>
            <w:b/>
            <w:color w:val="365F91"/>
            <w:szCs w:val="24"/>
            <w:u w:val="none"/>
          </w:rPr>
          <w:t>Student Charter</w:t>
        </w:r>
        <w:r w:rsidRPr="00FE04F7">
          <w:rPr>
            <w:rStyle w:val="Hyperlink"/>
            <w:b/>
            <w:szCs w:val="24"/>
            <w:u w:val="none"/>
          </w:rPr>
          <w:t>.</w:t>
        </w:r>
      </w:hyperlink>
      <w:r w:rsidRPr="00FE04F7">
        <w:rPr>
          <w:szCs w:val="24"/>
        </w:rPr>
        <w:t xml:space="preserve"> </w:t>
      </w:r>
      <w:hyperlink w:history="1" r:id="rId118">
        <w:r w:rsidRPr="00A44914">
          <w:rPr>
            <w:rStyle w:val="Hyperlink"/>
            <w:szCs w:val="24"/>
          </w:rPr>
          <w:t>http://www.rhul.ac.uk/aboutus/governancematters/studentcharter.aspx</w:t>
        </w:r>
      </w:hyperlink>
    </w:p>
    <w:p w:rsidRPr="00BF4DE6" w:rsidR="00307635" w:rsidP="005C03D4" w:rsidRDefault="00316B51" w14:paraId="6BDF3E4F" w14:textId="77777777">
      <w:pPr>
        <w:pStyle w:val="Heading1"/>
        <w:keepNext w:val="0"/>
        <w:keepLines w:val="0"/>
      </w:pPr>
      <w:bookmarkStart w:name="_Toc295819148" w:id="109"/>
      <w:bookmarkStart w:name="_Toc336436301" w:id="110"/>
      <w:r w:rsidRPr="00BF4DE6">
        <w:t xml:space="preserve">Health </w:t>
      </w:r>
      <w:r w:rsidRPr="00BF4DE6" w:rsidR="00307635">
        <w:t>and Safety Information</w:t>
      </w:r>
      <w:bookmarkEnd w:id="109"/>
      <w:bookmarkEnd w:id="110"/>
    </w:p>
    <w:p w:rsidRPr="00FB487F" w:rsidR="00CF78F6" w:rsidP="00D00375" w:rsidRDefault="004F3625" w14:paraId="6E663C9B" w14:textId="77777777">
      <w:pPr>
        <w:pStyle w:val="Heading2"/>
        <w:rPr>
          <w:color w:val="1F497D" w:themeColor="text2"/>
        </w:rPr>
      </w:pPr>
      <w:bookmarkStart w:name="_Toc295819149" w:id="111"/>
      <w:bookmarkStart w:name="_Toc336436302" w:id="112"/>
      <w:r w:rsidRPr="00FB487F">
        <w:rPr>
          <w:color w:val="1F497D" w:themeColor="text2"/>
        </w:rPr>
        <w:t>Code of practice on harassment for students</w:t>
      </w:r>
      <w:bookmarkEnd w:id="111"/>
      <w:bookmarkEnd w:id="112"/>
    </w:p>
    <w:p w:rsidR="00A44914" w:rsidP="00255A08" w:rsidRDefault="00255A08" w14:paraId="101A86A4" w14:textId="77777777">
      <w:pPr>
        <w:ind w:left="576"/>
        <w:rPr>
          <w:lang w:val="en-GB" w:eastAsia="en-US"/>
        </w:rPr>
      </w:pPr>
      <w:r w:rsidRPr="00BF4DE6">
        <w:rPr>
          <w:lang w:val="en-GB" w:eastAsia="en-US"/>
        </w:rPr>
        <w:t xml:space="preserve">This can be found on the student home pages under codes and regulations </w:t>
      </w:r>
    </w:p>
    <w:p w:rsidRPr="00BF4DE6" w:rsidR="00A44914" w:rsidP="00A44914" w:rsidRDefault="00A44914" w14:paraId="32B71957" w14:textId="6D390F95">
      <w:pPr>
        <w:ind w:left="576"/>
        <w:rPr>
          <w:lang w:val="en-GB" w:eastAsia="en-US"/>
        </w:rPr>
      </w:pPr>
      <w:hyperlink w:history="1" r:id="rId119">
        <w:r w:rsidRPr="00341CB2">
          <w:rPr>
            <w:rStyle w:val="Hyperlink"/>
          </w:rPr>
          <w:t>http://www.rhul.ac.uk/ecampus/onlinestudenthandbook.aspx</w:t>
        </w:r>
      </w:hyperlink>
    </w:p>
    <w:p w:rsidRPr="00BF4DE6" w:rsidR="00255A08" w:rsidP="00255A08" w:rsidRDefault="00255A08" w14:paraId="4196C272" w14:textId="77777777">
      <w:pPr>
        <w:ind w:left="576"/>
        <w:rPr>
          <w:lang w:val="en-GB" w:eastAsia="en-US"/>
        </w:rPr>
      </w:pPr>
    </w:p>
    <w:p w:rsidRPr="0046638F" w:rsidR="00307635" w:rsidP="005C03D4" w:rsidRDefault="00307635" w14:paraId="4FAE5C97" w14:textId="77777777">
      <w:pPr>
        <w:pStyle w:val="Heading2"/>
        <w:keepNext w:val="0"/>
        <w:keepLines w:val="0"/>
        <w:rPr>
          <w:color w:val="1F497D" w:themeColor="text2"/>
          <w:szCs w:val="24"/>
        </w:rPr>
      </w:pPr>
      <w:bookmarkStart w:name="_Toc295819150" w:id="113"/>
      <w:bookmarkStart w:name="_Toc336436303" w:id="114"/>
      <w:r w:rsidRPr="0046638F">
        <w:rPr>
          <w:color w:val="1F497D" w:themeColor="text2"/>
          <w:szCs w:val="24"/>
        </w:rPr>
        <w:t>Lone working policy and procedures</w:t>
      </w:r>
      <w:bookmarkEnd w:id="113"/>
      <w:bookmarkEnd w:id="114"/>
    </w:p>
    <w:p w:rsidRPr="00BF4DE6" w:rsidR="00CF78F6" w:rsidP="005C03D4" w:rsidRDefault="00CF78F6" w14:paraId="6F22EA23" w14:textId="77777777">
      <w:pPr>
        <w:rPr>
          <w:lang w:val="en-GB" w:eastAsia="en-US"/>
        </w:rPr>
      </w:pPr>
    </w:p>
    <w:p w:rsidR="00A44914" w:rsidP="00A44914" w:rsidRDefault="00A44914" w14:paraId="5FD41BBF" w14:textId="77777777">
      <w:pPr>
        <w:ind w:left="576"/>
      </w:pPr>
      <w:r w:rsidRPr="00FE04F7">
        <w:rPr>
          <w:rFonts w:cs="Arial"/>
          <w:color w:val="000000"/>
          <w:szCs w:val="24"/>
        </w:rPr>
        <w:t>The College has a ‘Lone Working Policy and Pro</w:t>
      </w:r>
      <w:r>
        <w:rPr>
          <w:rFonts w:cs="Arial"/>
          <w:color w:val="000000"/>
          <w:szCs w:val="24"/>
        </w:rPr>
        <w:t xml:space="preserve">cedure’ that can be found at </w:t>
      </w:r>
      <w:hyperlink w:history="1" r:id="rId120">
        <w:r w:rsidRPr="00341CB2">
          <w:rPr>
            <w:rStyle w:val="Hyperlink"/>
          </w:rPr>
          <w:t>http://www.rhul.ac.uk/iquad/documents/pdf/healthandsafety/loneworkingpolicy2010.pdf</w:t>
        </w:r>
      </w:hyperlink>
    </w:p>
    <w:p w:rsidR="00A44914" w:rsidP="00A44914" w:rsidRDefault="00A44914" w14:paraId="67394E5E" w14:textId="77777777">
      <w:pPr>
        <w:ind w:left="576"/>
        <w:rPr>
          <w:rFonts w:cs="Arial"/>
          <w:color w:val="000000"/>
          <w:szCs w:val="24"/>
        </w:rPr>
      </w:pPr>
    </w:p>
    <w:p w:rsidRPr="0046638F" w:rsidR="0046638F" w:rsidP="00C349D3" w:rsidRDefault="00CF78F6" w14:paraId="5A833667" w14:textId="5005474A">
      <w:pPr>
        <w:ind w:left="576"/>
        <w:rPr>
          <w:rFonts w:cs="Arial"/>
          <w:color w:val="000000"/>
          <w:szCs w:val="24"/>
        </w:rPr>
      </w:pPr>
      <w:r w:rsidRPr="00BF4DE6">
        <w:rPr>
          <w:rFonts w:cs="Arial"/>
          <w:color w:val="000000"/>
          <w:szCs w:val="24"/>
        </w:rPr>
        <w:t xml:space="preserve">Lone working is defined as working during either normal working </w:t>
      </w:r>
      <w:proofErr w:type="gramStart"/>
      <w:r w:rsidRPr="00BF4DE6">
        <w:rPr>
          <w:rFonts w:cs="Arial"/>
          <w:color w:val="000000"/>
          <w:szCs w:val="24"/>
        </w:rPr>
        <w:t>hours</w:t>
      </w:r>
      <w:proofErr w:type="gramEnd"/>
      <w:r w:rsidRPr="00BF4DE6">
        <w:rPr>
          <w:rFonts w:cs="Arial"/>
          <w:color w:val="000000"/>
          <w:szCs w:val="24"/>
        </w:rPr>
        <w:t xml:space="preserve"> at an isolated location within the normal workplace or when working outside of normal hours.  </w:t>
      </w:r>
      <w:r w:rsidRPr="00536DCC" w:rsidR="0046638F">
        <w:rPr>
          <w:rFonts w:cs="Arial"/>
          <w:color w:val="000000"/>
          <w:szCs w:val="24"/>
        </w:rPr>
        <w:t xml:space="preserve">The Department and the type of work conducted by students </w:t>
      </w:r>
      <w:proofErr w:type="gramStart"/>
      <w:r w:rsidRPr="00536DCC" w:rsidR="0046638F">
        <w:rPr>
          <w:rFonts w:cs="Arial"/>
          <w:color w:val="000000"/>
          <w:szCs w:val="24"/>
        </w:rPr>
        <w:t>is</w:t>
      </w:r>
      <w:proofErr w:type="gramEnd"/>
      <w:r w:rsidRPr="00536DCC" w:rsidR="0046638F">
        <w:rPr>
          <w:rFonts w:cs="Arial"/>
          <w:color w:val="000000"/>
          <w:szCs w:val="24"/>
        </w:rPr>
        <w:t xml:space="preserve"> classified as a low risk activity and as</w:t>
      </w:r>
      <w:r w:rsidRPr="00180FD4" w:rsidR="0046638F">
        <w:rPr>
          <w:rFonts w:cs="Arial"/>
          <w:color w:val="000000"/>
          <w:szCs w:val="24"/>
        </w:rPr>
        <w:t xml:space="preserve"> such the </w:t>
      </w:r>
      <w:r w:rsidR="0046638F">
        <w:rPr>
          <w:rFonts w:cs="Arial"/>
          <w:color w:val="000000"/>
          <w:szCs w:val="24"/>
        </w:rPr>
        <w:t>following advice is relevant:</w:t>
      </w:r>
    </w:p>
    <w:p w:rsidRPr="00721478" w:rsidR="0046638F" w:rsidP="0046638F" w:rsidRDefault="0046638F" w14:paraId="76CAF6FD" w14:textId="77777777">
      <w:pPr>
        <w:widowControl/>
        <w:numPr>
          <w:ilvl w:val="0"/>
          <w:numId w:val="24"/>
        </w:numPr>
        <w:jc w:val="both"/>
        <w:rPr>
          <w:rFonts w:cs="Arial"/>
          <w:szCs w:val="24"/>
          <w:lang w:val="en-GB"/>
        </w:rPr>
      </w:pPr>
      <w:r w:rsidRPr="00721478">
        <w:rPr>
          <w:rFonts w:cs="Arial"/>
          <w:szCs w:val="24"/>
          <w:lang w:val="en-GB"/>
        </w:rPr>
        <w:t>Lo</w:t>
      </w:r>
      <w:r>
        <w:rPr>
          <w:rFonts w:cs="Arial"/>
          <w:szCs w:val="24"/>
          <w:lang w:val="en-GB"/>
        </w:rPr>
        <w:t>n</w:t>
      </w:r>
      <w:r w:rsidRPr="00721478">
        <w:rPr>
          <w:rFonts w:cs="Arial"/>
          <w:szCs w:val="24"/>
          <w:lang w:val="en-GB"/>
        </w:rPr>
        <w:t>e worki</w:t>
      </w:r>
      <w:r>
        <w:rPr>
          <w:rFonts w:cs="Arial"/>
          <w:szCs w:val="24"/>
          <w:lang w:val="en-GB"/>
        </w:rPr>
        <w:t>n</w:t>
      </w:r>
      <w:r w:rsidRPr="00721478">
        <w:rPr>
          <w:rFonts w:cs="Arial"/>
          <w:szCs w:val="24"/>
          <w:lang w:val="en-GB"/>
        </w:rPr>
        <w:t>g is permitted, but it is good practice to e</w:t>
      </w:r>
      <w:r>
        <w:rPr>
          <w:rFonts w:cs="Arial"/>
          <w:szCs w:val="24"/>
          <w:lang w:val="en-GB"/>
        </w:rPr>
        <w:t>n</w:t>
      </w:r>
      <w:r w:rsidRPr="00721478">
        <w:rPr>
          <w:rFonts w:cs="Arial"/>
          <w:szCs w:val="24"/>
          <w:lang w:val="en-GB"/>
        </w:rPr>
        <w:t>sure that a seco</w:t>
      </w:r>
      <w:r>
        <w:rPr>
          <w:rFonts w:cs="Arial"/>
          <w:szCs w:val="24"/>
          <w:lang w:val="en-GB"/>
        </w:rPr>
        <w:t>n</w:t>
      </w:r>
      <w:r w:rsidRPr="00721478">
        <w:rPr>
          <w:rFonts w:cs="Arial"/>
          <w:szCs w:val="24"/>
          <w:lang w:val="en-GB"/>
        </w:rPr>
        <w:t>d perso</w:t>
      </w:r>
      <w:r>
        <w:rPr>
          <w:rFonts w:cs="Arial"/>
          <w:szCs w:val="24"/>
          <w:lang w:val="en-GB"/>
        </w:rPr>
        <w:t>n</w:t>
      </w:r>
      <w:r w:rsidRPr="00721478">
        <w:rPr>
          <w:rFonts w:cs="Arial"/>
          <w:szCs w:val="24"/>
          <w:lang w:val="en-GB"/>
        </w:rPr>
        <w:t xml:space="preserve"> is aware of the first perso</w:t>
      </w:r>
      <w:r>
        <w:rPr>
          <w:rFonts w:cs="Arial"/>
          <w:szCs w:val="24"/>
          <w:lang w:val="en-GB"/>
        </w:rPr>
        <w:t>n</w:t>
      </w:r>
      <w:r w:rsidRPr="00721478">
        <w:rPr>
          <w:rFonts w:cs="Arial"/>
          <w:szCs w:val="24"/>
          <w:lang w:val="en-GB"/>
        </w:rPr>
        <w:t>’s locatio</w:t>
      </w:r>
      <w:r>
        <w:rPr>
          <w:rFonts w:cs="Arial"/>
          <w:szCs w:val="24"/>
          <w:lang w:val="en-GB"/>
        </w:rPr>
        <w:t>n</w:t>
      </w:r>
      <w:r w:rsidRPr="00721478">
        <w:rPr>
          <w:rFonts w:cs="Arial"/>
          <w:szCs w:val="24"/>
          <w:lang w:val="en-GB"/>
        </w:rPr>
        <w:t xml:space="preserve"> a</w:t>
      </w:r>
      <w:r>
        <w:rPr>
          <w:rFonts w:cs="Arial"/>
          <w:szCs w:val="24"/>
          <w:lang w:val="en-GB"/>
        </w:rPr>
        <w:t>n</w:t>
      </w:r>
      <w:r w:rsidRPr="00721478">
        <w:rPr>
          <w:rFonts w:cs="Arial"/>
          <w:szCs w:val="24"/>
          <w:lang w:val="en-GB"/>
        </w:rPr>
        <w:t>d that they have access to mea</w:t>
      </w:r>
      <w:r>
        <w:rPr>
          <w:rFonts w:cs="Arial"/>
          <w:szCs w:val="24"/>
          <w:lang w:val="en-GB"/>
        </w:rPr>
        <w:t>n</w:t>
      </w:r>
      <w:r w:rsidRPr="00721478">
        <w:rPr>
          <w:rFonts w:cs="Arial"/>
          <w:szCs w:val="24"/>
          <w:lang w:val="en-GB"/>
        </w:rPr>
        <w:t>s of commu</w:t>
      </w:r>
      <w:r>
        <w:rPr>
          <w:rFonts w:cs="Arial"/>
          <w:szCs w:val="24"/>
          <w:lang w:val="en-GB"/>
        </w:rPr>
        <w:t>n</w:t>
      </w:r>
      <w:r w:rsidRPr="00721478">
        <w:rPr>
          <w:rFonts w:cs="Arial"/>
          <w:szCs w:val="24"/>
          <w:lang w:val="en-GB"/>
        </w:rPr>
        <w:t>icatio</w:t>
      </w:r>
      <w:r>
        <w:rPr>
          <w:rFonts w:cs="Arial"/>
          <w:szCs w:val="24"/>
          <w:lang w:val="en-GB"/>
        </w:rPr>
        <w:t>n</w:t>
      </w:r>
      <w:r w:rsidRPr="00721478">
        <w:rPr>
          <w:rFonts w:cs="Arial"/>
          <w:szCs w:val="24"/>
          <w:lang w:val="en-GB"/>
        </w:rPr>
        <w:t>.</w:t>
      </w:r>
    </w:p>
    <w:p w:rsidRPr="00721478" w:rsidR="0046638F" w:rsidP="0046638F" w:rsidRDefault="0046638F" w14:paraId="6372457D" w14:textId="77777777">
      <w:pPr>
        <w:widowControl/>
        <w:numPr>
          <w:ilvl w:val="0"/>
          <w:numId w:val="24"/>
        </w:numPr>
        <w:jc w:val="both"/>
        <w:rPr>
          <w:rFonts w:cs="Arial"/>
          <w:szCs w:val="24"/>
          <w:lang w:val="en-GB"/>
        </w:rPr>
      </w:pPr>
      <w:r w:rsidRPr="00721478">
        <w:rPr>
          <w:rFonts w:cs="Arial"/>
          <w:szCs w:val="24"/>
          <w:lang w:val="en-GB"/>
        </w:rPr>
        <w:t>It is recomme</w:t>
      </w:r>
      <w:r>
        <w:rPr>
          <w:rFonts w:cs="Arial"/>
          <w:szCs w:val="24"/>
          <w:lang w:val="en-GB"/>
        </w:rPr>
        <w:t>n</w:t>
      </w:r>
      <w:r w:rsidRPr="00721478">
        <w:rPr>
          <w:rFonts w:cs="Arial"/>
          <w:szCs w:val="24"/>
          <w:lang w:val="en-GB"/>
        </w:rPr>
        <w:t>ded that the seco</w:t>
      </w:r>
      <w:r>
        <w:rPr>
          <w:rFonts w:cs="Arial"/>
          <w:szCs w:val="24"/>
          <w:lang w:val="en-GB"/>
        </w:rPr>
        <w:t>n</w:t>
      </w:r>
      <w:r w:rsidRPr="00721478">
        <w:rPr>
          <w:rFonts w:cs="Arial"/>
          <w:szCs w:val="24"/>
          <w:lang w:val="en-GB"/>
        </w:rPr>
        <w:t>d perso</w:t>
      </w:r>
      <w:r>
        <w:rPr>
          <w:rFonts w:cs="Arial"/>
          <w:szCs w:val="24"/>
          <w:lang w:val="en-GB"/>
        </w:rPr>
        <w:t>n</w:t>
      </w:r>
      <w:r w:rsidRPr="00721478">
        <w:rPr>
          <w:rFonts w:cs="Arial"/>
          <w:szCs w:val="24"/>
          <w:lang w:val="en-GB"/>
        </w:rPr>
        <w:t xml:space="preserve"> could be a relative/frie</w:t>
      </w:r>
      <w:r>
        <w:rPr>
          <w:rFonts w:cs="Arial"/>
          <w:szCs w:val="24"/>
          <w:lang w:val="en-GB"/>
        </w:rPr>
        <w:t>n</w:t>
      </w:r>
      <w:r w:rsidRPr="00721478">
        <w:rPr>
          <w:rFonts w:cs="Arial"/>
          <w:szCs w:val="24"/>
          <w:lang w:val="en-GB"/>
        </w:rPr>
        <w:t>d who k</w:t>
      </w:r>
      <w:r>
        <w:rPr>
          <w:rFonts w:cs="Arial"/>
          <w:szCs w:val="24"/>
          <w:lang w:val="en-GB"/>
        </w:rPr>
        <w:t>n</w:t>
      </w:r>
      <w:r w:rsidRPr="00721478">
        <w:rPr>
          <w:rFonts w:cs="Arial"/>
          <w:szCs w:val="24"/>
          <w:lang w:val="en-GB"/>
        </w:rPr>
        <w:t>ows where the first perso</w:t>
      </w:r>
      <w:r>
        <w:rPr>
          <w:rFonts w:cs="Arial"/>
          <w:szCs w:val="24"/>
          <w:lang w:val="en-GB"/>
        </w:rPr>
        <w:t>n</w:t>
      </w:r>
      <w:r w:rsidRPr="00721478">
        <w:rPr>
          <w:rFonts w:cs="Arial"/>
          <w:szCs w:val="24"/>
          <w:lang w:val="en-GB"/>
        </w:rPr>
        <w:t xml:space="preserve"> is located a</w:t>
      </w:r>
      <w:r>
        <w:rPr>
          <w:rFonts w:cs="Arial"/>
          <w:szCs w:val="24"/>
          <w:lang w:val="en-GB"/>
        </w:rPr>
        <w:t>n</w:t>
      </w:r>
      <w:r w:rsidRPr="00721478">
        <w:rPr>
          <w:rFonts w:cs="Arial"/>
          <w:szCs w:val="24"/>
          <w:lang w:val="en-GB"/>
        </w:rPr>
        <w:t>d approximate time of retur</w:t>
      </w:r>
      <w:r>
        <w:rPr>
          <w:rFonts w:cs="Arial"/>
          <w:szCs w:val="24"/>
          <w:lang w:val="en-GB"/>
        </w:rPr>
        <w:t>n</w:t>
      </w:r>
      <w:r w:rsidRPr="00721478">
        <w:rPr>
          <w:rFonts w:cs="Arial"/>
          <w:szCs w:val="24"/>
          <w:lang w:val="en-GB"/>
        </w:rPr>
        <w:t>. Releva</w:t>
      </w:r>
      <w:r>
        <w:rPr>
          <w:rFonts w:cs="Arial"/>
          <w:szCs w:val="24"/>
          <w:lang w:val="en-GB"/>
        </w:rPr>
        <w:t>n</w:t>
      </w:r>
      <w:r w:rsidRPr="00721478">
        <w:rPr>
          <w:rFonts w:cs="Arial"/>
          <w:szCs w:val="24"/>
          <w:lang w:val="en-GB"/>
        </w:rPr>
        <w:t>t details should be excha</w:t>
      </w:r>
      <w:r>
        <w:rPr>
          <w:rFonts w:cs="Arial"/>
          <w:szCs w:val="24"/>
          <w:lang w:val="en-GB"/>
        </w:rPr>
        <w:t>n</w:t>
      </w:r>
      <w:r w:rsidRPr="00721478">
        <w:rPr>
          <w:rFonts w:cs="Arial"/>
          <w:szCs w:val="24"/>
          <w:lang w:val="en-GB"/>
        </w:rPr>
        <w:t xml:space="preserve">ged (e.g. campus </w:t>
      </w:r>
      <w:r>
        <w:rPr>
          <w:rFonts w:cs="Arial"/>
          <w:szCs w:val="24"/>
          <w:lang w:val="en-GB"/>
        </w:rPr>
        <w:t>n</w:t>
      </w:r>
      <w:r w:rsidRPr="00721478">
        <w:rPr>
          <w:rFonts w:cs="Arial"/>
          <w:szCs w:val="24"/>
          <w:lang w:val="en-GB"/>
        </w:rPr>
        <w:t>umber a</w:t>
      </w:r>
      <w:r>
        <w:rPr>
          <w:rFonts w:cs="Arial"/>
          <w:szCs w:val="24"/>
          <w:lang w:val="en-GB"/>
        </w:rPr>
        <w:t>n</w:t>
      </w:r>
      <w:r w:rsidRPr="00721478">
        <w:rPr>
          <w:rFonts w:cs="Arial"/>
          <w:szCs w:val="24"/>
          <w:lang w:val="en-GB"/>
        </w:rPr>
        <w:t>d security telepho</w:t>
      </w:r>
      <w:r>
        <w:rPr>
          <w:rFonts w:cs="Arial"/>
          <w:szCs w:val="24"/>
          <w:lang w:val="en-GB"/>
        </w:rPr>
        <w:t>n</w:t>
      </w:r>
      <w:r w:rsidRPr="00721478">
        <w:rPr>
          <w:rFonts w:cs="Arial"/>
          <w:szCs w:val="24"/>
          <w:lang w:val="en-GB"/>
        </w:rPr>
        <w:t xml:space="preserve">e </w:t>
      </w:r>
      <w:r>
        <w:rPr>
          <w:rFonts w:cs="Arial"/>
          <w:szCs w:val="24"/>
          <w:lang w:val="en-GB"/>
        </w:rPr>
        <w:t>n</w:t>
      </w:r>
      <w:r w:rsidRPr="00721478">
        <w:rPr>
          <w:rFonts w:cs="Arial"/>
          <w:szCs w:val="24"/>
          <w:lang w:val="en-GB"/>
        </w:rPr>
        <w:t>umber).</w:t>
      </w:r>
    </w:p>
    <w:p w:rsidRPr="00721478" w:rsidR="0046638F" w:rsidP="0046638F" w:rsidRDefault="0046638F" w14:paraId="31E0B6BC" w14:textId="77777777">
      <w:pPr>
        <w:widowControl/>
        <w:numPr>
          <w:ilvl w:val="0"/>
          <w:numId w:val="24"/>
        </w:numPr>
        <w:jc w:val="both"/>
        <w:rPr>
          <w:rFonts w:cs="Arial"/>
          <w:szCs w:val="24"/>
          <w:lang w:val="en-GB"/>
        </w:rPr>
      </w:pPr>
      <w:r w:rsidRPr="00721478">
        <w:rPr>
          <w:rFonts w:cs="Arial"/>
          <w:szCs w:val="24"/>
          <w:lang w:val="en-GB"/>
        </w:rPr>
        <w:t>I</w:t>
      </w:r>
      <w:r>
        <w:rPr>
          <w:rFonts w:cs="Arial"/>
          <w:szCs w:val="24"/>
          <w:lang w:val="en-GB"/>
        </w:rPr>
        <w:t>n</w:t>
      </w:r>
      <w:r w:rsidRPr="00721478">
        <w:rPr>
          <w:rFonts w:cs="Arial"/>
          <w:szCs w:val="24"/>
          <w:lang w:val="en-GB"/>
        </w:rPr>
        <w:t>spectio</w:t>
      </w:r>
      <w:r>
        <w:rPr>
          <w:rFonts w:cs="Arial"/>
          <w:szCs w:val="24"/>
          <w:lang w:val="en-GB"/>
        </w:rPr>
        <w:t>n</w:t>
      </w:r>
      <w:r w:rsidRPr="00721478">
        <w:rPr>
          <w:rFonts w:cs="Arial"/>
          <w:szCs w:val="24"/>
          <w:lang w:val="en-GB"/>
        </w:rPr>
        <w:t>s/risk assessme</w:t>
      </w:r>
      <w:r>
        <w:rPr>
          <w:rFonts w:cs="Arial"/>
          <w:szCs w:val="24"/>
          <w:lang w:val="en-GB"/>
        </w:rPr>
        <w:t>n</w:t>
      </w:r>
      <w:r w:rsidRPr="00721478">
        <w:rPr>
          <w:rFonts w:cs="Arial"/>
          <w:szCs w:val="24"/>
          <w:lang w:val="en-GB"/>
        </w:rPr>
        <w:t>ts of the work area are by the Departme</w:t>
      </w:r>
      <w:r>
        <w:rPr>
          <w:rFonts w:cs="Arial"/>
          <w:szCs w:val="24"/>
          <w:lang w:val="en-GB"/>
        </w:rPr>
        <w:t>n</w:t>
      </w:r>
      <w:r w:rsidRPr="00721478">
        <w:rPr>
          <w:rFonts w:cs="Arial"/>
          <w:szCs w:val="24"/>
          <w:lang w:val="en-GB"/>
        </w:rPr>
        <w:t>tal Health a</w:t>
      </w:r>
      <w:r>
        <w:rPr>
          <w:rFonts w:cs="Arial"/>
          <w:szCs w:val="24"/>
          <w:lang w:val="en-GB"/>
        </w:rPr>
        <w:t>n</w:t>
      </w:r>
      <w:r w:rsidRPr="00721478">
        <w:rPr>
          <w:rFonts w:cs="Arial"/>
          <w:szCs w:val="24"/>
          <w:lang w:val="en-GB"/>
        </w:rPr>
        <w:t>d Safety Co-ordi</w:t>
      </w:r>
      <w:r>
        <w:rPr>
          <w:rFonts w:cs="Arial"/>
          <w:szCs w:val="24"/>
          <w:lang w:val="en-GB"/>
        </w:rPr>
        <w:t>n</w:t>
      </w:r>
      <w:r w:rsidRPr="00721478">
        <w:rPr>
          <w:rFonts w:cs="Arial"/>
          <w:szCs w:val="24"/>
          <w:lang w:val="en-GB"/>
        </w:rPr>
        <w:t>ator to e</w:t>
      </w:r>
      <w:r>
        <w:rPr>
          <w:rFonts w:cs="Arial"/>
          <w:szCs w:val="24"/>
          <w:lang w:val="en-GB"/>
        </w:rPr>
        <w:t>n</w:t>
      </w:r>
      <w:r w:rsidRPr="00721478">
        <w:rPr>
          <w:rFonts w:cs="Arial"/>
          <w:szCs w:val="24"/>
          <w:lang w:val="en-GB"/>
        </w:rPr>
        <w:t>sure that hazards have bee</w:t>
      </w:r>
      <w:r>
        <w:rPr>
          <w:rFonts w:cs="Arial"/>
          <w:szCs w:val="24"/>
          <w:lang w:val="en-GB"/>
        </w:rPr>
        <w:t>n</w:t>
      </w:r>
      <w:r w:rsidRPr="00721478">
        <w:rPr>
          <w:rFonts w:cs="Arial"/>
          <w:szCs w:val="24"/>
          <w:lang w:val="en-GB"/>
        </w:rPr>
        <w:t xml:space="preserve"> ide</w:t>
      </w:r>
      <w:r>
        <w:rPr>
          <w:rFonts w:cs="Arial"/>
          <w:szCs w:val="24"/>
          <w:lang w:val="en-GB"/>
        </w:rPr>
        <w:t>n</w:t>
      </w:r>
      <w:r w:rsidRPr="00721478">
        <w:rPr>
          <w:rFonts w:cs="Arial"/>
          <w:szCs w:val="24"/>
          <w:lang w:val="en-GB"/>
        </w:rPr>
        <w:t>tified, risks co</w:t>
      </w:r>
      <w:r>
        <w:rPr>
          <w:rFonts w:cs="Arial"/>
          <w:szCs w:val="24"/>
          <w:lang w:val="en-GB"/>
        </w:rPr>
        <w:t>n</w:t>
      </w:r>
      <w:r w:rsidRPr="00721478">
        <w:rPr>
          <w:rFonts w:cs="Arial"/>
          <w:szCs w:val="24"/>
          <w:lang w:val="en-GB"/>
        </w:rPr>
        <w:t>trolled a</w:t>
      </w:r>
      <w:r>
        <w:rPr>
          <w:rFonts w:cs="Arial"/>
          <w:szCs w:val="24"/>
          <w:lang w:val="en-GB"/>
        </w:rPr>
        <w:t>n</w:t>
      </w:r>
      <w:r w:rsidRPr="00721478">
        <w:rPr>
          <w:rFonts w:cs="Arial"/>
          <w:szCs w:val="24"/>
          <w:lang w:val="en-GB"/>
        </w:rPr>
        <w:t>d provisio</w:t>
      </w:r>
      <w:r>
        <w:rPr>
          <w:rFonts w:cs="Arial"/>
          <w:szCs w:val="24"/>
          <w:lang w:val="en-GB"/>
        </w:rPr>
        <w:t>n</w:t>
      </w:r>
      <w:r w:rsidRPr="00721478">
        <w:rPr>
          <w:rFonts w:cs="Arial"/>
          <w:szCs w:val="24"/>
          <w:lang w:val="en-GB"/>
        </w:rPr>
        <w:t>s for emerge</w:t>
      </w:r>
      <w:r>
        <w:rPr>
          <w:rFonts w:cs="Arial"/>
          <w:szCs w:val="24"/>
          <w:lang w:val="en-GB"/>
        </w:rPr>
        <w:t>n</w:t>
      </w:r>
      <w:r w:rsidRPr="00721478">
        <w:rPr>
          <w:rFonts w:cs="Arial"/>
          <w:szCs w:val="24"/>
          <w:lang w:val="en-GB"/>
        </w:rPr>
        <w:t>cies are i</w:t>
      </w:r>
      <w:r>
        <w:rPr>
          <w:rFonts w:cs="Arial"/>
          <w:szCs w:val="24"/>
          <w:lang w:val="en-GB"/>
        </w:rPr>
        <w:t>n</w:t>
      </w:r>
      <w:r w:rsidRPr="00721478">
        <w:rPr>
          <w:rFonts w:cs="Arial"/>
          <w:szCs w:val="24"/>
          <w:lang w:val="en-GB"/>
        </w:rPr>
        <w:t xml:space="preserve"> place (e.g. escape routes ope</w:t>
      </w:r>
      <w:r>
        <w:rPr>
          <w:rFonts w:cs="Arial"/>
          <w:szCs w:val="24"/>
          <w:lang w:val="en-GB"/>
        </w:rPr>
        <w:t>n</w:t>
      </w:r>
      <w:r w:rsidRPr="00721478">
        <w:rPr>
          <w:rFonts w:cs="Arial"/>
          <w:szCs w:val="24"/>
          <w:lang w:val="en-GB"/>
        </w:rPr>
        <w:t xml:space="preserve">, </w:t>
      </w:r>
      <w:proofErr w:type="spellStart"/>
      <w:r w:rsidRPr="00721478">
        <w:rPr>
          <w:rFonts w:cs="Arial"/>
          <w:szCs w:val="24"/>
          <w:lang w:val="en-GB"/>
        </w:rPr>
        <w:t>firefighti</w:t>
      </w:r>
      <w:r>
        <w:rPr>
          <w:rFonts w:cs="Arial"/>
          <w:szCs w:val="24"/>
          <w:lang w:val="en-GB"/>
        </w:rPr>
        <w:t>n</w:t>
      </w:r>
      <w:r w:rsidRPr="00721478">
        <w:rPr>
          <w:rFonts w:cs="Arial"/>
          <w:szCs w:val="24"/>
          <w:lang w:val="en-GB"/>
        </w:rPr>
        <w:t>g</w:t>
      </w:r>
      <w:proofErr w:type="spellEnd"/>
      <w:r w:rsidRPr="00721478">
        <w:rPr>
          <w:rFonts w:cs="Arial"/>
          <w:szCs w:val="24"/>
          <w:lang w:val="en-GB"/>
        </w:rPr>
        <w:t xml:space="preserve"> equipme</w:t>
      </w:r>
      <w:r>
        <w:rPr>
          <w:rFonts w:cs="Arial"/>
          <w:szCs w:val="24"/>
          <w:lang w:val="en-GB"/>
        </w:rPr>
        <w:t>n</w:t>
      </w:r>
      <w:r w:rsidRPr="00721478">
        <w:rPr>
          <w:rFonts w:cs="Arial"/>
          <w:szCs w:val="24"/>
          <w:lang w:val="en-GB"/>
        </w:rPr>
        <w:t>t, first aid etc.).</w:t>
      </w:r>
    </w:p>
    <w:p w:rsidRPr="00180FD4" w:rsidR="0046638F" w:rsidP="0046638F" w:rsidRDefault="0046638F" w14:paraId="14CF1A79" w14:textId="77777777">
      <w:pPr>
        <w:rPr>
          <w:rFonts w:cs="Arial"/>
          <w:color w:val="000000"/>
          <w:szCs w:val="24"/>
        </w:rPr>
      </w:pPr>
    </w:p>
    <w:p w:rsidRPr="00180FD4" w:rsidR="0046638F" w:rsidP="0046638F" w:rsidRDefault="0046638F" w14:paraId="68375511" w14:textId="77777777">
      <w:pPr>
        <w:ind w:left="576"/>
        <w:rPr>
          <w:rFonts w:cs="Arial"/>
          <w:color w:val="000000"/>
          <w:szCs w:val="24"/>
        </w:rPr>
      </w:pPr>
      <w:r w:rsidRPr="00180FD4">
        <w:rPr>
          <w:rFonts w:cs="Arial"/>
          <w:color w:val="000000"/>
          <w:szCs w:val="24"/>
        </w:rPr>
        <w:t>Any health</w:t>
      </w:r>
      <w:r>
        <w:rPr>
          <w:rFonts w:cs="Arial"/>
          <w:color w:val="000000"/>
          <w:szCs w:val="24"/>
        </w:rPr>
        <w:t xml:space="preserve"> and safety concerns</w:t>
      </w:r>
      <w:r w:rsidRPr="00180FD4">
        <w:rPr>
          <w:rFonts w:cs="Arial"/>
          <w:color w:val="000000"/>
          <w:szCs w:val="24"/>
        </w:rPr>
        <w:t xml:space="preserve"> should be brought to the </w:t>
      </w:r>
      <w:r>
        <w:rPr>
          <w:rFonts w:cs="Arial"/>
          <w:color w:val="000000"/>
          <w:szCs w:val="24"/>
        </w:rPr>
        <w:t>attention</w:t>
      </w:r>
      <w:r w:rsidRPr="00180FD4">
        <w:rPr>
          <w:rFonts w:cs="Arial"/>
          <w:color w:val="000000"/>
          <w:szCs w:val="24"/>
        </w:rPr>
        <w:t xml:space="preserve"> of the Departmental Health and Safety Co-</w:t>
      </w:r>
      <w:proofErr w:type="spellStart"/>
      <w:r w:rsidRPr="00180FD4">
        <w:rPr>
          <w:rFonts w:cs="Arial"/>
          <w:color w:val="000000"/>
          <w:szCs w:val="24"/>
        </w:rPr>
        <w:t>ordinator</w:t>
      </w:r>
      <w:proofErr w:type="spellEnd"/>
      <w:r w:rsidRPr="00180FD4">
        <w:rPr>
          <w:rFonts w:cs="Arial"/>
          <w:color w:val="000000"/>
          <w:szCs w:val="24"/>
        </w:rPr>
        <w:t xml:space="preserve"> </w:t>
      </w:r>
      <w:r w:rsidR="00973335">
        <w:rPr>
          <w:rFonts w:cs="Arial"/>
          <w:color w:val="000000"/>
          <w:szCs w:val="24"/>
        </w:rPr>
        <w:t xml:space="preserve">(the Senior Faculty Administrator) </w:t>
      </w:r>
      <w:r w:rsidRPr="00180FD4">
        <w:rPr>
          <w:rFonts w:cs="Arial"/>
          <w:color w:val="000000"/>
          <w:szCs w:val="24"/>
        </w:rPr>
        <w:t xml:space="preserve">or the College Health </w:t>
      </w:r>
      <w:r>
        <w:rPr>
          <w:rFonts w:cs="Arial"/>
          <w:color w:val="000000"/>
          <w:szCs w:val="24"/>
        </w:rPr>
        <w:t>and</w:t>
      </w:r>
      <w:r w:rsidRPr="00180FD4">
        <w:rPr>
          <w:rFonts w:cs="Arial"/>
          <w:color w:val="000000"/>
          <w:szCs w:val="24"/>
        </w:rPr>
        <w:t xml:space="preserve"> Safety Office.</w:t>
      </w:r>
    </w:p>
    <w:p w:rsidRPr="00180FD4" w:rsidR="0046638F" w:rsidP="0046638F" w:rsidRDefault="0046638F" w14:paraId="2DC76776" w14:textId="77777777">
      <w:pPr>
        <w:rPr>
          <w:rFonts w:cs="Arial"/>
          <w:color w:val="000000"/>
          <w:szCs w:val="24"/>
        </w:rPr>
      </w:pPr>
    </w:p>
    <w:p w:rsidRPr="00180FD4" w:rsidR="00973335" w:rsidP="0046638F" w:rsidRDefault="0046638F" w14:paraId="446F53C5" w14:textId="758CCE14">
      <w:pPr>
        <w:ind w:left="576"/>
        <w:rPr>
          <w:rFonts w:cs="Arial"/>
          <w:color w:val="000000"/>
          <w:szCs w:val="24"/>
        </w:rPr>
      </w:pPr>
      <w:r w:rsidRPr="00180FD4">
        <w:rPr>
          <w:rFonts w:cs="Arial"/>
          <w:color w:val="000000"/>
          <w:szCs w:val="24"/>
        </w:rPr>
        <w:t xml:space="preserve">It is likely that most activities will take place </w:t>
      </w:r>
      <w:r>
        <w:rPr>
          <w:rFonts w:cs="Arial"/>
          <w:color w:val="000000"/>
          <w:szCs w:val="24"/>
        </w:rPr>
        <w:t>on</w:t>
      </w:r>
      <w:r w:rsidRPr="00180FD4">
        <w:rPr>
          <w:rFonts w:cs="Arial"/>
          <w:color w:val="000000"/>
          <w:szCs w:val="24"/>
        </w:rPr>
        <w:t xml:space="preserve"> College premises.  However, the </w:t>
      </w:r>
      <w:r>
        <w:rPr>
          <w:rFonts w:cs="Arial"/>
          <w:color w:val="000000"/>
          <w:szCs w:val="24"/>
        </w:rPr>
        <w:t>principles contained in</w:t>
      </w:r>
      <w:r w:rsidRPr="00180FD4">
        <w:rPr>
          <w:rFonts w:cs="Arial"/>
          <w:color w:val="000000"/>
          <w:szCs w:val="24"/>
        </w:rPr>
        <w:t xml:space="preserve"> the above </w:t>
      </w:r>
      <w:r>
        <w:rPr>
          <w:rFonts w:cs="Arial"/>
          <w:color w:val="000000"/>
          <w:szCs w:val="24"/>
        </w:rPr>
        <w:t>section</w:t>
      </w:r>
      <w:r w:rsidRPr="00180FD4">
        <w:rPr>
          <w:rFonts w:cs="Arial"/>
          <w:color w:val="000000"/>
          <w:szCs w:val="24"/>
        </w:rPr>
        <w:t xml:space="preserve"> will apply </w:t>
      </w:r>
      <w:r w:rsidR="00973335">
        <w:rPr>
          <w:rFonts w:cs="Arial"/>
          <w:color w:val="000000"/>
          <w:szCs w:val="24"/>
        </w:rPr>
        <w:t xml:space="preserve">also </w:t>
      </w:r>
      <w:r w:rsidRPr="00180FD4">
        <w:rPr>
          <w:rFonts w:cs="Arial"/>
          <w:color w:val="000000"/>
          <w:szCs w:val="24"/>
        </w:rPr>
        <w:t xml:space="preserve">to </w:t>
      </w:r>
      <w:r w:rsidRPr="00180FD4">
        <w:rPr>
          <w:rFonts w:cs="Arial"/>
          <w:b/>
          <w:color w:val="000000"/>
          <w:szCs w:val="24"/>
        </w:rPr>
        <w:t>stude</w:t>
      </w:r>
      <w:r>
        <w:rPr>
          <w:rFonts w:cs="Arial"/>
          <w:b/>
          <w:color w:val="000000"/>
          <w:szCs w:val="24"/>
        </w:rPr>
        <w:t>n</w:t>
      </w:r>
      <w:r w:rsidRPr="00180FD4">
        <w:rPr>
          <w:rFonts w:cs="Arial"/>
          <w:b/>
          <w:color w:val="000000"/>
          <w:szCs w:val="24"/>
        </w:rPr>
        <w:t>ts undertaking duties off campus</w:t>
      </w:r>
      <w:r w:rsidR="00973335">
        <w:rPr>
          <w:rFonts w:cs="Arial"/>
          <w:color w:val="000000"/>
          <w:szCs w:val="24"/>
        </w:rPr>
        <w:t>.</w:t>
      </w:r>
    </w:p>
    <w:p w:rsidRPr="00BF4DE6" w:rsidR="00307635" w:rsidP="005C03D4" w:rsidRDefault="00307635" w14:paraId="7DED7E62" w14:textId="77777777">
      <w:pPr>
        <w:pStyle w:val="Heading1"/>
        <w:keepNext w:val="0"/>
        <w:keepLines w:val="0"/>
      </w:pPr>
      <w:bookmarkStart w:name="_Toc295819155" w:id="115"/>
      <w:bookmarkStart w:name="_Toc336436304" w:id="116"/>
      <w:r w:rsidRPr="00BF4DE6">
        <w:t>Equal Opportunities Statement</w:t>
      </w:r>
      <w:bookmarkEnd w:id="115"/>
      <w:bookmarkEnd w:id="116"/>
    </w:p>
    <w:p w:rsidRPr="00BF4DE6" w:rsidR="003E1392" w:rsidP="005C03D4" w:rsidRDefault="003E1392" w14:paraId="49B79A4E" w14:textId="77777777">
      <w:pPr>
        <w:widowControl/>
        <w:autoSpaceDE w:val="0"/>
        <w:autoSpaceDN w:val="0"/>
        <w:adjustRightInd w:val="0"/>
        <w:rPr>
          <w:rFonts w:cs="Verdana"/>
          <w:color w:val="000000"/>
          <w:szCs w:val="24"/>
          <w:lang w:val="en-GB"/>
        </w:rPr>
      </w:pPr>
    </w:p>
    <w:p w:rsidRPr="00BF4DE6" w:rsidR="003E1392" w:rsidP="005C03D4" w:rsidRDefault="003E1392" w14:paraId="23A775CF" w14:textId="77777777">
      <w:pPr>
        <w:widowControl/>
        <w:autoSpaceDE w:val="0"/>
        <w:autoSpaceDN w:val="0"/>
        <w:adjustRightInd w:val="0"/>
        <w:ind w:left="576"/>
        <w:rPr>
          <w:rFonts w:cs="Verdana"/>
          <w:color w:val="000000"/>
          <w:szCs w:val="24"/>
          <w:lang w:val="en-GB"/>
        </w:rPr>
      </w:pPr>
      <w:r w:rsidRPr="00BF4DE6">
        <w:rPr>
          <w:rFonts w:cs="Verdana"/>
          <w:color w:val="000000"/>
          <w:szCs w:val="24"/>
          <w:lang w:val="en-GB"/>
        </w:rPr>
        <w:t xml:space="preserve">The University of London was established to provide education on the basis of merit above and without regard to race, creed or political belief and was the first university in the United Kingdom to admit women to its degrees. </w:t>
      </w:r>
    </w:p>
    <w:p w:rsidRPr="00BF4DE6" w:rsidR="003E1392" w:rsidP="005C03D4" w:rsidRDefault="003E1392" w14:paraId="6A5F4703" w14:textId="77777777">
      <w:pPr>
        <w:widowControl/>
        <w:autoSpaceDE w:val="0"/>
        <w:autoSpaceDN w:val="0"/>
        <w:adjustRightInd w:val="0"/>
        <w:ind w:left="576"/>
        <w:rPr>
          <w:rFonts w:cs="Verdana"/>
          <w:color w:val="000000"/>
          <w:szCs w:val="24"/>
          <w:lang w:val="en-GB"/>
        </w:rPr>
      </w:pPr>
    </w:p>
    <w:p w:rsidRPr="00BF4DE6" w:rsidR="003E1392" w:rsidP="005C03D4" w:rsidRDefault="003E1392" w14:paraId="64341C7F" w14:textId="77777777">
      <w:pPr>
        <w:widowControl/>
        <w:autoSpaceDE w:val="0"/>
        <w:autoSpaceDN w:val="0"/>
        <w:adjustRightInd w:val="0"/>
        <w:ind w:left="576"/>
        <w:rPr>
          <w:rFonts w:cs="Verdana"/>
          <w:color w:val="000000"/>
          <w:szCs w:val="24"/>
          <w:lang w:val="en-GB"/>
        </w:rPr>
      </w:pPr>
      <w:r w:rsidRPr="00BF4DE6">
        <w:rPr>
          <w:rFonts w:cs="Verdana"/>
          <w:color w:val="000000"/>
          <w:szCs w:val="24"/>
          <w:lang w:val="en-GB"/>
        </w:rPr>
        <w:t xml:space="preserve">Royal Holloway, University of London (hereafter 'the College') is proud to continue this tradition, and to commit itself to equality of opportunity in employment, admissions and in its teaching, learning and research activities. </w:t>
      </w:r>
    </w:p>
    <w:p w:rsidRPr="00BF4DE6" w:rsidR="003E1392" w:rsidP="005C03D4" w:rsidRDefault="003E1392" w14:paraId="3E362F3F" w14:textId="77777777">
      <w:pPr>
        <w:widowControl/>
        <w:autoSpaceDE w:val="0"/>
        <w:autoSpaceDN w:val="0"/>
        <w:adjustRightInd w:val="0"/>
        <w:ind w:left="576"/>
        <w:rPr>
          <w:rFonts w:cs="Verdana"/>
          <w:color w:val="000000"/>
          <w:szCs w:val="24"/>
          <w:lang w:val="en-GB"/>
        </w:rPr>
      </w:pPr>
    </w:p>
    <w:p w:rsidR="003E1392" w:rsidP="005C03D4" w:rsidRDefault="003E1392" w14:paraId="3FBF4812" w14:textId="009BD908">
      <w:pPr>
        <w:widowControl/>
        <w:autoSpaceDE w:val="0"/>
        <w:autoSpaceDN w:val="0"/>
        <w:adjustRightInd w:val="0"/>
        <w:ind w:firstLine="576"/>
        <w:rPr>
          <w:rFonts w:cs="Verdana"/>
          <w:iCs/>
          <w:color w:val="000000"/>
          <w:szCs w:val="24"/>
          <w:lang w:val="en-GB"/>
        </w:rPr>
      </w:pPr>
      <w:r w:rsidRPr="00BF4DE6">
        <w:rPr>
          <w:rFonts w:cs="Verdana"/>
          <w:iCs/>
          <w:color w:val="000000"/>
          <w:szCs w:val="24"/>
          <w:lang w:val="en-GB"/>
        </w:rPr>
        <w:t>The Colle</w:t>
      </w:r>
      <w:r w:rsidR="00A44914">
        <w:rPr>
          <w:rFonts w:cs="Verdana"/>
          <w:iCs/>
          <w:color w:val="000000"/>
          <w:szCs w:val="24"/>
          <w:lang w:val="en-GB"/>
        </w:rPr>
        <w:t>ge is committed to ensure that:</w:t>
      </w:r>
    </w:p>
    <w:p w:rsidRPr="00BF4DE6" w:rsidR="00A44914" w:rsidP="005C03D4" w:rsidRDefault="00A44914" w14:paraId="25EC984F" w14:textId="77777777">
      <w:pPr>
        <w:widowControl/>
        <w:autoSpaceDE w:val="0"/>
        <w:autoSpaceDN w:val="0"/>
        <w:adjustRightInd w:val="0"/>
        <w:ind w:firstLine="576"/>
        <w:rPr>
          <w:rFonts w:cs="Verdana"/>
          <w:color w:val="000000"/>
          <w:szCs w:val="24"/>
          <w:lang w:val="en-GB"/>
        </w:rPr>
      </w:pPr>
    </w:p>
    <w:p w:rsidRPr="00BF4DE6" w:rsidR="003E1392" w:rsidP="00FD0693" w:rsidRDefault="00186E67" w14:paraId="283CBF9E" w14:textId="77777777">
      <w:pPr>
        <w:widowControl/>
        <w:numPr>
          <w:ilvl w:val="0"/>
          <w:numId w:val="4"/>
        </w:numPr>
        <w:autoSpaceDE w:val="0"/>
        <w:autoSpaceDN w:val="0"/>
        <w:adjustRightInd w:val="0"/>
        <w:rPr>
          <w:rFonts w:cs="Verdana"/>
          <w:color w:val="000000"/>
          <w:szCs w:val="24"/>
          <w:lang w:val="en-GB"/>
        </w:rPr>
      </w:pPr>
      <w:r w:rsidRPr="00BF4DE6">
        <w:rPr>
          <w:rFonts w:cs="Verdana"/>
          <w:color w:val="000000"/>
          <w:szCs w:val="24"/>
          <w:lang w:val="en-GB"/>
        </w:rPr>
        <w:t>a</w:t>
      </w:r>
      <w:r w:rsidRPr="00BF4DE6" w:rsidR="003E1392">
        <w:rPr>
          <w:rFonts w:cs="Verdana"/>
          <w:color w:val="000000"/>
          <w:szCs w:val="24"/>
          <w:lang w:val="en-GB"/>
        </w:rPr>
        <w:t xml:space="preserve">ll staff, students, applicants for employment or study, visitors and other persons in contact with the College are treated fairly, have equality of opportunity and do not suffer disadvantage on the basis of race, nationality, ethnic origin, gender, age, marital or parental status, dependants, disability, sexual orientation, religion, political belief or social origins </w:t>
      </w:r>
    </w:p>
    <w:p w:rsidRPr="00BF4DE6" w:rsidR="003E1392" w:rsidP="005C03D4" w:rsidRDefault="003E1392" w14:paraId="3D8FEB83" w14:textId="77777777">
      <w:pPr>
        <w:widowControl/>
        <w:autoSpaceDE w:val="0"/>
        <w:autoSpaceDN w:val="0"/>
        <w:adjustRightInd w:val="0"/>
        <w:rPr>
          <w:rFonts w:cs="Verdana"/>
          <w:color w:val="000000"/>
          <w:szCs w:val="24"/>
          <w:lang w:val="en-GB"/>
        </w:rPr>
      </w:pPr>
    </w:p>
    <w:p w:rsidRPr="00BF4DE6" w:rsidR="003E1392" w:rsidP="00FD0693" w:rsidRDefault="003E1392" w14:paraId="554AD5A2" w14:textId="77777777">
      <w:pPr>
        <w:widowControl/>
        <w:numPr>
          <w:ilvl w:val="0"/>
          <w:numId w:val="4"/>
        </w:numPr>
        <w:autoSpaceDE w:val="0"/>
        <w:autoSpaceDN w:val="0"/>
        <w:adjustRightInd w:val="0"/>
        <w:rPr>
          <w:rFonts w:cs="Verdana"/>
          <w:color w:val="000000"/>
          <w:szCs w:val="24"/>
          <w:lang w:val="en-GB"/>
        </w:rPr>
      </w:pPr>
      <w:r w:rsidRPr="00BF4DE6">
        <w:rPr>
          <w:rFonts w:cs="Verdana"/>
          <w:color w:val="000000"/>
          <w:szCs w:val="24"/>
          <w:lang w:val="en-GB"/>
        </w:rPr>
        <w:t xml:space="preserve">both existing staff and students, as well as, applicants for employment or admission are treated fairly and individuals are judged solely on merit and by reference to their skills, abilities qualifications, aptitude and potential </w:t>
      </w:r>
    </w:p>
    <w:p w:rsidRPr="00BF4DE6" w:rsidR="003E1392" w:rsidP="005C03D4" w:rsidRDefault="003E1392" w14:paraId="32F287E9" w14:textId="77777777">
      <w:pPr>
        <w:widowControl/>
        <w:autoSpaceDE w:val="0"/>
        <w:autoSpaceDN w:val="0"/>
        <w:adjustRightInd w:val="0"/>
        <w:rPr>
          <w:rFonts w:cs="Verdana"/>
          <w:color w:val="000000"/>
          <w:szCs w:val="24"/>
          <w:lang w:val="en-GB"/>
        </w:rPr>
      </w:pPr>
    </w:p>
    <w:p w:rsidRPr="00BF4DE6" w:rsidR="003E1392" w:rsidP="00FD0693" w:rsidRDefault="003E1392" w14:paraId="1D54CA3E" w14:textId="77777777">
      <w:pPr>
        <w:widowControl/>
        <w:numPr>
          <w:ilvl w:val="0"/>
          <w:numId w:val="4"/>
        </w:numPr>
        <w:autoSpaceDE w:val="0"/>
        <w:autoSpaceDN w:val="0"/>
        <w:adjustRightInd w:val="0"/>
        <w:rPr>
          <w:rFonts w:cs="Verdana"/>
          <w:color w:val="000000"/>
          <w:szCs w:val="24"/>
          <w:lang w:val="en-GB"/>
        </w:rPr>
      </w:pPr>
      <w:r w:rsidRPr="00BF4DE6">
        <w:rPr>
          <w:rFonts w:cs="Verdana"/>
          <w:color w:val="000000"/>
          <w:szCs w:val="24"/>
          <w:lang w:val="en-GB"/>
        </w:rPr>
        <w:t xml:space="preserve">it puts in place appropriate measures to eliminate discrimination and to promote equality of opportunity </w:t>
      </w:r>
    </w:p>
    <w:p w:rsidRPr="00BF4DE6" w:rsidR="003E1392" w:rsidP="005C03D4" w:rsidRDefault="003E1392" w14:paraId="58DF62C5" w14:textId="77777777">
      <w:pPr>
        <w:widowControl/>
        <w:autoSpaceDE w:val="0"/>
        <w:autoSpaceDN w:val="0"/>
        <w:adjustRightInd w:val="0"/>
        <w:rPr>
          <w:rFonts w:cs="Verdana"/>
          <w:color w:val="000000"/>
          <w:szCs w:val="24"/>
          <w:lang w:val="en-GB"/>
        </w:rPr>
      </w:pPr>
    </w:p>
    <w:p w:rsidRPr="00BF4DE6" w:rsidR="003E1392" w:rsidP="00FD0693" w:rsidRDefault="003E1392" w14:paraId="0CDD0CE4" w14:textId="77777777">
      <w:pPr>
        <w:widowControl/>
        <w:numPr>
          <w:ilvl w:val="0"/>
          <w:numId w:val="4"/>
        </w:numPr>
        <w:autoSpaceDE w:val="0"/>
        <w:autoSpaceDN w:val="0"/>
        <w:adjustRightInd w:val="0"/>
        <w:rPr>
          <w:rFonts w:cs="Verdana"/>
          <w:color w:val="000000"/>
          <w:szCs w:val="24"/>
          <w:lang w:val="en-GB"/>
        </w:rPr>
      </w:pPr>
      <w:r w:rsidRPr="00BF4DE6">
        <w:rPr>
          <w:rFonts w:cs="Verdana"/>
          <w:color w:val="000000"/>
          <w:szCs w:val="24"/>
          <w:lang w:val="en-GB"/>
        </w:rPr>
        <w:t xml:space="preserve">teaching, learning and research are free from all forms of discrimination and continually provide equality of opportunity </w:t>
      </w:r>
    </w:p>
    <w:p w:rsidRPr="00BF4DE6" w:rsidR="003E1392" w:rsidP="005C03D4" w:rsidRDefault="003E1392" w14:paraId="17443AD5" w14:textId="77777777">
      <w:pPr>
        <w:widowControl/>
        <w:autoSpaceDE w:val="0"/>
        <w:autoSpaceDN w:val="0"/>
        <w:adjustRightInd w:val="0"/>
        <w:rPr>
          <w:rFonts w:cs="Verdana"/>
          <w:color w:val="000000"/>
          <w:szCs w:val="24"/>
          <w:lang w:val="en-GB"/>
        </w:rPr>
      </w:pPr>
    </w:p>
    <w:p w:rsidRPr="00BF4DE6" w:rsidR="003E1392" w:rsidP="00FD0693" w:rsidRDefault="003E1392" w14:paraId="2F91B31B" w14:textId="77777777">
      <w:pPr>
        <w:widowControl/>
        <w:numPr>
          <w:ilvl w:val="0"/>
          <w:numId w:val="4"/>
        </w:numPr>
        <w:autoSpaceDE w:val="0"/>
        <w:autoSpaceDN w:val="0"/>
        <w:adjustRightInd w:val="0"/>
        <w:rPr>
          <w:rFonts w:cs="Verdana"/>
          <w:color w:val="000000"/>
          <w:szCs w:val="24"/>
          <w:lang w:val="en-GB"/>
        </w:rPr>
      </w:pPr>
      <w:r w:rsidRPr="00BF4DE6">
        <w:rPr>
          <w:rFonts w:cs="Verdana"/>
          <w:color w:val="000000"/>
          <w:szCs w:val="24"/>
          <w:lang w:val="en-GB"/>
        </w:rPr>
        <w:t xml:space="preserve">all staff, students and visitors are aware of the Equal Opportunities Statement through College publicity material </w:t>
      </w:r>
    </w:p>
    <w:p w:rsidRPr="00BF4DE6" w:rsidR="003E1392" w:rsidP="005C03D4" w:rsidRDefault="003E1392" w14:paraId="0390CF5B" w14:textId="77777777">
      <w:pPr>
        <w:widowControl/>
        <w:autoSpaceDE w:val="0"/>
        <w:autoSpaceDN w:val="0"/>
        <w:adjustRightInd w:val="0"/>
        <w:rPr>
          <w:rFonts w:cs="Verdana"/>
          <w:color w:val="000000"/>
          <w:szCs w:val="24"/>
          <w:lang w:val="en-GB"/>
        </w:rPr>
      </w:pPr>
    </w:p>
    <w:p w:rsidRPr="00BF4DE6" w:rsidR="003E1392" w:rsidP="00FD0693" w:rsidRDefault="003E1392" w14:paraId="656F808A" w14:textId="77777777">
      <w:pPr>
        <w:widowControl/>
        <w:numPr>
          <w:ilvl w:val="0"/>
          <w:numId w:val="4"/>
        </w:numPr>
        <w:autoSpaceDE w:val="0"/>
        <w:autoSpaceDN w:val="0"/>
        <w:adjustRightInd w:val="0"/>
        <w:rPr>
          <w:rFonts w:cs="Verdana"/>
          <w:color w:val="000000"/>
          <w:szCs w:val="24"/>
          <w:lang w:val="en-GB"/>
        </w:rPr>
      </w:pPr>
      <w:r w:rsidRPr="00BF4DE6">
        <w:rPr>
          <w:rFonts w:cs="Verdana"/>
          <w:color w:val="000000"/>
          <w:szCs w:val="24"/>
          <w:lang w:val="en-GB"/>
        </w:rPr>
        <w:t xml:space="preserve">it creates a positive, inclusive atmosphere, based on respect for diversity within the College </w:t>
      </w:r>
    </w:p>
    <w:p w:rsidRPr="00BF4DE6" w:rsidR="003E1392" w:rsidP="005C03D4" w:rsidRDefault="003E1392" w14:paraId="01A32DF7" w14:textId="77777777">
      <w:pPr>
        <w:widowControl/>
        <w:autoSpaceDE w:val="0"/>
        <w:autoSpaceDN w:val="0"/>
        <w:adjustRightInd w:val="0"/>
        <w:rPr>
          <w:rFonts w:cs="Verdana"/>
          <w:color w:val="000000"/>
          <w:szCs w:val="24"/>
          <w:lang w:val="en-GB"/>
        </w:rPr>
      </w:pPr>
    </w:p>
    <w:p w:rsidRPr="00BF4DE6" w:rsidR="003E1392" w:rsidP="00FD0693" w:rsidRDefault="002710A8" w14:paraId="6C270B8F" w14:textId="77777777">
      <w:pPr>
        <w:widowControl/>
        <w:numPr>
          <w:ilvl w:val="0"/>
          <w:numId w:val="4"/>
        </w:numPr>
        <w:autoSpaceDE w:val="0"/>
        <w:autoSpaceDN w:val="0"/>
        <w:adjustRightInd w:val="0"/>
        <w:rPr>
          <w:rFonts w:cs="Verdana"/>
          <w:color w:val="000000"/>
          <w:szCs w:val="24"/>
          <w:lang w:val="en-GB"/>
        </w:rPr>
      </w:pPr>
      <w:proofErr w:type="gramStart"/>
      <w:r>
        <w:rPr>
          <w:rFonts w:cs="Verdana"/>
          <w:color w:val="000000"/>
          <w:szCs w:val="24"/>
          <w:lang w:val="en-GB"/>
        </w:rPr>
        <w:t>it</w:t>
      </w:r>
      <w:proofErr w:type="gramEnd"/>
      <w:r>
        <w:rPr>
          <w:rFonts w:cs="Verdana"/>
          <w:color w:val="000000"/>
          <w:szCs w:val="24"/>
          <w:lang w:val="en-GB"/>
        </w:rPr>
        <w:t xml:space="preserve"> </w:t>
      </w:r>
      <w:r w:rsidRPr="00BF4DE6" w:rsidR="003E1392">
        <w:rPr>
          <w:rFonts w:cs="Verdana"/>
          <w:color w:val="000000"/>
          <w:szCs w:val="24"/>
          <w:lang w:val="en-GB"/>
        </w:rPr>
        <w:t xml:space="preserve">conforms to all provisions as laid out in legislation promoting equality of opportunity. </w:t>
      </w:r>
    </w:p>
    <w:p w:rsidRPr="00BF4DE6" w:rsidR="000A05E4" w:rsidP="004F197A" w:rsidRDefault="000A05E4" w14:paraId="30F35AF2" w14:textId="77777777">
      <w:pPr>
        <w:ind w:left="-567"/>
        <w:rPr>
          <w:szCs w:val="24"/>
        </w:rPr>
      </w:pPr>
    </w:p>
    <w:sectPr w:rsidRPr="00BF4DE6" w:rsidR="000A05E4" w:rsidSect="000E57BA">
      <w:footerReference w:type="default" r:id="rId12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814CC" w14:textId="77777777" w:rsidR="00D33664" w:rsidRDefault="00D33664" w:rsidP="00255A08">
      <w:r>
        <w:separator/>
      </w:r>
    </w:p>
  </w:endnote>
  <w:endnote w:type="continuationSeparator" w:id="0">
    <w:p w14:paraId="13C0DBBE" w14:textId="77777777" w:rsidR="00D33664" w:rsidRDefault="00D33664" w:rsidP="00255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B5BF9" w14:textId="77777777" w:rsidR="00D33664" w:rsidRDefault="00D33664">
    <w:pPr>
      <w:pStyle w:val="Footer"/>
      <w:pBdr>
        <w:top w:val="single" w:sz="4" w:space="1" w:color="D9D9D9"/>
      </w:pBdr>
      <w:jc w:val="right"/>
    </w:pPr>
    <w:r>
      <w:fldChar w:fldCharType="begin"/>
    </w:r>
    <w:r>
      <w:instrText xml:space="preserve"> PAGE   \* MERGEFORMAT </w:instrText>
    </w:r>
    <w:r>
      <w:fldChar w:fldCharType="separate"/>
    </w:r>
    <w:r w:rsidR="00324790">
      <w:rPr>
        <w:noProof/>
      </w:rPr>
      <w:t>4</w:t>
    </w:r>
    <w:r>
      <w:rPr>
        <w:noProof/>
      </w:rPr>
      <w:fldChar w:fldCharType="end"/>
    </w:r>
    <w:r>
      <w:t xml:space="preserve"> | </w:t>
    </w:r>
    <w:r>
      <w:rPr>
        <w:color w:val="7F7F7F"/>
        <w:spacing w:val="60"/>
      </w:rPr>
      <w:t>Page</w:t>
    </w:r>
  </w:p>
  <w:p w14:paraId="2C245133" w14:textId="77777777" w:rsidR="00D33664" w:rsidRDefault="00D336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70418" w14:textId="77777777" w:rsidR="00D33664" w:rsidRDefault="00D33664" w:rsidP="00255A08">
      <w:r>
        <w:separator/>
      </w:r>
    </w:p>
  </w:footnote>
  <w:footnote w:type="continuationSeparator" w:id="0">
    <w:p w14:paraId="6F07363A" w14:textId="77777777" w:rsidR="00D33664" w:rsidRDefault="00D33664" w:rsidP="00255A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575D"/>
    <w:multiLevelType w:val="multilevel"/>
    <w:tmpl w:val="8FB4773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0B154C3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B1F6641"/>
    <w:multiLevelType w:val="hybridMultilevel"/>
    <w:tmpl w:val="B0FC64A4"/>
    <w:lvl w:ilvl="0" w:tplc="F6721C00">
      <w:start w:val="1"/>
      <w:numFmt w:val="lowerRoman"/>
      <w:lvlText w:val="%1."/>
      <w:lvlJc w:val="right"/>
      <w:pPr>
        <w:ind w:left="578" w:firstLine="102"/>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3">
    <w:nsid w:val="0D2B5AC1"/>
    <w:multiLevelType w:val="hybridMultilevel"/>
    <w:tmpl w:val="33E8B7DE"/>
    <w:lvl w:ilvl="0" w:tplc="08090019">
      <w:start w:val="1"/>
      <w:numFmt w:val="lowerLetter"/>
      <w:lvlText w:val="%1."/>
      <w:lvlJc w:val="left"/>
      <w:pPr>
        <w:ind w:left="0" w:hanging="360"/>
      </w:pPr>
      <w:rPr>
        <w:rFont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nsid w:val="1071679E"/>
    <w:multiLevelType w:val="hybridMultilevel"/>
    <w:tmpl w:val="DFE0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D51D94"/>
    <w:multiLevelType w:val="hybridMultilevel"/>
    <w:tmpl w:val="F8C68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D15356"/>
    <w:multiLevelType w:val="hybridMultilevel"/>
    <w:tmpl w:val="AC0838EA"/>
    <w:lvl w:ilvl="0" w:tplc="B0FADFD0">
      <w:start w:val="1"/>
      <w:numFmt w:val="decimal"/>
      <w:lvlText w:val="%1."/>
      <w:lvlJc w:val="left"/>
      <w:pPr>
        <w:tabs>
          <w:tab w:val="num" w:pos="720"/>
        </w:tabs>
        <w:ind w:left="720" w:hanging="360"/>
      </w:pPr>
    </w:lvl>
    <w:lvl w:ilvl="1" w:tplc="F0766AFA" w:tentative="1">
      <w:start w:val="1"/>
      <w:numFmt w:val="lowerLetter"/>
      <w:lvlText w:val="%2."/>
      <w:lvlJc w:val="left"/>
      <w:pPr>
        <w:tabs>
          <w:tab w:val="num" w:pos="1440"/>
        </w:tabs>
        <w:ind w:left="1440" w:hanging="360"/>
      </w:pPr>
    </w:lvl>
    <w:lvl w:ilvl="2" w:tplc="52D63DC8" w:tentative="1">
      <w:start w:val="1"/>
      <w:numFmt w:val="lowerRoman"/>
      <w:lvlText w:val="%3."/>
      <w:lvlJc w:val="right"/>
      <w:pPr>
        <w:tabs>
          <w:tab w:val="num" w:pos="2160"/>
        </w:tabs>
        <w:ind w:left="2160" w:hanging="180"/>
      </w:pPr>
    </w:lvl>
    <w:lvl w:ilvl="3" w:tplc="A2787026" w:tentative="1">
      <w:start w:val="1"/>
      <w:numFmt w:val="decimal"/>
      <w:lvlText w:val="%4."/>
      <w:lvlJc w:val="left"/>
      <w:pPr>
        <w:tabs>
          <w:tab w:val="num" w:pos="2880"/>
        </w:tabs>
        <w:ind w:left="2880" w:hanging="360"/>
      </w:pPr>
    </w:lvl>
    <w:lvl w:ilvl="4" w:tplc="F0E0885C" w:tentative="1">
      <w:start w:val="1"/>
      <w:numFmt w:val="lowerLetter"/>
      <w:lvlText w:val="%5."/>
      <w:lvlJc w:val="left"/>
      <w:pPr>
        <w:tabs>
          <w:tab w:val="num" w:pos="3600"/>
        </w:tabs>
        <w:ind w:left="3600" w:hanging="360"/>
      </w:pPr>
    </w:lvl>
    <w:lvl w:ilvl="5" w:tplc="B1DA8CDA" w:tentative="1">
      <w:start w:val="1"/>
      <w:numFmt w:val="lowerRoman"/>
      <w:lvlText w:val="%6."/>
      <w:lvlJc w:val="right"/>
      <w:pPr>
        <w:tabs>
          <w:tab w:val="num" w:pos="4320"/>
        </w:tabs>
        <w:ind w:left="4320" w:hanging="180"/>
      </w:pPr>
    </w:lvl>
    <w:lvl w:ilvl="6" w:tplc="261E8F28" w:tentative="1">
      <w:start w:val="1"/>
      <w:numFmt w:val="decimal"/>
      <w:lvlText w:val="%7."/>
      <w:lvlJc w:val="left"/>
      <w:pPr>
        <w:tabs>
          <w:tab w:val="num" w:pos="5040"/>
        </w:tabs>
        <w:ind w:left="5040" w:hanging="360"/>
      </w:pPr>
    </w:lvl>
    <w:lvl w:ilvl="7" w:tplc="93D00E22" w:tentative="1">
      <w:start w:val="1"/>
      <w:numFmt w:val="lowerLetter"/>
      <w:lvlText w:val="%8."/>
      <w:lvlJc w:val="left"/>
      <w:pPr>
        <w:tabs>
          <w:tab w:val="num" w:pos="5760"/>
        </w:tabs>
        <w:ind w:left="5760" w:hanging="360"/>
      </w:pPr>
    </w:lvl>
    <w:lvl w:ilvl="8" w:tplc="999C77DA" w:tentative="1">
      <w:start w:val="1"/>
      <w:numFmt w:val="lowerRoman"/>
      <w:lvlText w:val="%9."/>
      <w:lvlJc w:val="right"/>
      <w:pPr>
        <w:tabs>
          <w:tab w:val="num" w:pos="6480"/>
        </w:tabs>
        <w:ind w:left="6480" w:hanging="180"/>
      </w:pPr>
    </w:lvl>
  </w:abstractNum>
  <w:abstractNum w:abstractNumId="7">
    <w:nsid w:val="27216316"/>
    <w:multiLevelType w:val="hybridMultilevel"/>
    <w:tmpl w:val="FD543FD6"/>
    <w:lvl w:ilvl="0" w:tplc="A4A85D6C">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4C3036"/>
    <w:multiLevelType w:val="hybridMultilevel"/>
    <w:tmpl w:val="AD62F4C8"/>
    <w:lvl w:ilvl="0" w:tplc="08090001">
      <w:start w:val="1"/>
      <w:numFmt w:val="bullet"/>
      <w:lvlText w:val=""/>
      <w:lvlJc w:val="left"/>
      <w:pPr>
        <w:tabs>
          <w:tab w:val="num" w:pos="936"/>
        </w:tabs>
        <w:ind w:left="936" w:hanging="360"/>
      </w:pPr>
      <w:rPr>
        <w:rFonts w:ascii="Symbol" w:hAnsi="Symbol" w:hint="default"/>
      </w:rPr>
    </w:lvl>
    <w:lvl w:ilvl="1" w:tplc="08090003" w:tentative="1">
      <w:start w:val="1"/>
      <w:numFmt w:val="bullet"/>
      <w:lvlText w:val="o"/>
      <w:lvlJc w:val="left"/>
      <w:pPr>
        <w:tabs>
          <w:tab w:val="num" w:pos="1656"/>
        </w:tabs>
        <w:ind w:left="1656" w:hanging="360"/>
      </w:pPr>
      <w:rPr>
        <w:rFonts w:ascii="Courier New" w:hAnsi="Courier New" w:cs="Courier New" w:hint="default"/>
      </w:rPr>
    </w:lvl>
    <w:lvl w:ilvl="2" w:tplc="08090005" w:tentative="1">
      <w:start w:val="1"/>
      <w:numFmt w:val="bullet"/>
      <w:lvlText w:val=""/>
      <w:lvlJc w:val="left"/>
      <w:pPr>
        <w:tabs>
          <w:tab w:val="num" w:pos="2376"/>
        </w:tabs>
        <w:ind w:left="2376" w:hanging="360"/>
      </w:pPr>
      <w:rPr>
        <w:rFonts w:ascii="Wingdings" w:hAnsi="Wingdings" w:hint="default"/>
      </w:rPr>
    </w:lvl>
    <w:lvl w:ilvl="3" w:tplc="08090001" w:tentative="1">
      <w:start w:val="1"/>
      <w:numFmt w:val="bullet"/>
      <w:lvlText w:val=""/>
      <w:lvlJc w:val="left"/>
      <w:pPr>
        <w:tabs>
          <w:tab w:val="num" w:pos="3096"/>
        </w:tabs>
        <w:ind w:left="3096" w:hanging="360"/>
      </w:pPr>
      <w:rPr>
        <w:rFonts w:ascii="Symbol" w:hAnsi="Symbol" w:hint="default"/>
      </w:rPr>
    </w:lvl>
    <w:lvl w:ilvl="4" w:tplc="08090003" w:tentative="1">
      <w:start w:val="1"/>
      <w:numFmt w:val="bullet"/>
      <w:lvlText w:val="o"/>
      <w:lvlJc w:val="left"/>
      <w:pPr>
        <w:tabs>
          <w:tab w:val="num" w:pos="3816"/>
        </w:tabs>
        <w:ind w:left="3816" w:hanging="360"/>
      </w:pPr>
      <w:rPr>
        <w:rFonts w:ascii="Courier New" w:hAnsi="Courier New" w:cs="Courier New" w:hint="default"/>
      </w:rPr>
    </w:lvl>
    <w:lvl w:ilvl="5" w:tplc="08090005" w:tentative="1">
      <w:start w:val="1"/>
      <w:numFmt w:val="bullet"/>
      <w:lvlText w:val=""/>
      <w:lvlJc w:val="left"/>
      <w:pPr>
        <w:tabs>
          <w:tab w:val="num" w:pos="4536"/>
        </w:tabs>
        <w:ind w:left="4536" w:hanging="360"/>
      </w:pPr>
      <w:rPr>
        <w:rFonts w:ascii="Wingdings" w:hAnsi="Wingdings" w:hint="default"/>
      </w:rPr>
    </w:lvl>
    <w:lvl w:ilvl="6" w:tplc="08090001" w:tentative="1">
      <w:start w:val="1"/>
      <w:numFmt w:val="bullet"/>
      <w:lvlText w:val=""/>
      <w:lvlJc w:val="left"/>
      <w:pPr>
        <w:tabs>
          <w:tab w:val="num" w:pos="5256"/>
        </w:tabs>
        <w:ind w:left="5256" w:hanging="360"/>
      </w:pPr>
      <w:rPr>
        <w:rFonts w:ascii="Symbol" w:hAnsi="Symbol" w:hint="default"/>
      </w:rPr>
    </w:lvl>
    <w:lvl w:ilvl="7" w:tplc="08090003" w:tentative="1">
      <w:start w:val="1"/>
      <w:numFmt w:val="bullet"/>
      <w:lvlText w:val="o"/>
      <w:lvlJc w:val="left"/>
      <w:pPr>
        <w:tabs>
          <w:tab w:val="num" w:pos="5976"/>
        </w:tabs>
        <w:ind w:left="5976" w:hanging="360"/>
      </w:pPr>
      <w:rPr>
        <w:rFonts w:ascii="Courier New" w:hAnsi="Courier New" w:cs="Courier New" w:hint="default"/>
      </w:rPr>
    </w:lvl>
    <w:lvl w:ilvl="8" w:tplc="08090005" w:tentative="1">
      <w:start w:val="1"/>
      <w:numFmt w:val="bullet"/>
      <w:lvlText w:val=""/>
      <w:lvlJc w:val="left"/>
      <w:pPr>
        <w:tabs>
          <w:tab w:val="num" w:pos="6696"/>
        </w:tabs>
        <w:ind w:left="6696" w:hanging="360"/>
      </w:pPr>
      <w:rPr>
        <w:rFonts w:ascii="Wingdings" w:hAnsi="Wingdings" w:hint="default"/>
      </w:rPr>
    </w:lvl>
  </w:abstractNum>
  <w:abstractNum w:abstractNumId="9">
    <w:nsid w:val="2C6559B4"/>
    <w:multiLevelType w:val="hybridMultilevel"/>
    <w:tmpl w:val="A37695C0"/>
    <w:lvl w:ilvl="0" w:tplc="25408368">
      <w:start w:val="1"/>
      <w:numFmt w:val="lowerRoman"/>
      <w:lvlText w:val="(%1)"/>
      <w:lvlJc w:val="left"/>
      <w:pPr>
        <w:ind w:left="1298" w:hanging="720"/>
      </w:pPr>
      <w:rPr>
        <w:rFonts w:hint="default"/>
      </w:rPr>
    </w:lvl>
    <w:lvl w:ilvl="1" w:tplc="08090019" w:tentative="1">
      <w:start w:val="1"/>
      <w:numFmt w:val="lowerLetter"/>
      <w:lvlText w:val="%2."/>
      <w:lvlJc w:val="left"/>
      <w:pPr>
        <w:ind w:left="1658" w:hanging="360"/>
      </w:p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10">
    <w:nsid w:val="3DAF1233"/>
    <w:multiLevelType w:val="hybridMultilevel"/>
    <w:tmpl w:val="DD56D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CCDCC3D"/>
    <w:multiLevelType w:val="hybridMultilevel"/>
    <w:tmpl w:val="36F7798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DA73A48"/>
    <w:multiLevelType w:val="hybridMultilevel"/>
    <w:tmpl w:val="DA7A3570"/>
    <w:lvl w:ilvl="0" w:tplc="8BEA062E">
      <w:start w:val="1"/>
      <w:numFmt w:val="bullet"/>
      <w:lvlText w:val="•"/>
      <w:lvlJc w:val="left"/>
      <w:pPr>
        <w:tabs>
          <w:tab w:val="num" w:pos="720"/>
        </w:tabs>
        <w:ind w:left="720" w:hanging="360"/>
      </w:pPr>
      <w:rPr>
        <w:rFonts w:ascii="Times New Roman" w:hAnsi="Times New Roman" w:hint="default"/>
      </w:rPr>
    </w:lvl>
    <w:lvl w:ilvl="1" w:tplc="34FADB52">
      <w:start w:val="1"/>
      <w:numFmt w:val="bullet"/>
      <w:lvlText w:val="•"/>
      <w:lvlJc w:val="left"/>
      <w:pPr>
        <w:tabs>
          <w:tab w:val="num" w:pos="1440"/>
        </w:tabs>
        <w:ind w:left="1440" w:hanging="360"/>
      </w:pPr>
      <w:rPr>
        <w:rFonts w:ascii="Times New Roman" w:hAnsi="Times New Roman" w:hint="default"/>
      </w:rPr>
    </w:lvl>
    <w:lvl w:ilvl="2" w:tplc="587E2CBC" w:tentative="1">
      <w:start w:val="1"/>
      <w:numFmt w:val="bullet"/>
      <w:lvlText w:val="•"/>
      <w:lvlJc w:val="left"/>
      <w:pPr>
        <w:tabs>
          <w:tab w:val="num" w:pos="2160"/>
        </w:tabs>
        <w:ind w:left="2160" w:hanging="360"/>
      </w:pPr>
      <w:rPr>
        <w:rFonts w:ascii="Times New Roman" w:hAnsi="Times New Roman" w:hint="default"/>
      </w:rPr>
    </w:lvl>
    <w:lvl w:ilvl="3" w:tplc="B47EB372" w:tentative="1">
      <w:start w:val="1"/>
      <w:numFmt w:val="bullet"/>
      <w:lvlText w:val="•"/>
      <w:lvlJc w:val="left"/>
      <w:pPr>
        <w:tabs>
          <w:tab w:val="num" w:pos="2880"/>
        </w:tabs>
        <w:ind w:left="2880" w:hanging="360"/>
      </w:pPr>
      <w:rPr>
        <w:rFonts w:ascii="Times New Roman" w:hAnsi="Times New Roman" w:hint="default"/>
      </w:rPr>
    </w:lvl>
    <w:lvl w:ilvl="4" w:tplc="972011A4" w:tentative="1">
      <w:start w:val="1"/>
      <w:numFmt w:val="bullet"/>
      <w:lvlText w:val="•"/>
      <w:lvlJc w:val="left"/>
      <w:pPr>
        <w:tabs>
          <w:tab w:val="num" w:pos="3600"/>
        </w:tabs>
        <w:ind w:left="3600" w:hanging="360"/>
      </w:pPr>
      <w:rPr>
        <w:rFonts w:ascii="Times New Roman" w:hAnsi="Times New Roman" w:hint="default"/>
      </w:rPr>
    </w:lvl>
    <w:lvl w:ilvl="5" w:tplc="1BA04B34" w:tentative="1">
      <w:start w:val="1"/>
      <w:numFmt w:val="bullet"/>
      <w:lvlText w:val="•"/>
      <w:lvlJc w:val="left"/>
      <w:pPr>
        <w:tabs>
          <w:tab w:val="num" w:pos="4320"/>
        </w:tabs>
        <w:ind w:left="4320" w:hanging="360"/>
      </w:pPr>
      <w:rPr>
        <w:rFonts w:ascii="Times New Roman" w:hAnsi="Times New Roman" w:hint="default"/>
      </w:rPr>
    </w:lvl>
    <w:lvl w:ilvl="6" w:tplc="99E21578" w:tentative="1">
      <w:start w:val="1"/>
      <w:numFmt w:val="bullet"/>
      <w:lvlText w:val="•"/>
      <w:lvlJc w:val="left"/>
      <w:pPr>
        <w:tabs>
          <w:tab w:val="num" w:pos="5040"/>
        </w:tabs>
        <w:ind w:left="5040" w:hanging="360"/>
      </w:pPr>
      <w:rPr>
        <w:rFonts w:ascii="Times New Roman" w:hAnsi="Times New Roman" w:hint="default"/>
      </w:rPr>
    </w:lvl>
    <w:lvl w:ilvl="7" w:tplc="DC4CF34E" w:tentative="1">
      <w:start w:val="1"/>
      <w:numFmt w:val="bullet"/>
      <w:lvlText w:val="•"/>
      <w:lvlJc w:val="left"/>
      <w:pPr>
        <w:tabs>
          <w:tab w:val="num" w:pos="5760"/>
        </w:tabs>
        <w:ind w:left="5760" w:hanging="360"/>
      </w:pPr>
      <w:rPr>
        <w:rFonts w:ascii="Times New Roman" w:hAnsi="Times New Roman" w:hint="default"/>
      </w:rPr>
    </w:lvl>
    <w:lvl w:ilvl="8" w:tplc="BF20E70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0A353DA"/>
    <w:multiLevelType w:val="multilevel"/>
    <w:tmpl w:val="46DCF9B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2160"/>
        </w:tabs>
        <w:ind w:left="1728" w:hanging="648"/>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52F557E8"/>
    <w:multiLevelType w:val="hybridMultilevel"/>
    <w:tmpl w:val="312EFBFE"/>
    <w:lvl w:ilvl="0" w:tplc="34FADB52">
      <w:start w:val="1"/>
      <w:numFmt w:val="bullet"/>
      <w:lvlText w:val="•"/>
      <w:lvlJc w:val="left"/>
      <w:pPr>
        <w:tabs>
          <w:tab w:val="num" w:pos="720"/>
        </w:tabs>
        <w:ind w:left="720" w:hanging="360"/>
      </w:pPr>
      <w:rPr>
        <w:rFonts w:ascii="Times New Roman" w:hAnsi="Times New Roman" w:hint="default"/>
      </w:rPr>
    </w:lvl>
    <w:lvl w:ilvl="1" w:tplc="6EB80FC8" w:tentative="1">
      <w:start w:val="1"/>
      <w:numFmt w:val="bullet"/>
      <w:lvlText w:val="•"/>
      <w:lvlJc w:val="left"/>
      <w:pPr>
        <w:tabs>
          <w:tab w:val="num" w:pos="1440"/>
        </w:tabs>
        <w:ind w:left="1440" w:hanging="360"/>
      </w:pPr>
      <w:rPr>
        <w:rFonts w:ascii="Times New Roman" w:hAnsi="Times New Roman" w:hint="default"/>
      </w:rPr>
    </w:lvl>
    <w:lvl w:ilvl="2" w:tplc="D09CA80E" w:tentative="1">
      <w:start w:val="1"/>
      <w:numFmt w:val="bullet"/>
      <w:lvlText w:val="•"/>
      <w:lvlJc w:val="left"/>
      <w:pPr>
        <w:tabs>
          <w:tab w:val="num" w:pos="2160"/>
        </w:tabs>
        <w:ind w:left="2160" w:hanging="360"/>
      </w:pPr>
      <w:rPr>
        <w:rFonts w:ascii="Times New Roman" w:hAnsi="Times New Roman" w:hint="default"/>
      </w:rPr>
    </w:lvl>
    <w:lvl w:ilvl="3" w:tplc="CCFEAAA8" w:tentative="1">
      <w:start w:val="1"/>
      <w:numFmt w:val="bullet"/>
      <w:lvlText w:val="•"/>
      <w:lvlJc w:val="left"/>
      <w:pPr>
        <w:tabs>
          <w:tab w:val="num" w:pos="2880"/>
        </w:tabs>
        <w:ind w:left="2880" w:hanging="360"/>
      </w:pPr>
      <w:rPr>
        <w:rFonts w:ascii="Times New Roman" w:hAnsi="Times New Roman" w:hint="default"/>
      </w:rPr>
    </w:lvl>
    <w:lvl w:ilvl="4" w:tplc="77DCD010" w:tentative="1">
      <w:start w:val="1"/>
      <w:numFmt w:val="bullet"/>
      <w:lvlText w:val="•"/>
      <w:lvlJc w:val="left"/>
      <w:pPr>
        <w:tabs>
          <w:tab w:val="num" w:pos="3600"/>
        </w:tabs>
        <w:ind w:left="3600" w:hanging="360"/>
      </w:pPr>
      <w:rPr>
        <w:rFonts w:ascii="Times New Roman" w:hAnsi="Times New Roman" w:hint="default"/>
      </w:rPr>
    </w:lvl>
    <w:lvl w:ilvl="5" w:tplc="6D8ADBEC" w:tentative="1">
      <w:start w:val="1"/>
      <w:numFmt w:val="bullet"/>
      <w:lvlText w:val="•"/>
      <w:lvlJc w:val="left"/>
      <w:pPr>
        <w:tabs>
          <w:tab w:val="num" w:pos="4320"/>
        </w:tabs>
        <w:ind w:left="4320" w:hanging="360"/>
      </w:pPr>
      <w:rPr>
        <w:rFonts w:ascii="Times New Roman" w:hAnsi="Times New Roman" w:hint="default"/>
      </w:rPr>
    </w:lvl>
    <w:lvl w:ilvl="6" w:tplc="6F545F34" w:tentative="1">
      <w:start w:val="1"/>
      <w:numFmt w:val="bullet"/>
      <w:lvlText w:val="•"/>
      <w:lvlJc w:val="left"/>
      <w:pPr>
        <w:tabs>
          <w:tab w:val="num" w:pos="5040"/>
        </w:tabs>
        <w:ind w:left="5040" w:hanging="360"/>
      </w:pPr>
      <w:rPr>
        <w:rFonts w:ascii="Times New Roman" w:hAnsi="Times New Roman" w:hint="default"/>
      </w:rPr>
    </w:lvl>
    <w:lvl w:ilvl="7" w:tplc="B1162CE2" w:tentative="1">
      <w:start w:val="1"/>
      <w:numFmt w:val="bullet"/>
      <w:lvlText w:val="•"/>
      <w:lvlJc w:val="left"/>
      <w:pPr>
        <w:tabs>
          <w:tab w:val="num" w:pos="5760"/>
        </w:tabs>
        <w:ind w:left="5760" w:hanging="360"/>
      </w:pPr>
      <w:rPr>
        <w:rFonts w:ascii="Times New Roman" w:hAnsi="Times New Roman" w:hint="default"/>
      </w:rPr>
    </w:lvl>
    <w:lvl w:ilvl="8" w:tplc="1E3EB14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6FF2B9D"/>
    <w:multiLevelType w:val="hybridMultilevel"/>
    <w:tmpl w:val="B402666A"/>
    <w:lvl w:ilvl="0" w:tplc="6F88521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75227E3"/>
    <w:multiLevelType w:val="hybridMultilevel"/>
    <w:tmpl w:val="C804BDCC"/>
    <w:lvl w:ilvl="0" w:tplc="DA80FBE4">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7740CB6"/>
    <w:multiLevelType w:val="hybridMultilevel"/>
    <w:tmpl w:val="C4D01A8C"/>
    <w:lvl w:ilvl="0" w:tplc="43346E22">
      <w:start w:val="1"/>
      <w:numFmt w:val="bullet"/>
      <w:lvlText w:val=""/>
      <w:lvlJc w:val="left"/>
      <w:pPr>
        <w:tabs>
          <w:tab w:val="num" w:pos="1080"/>
        </w:tabs>
        <w:ind w:left="1080" w:hanging="360"/>
      </w:pPr>
      <w:rPr>
        <w:rFonts w:ascii="Wingdings" w:hAnsi="Wingdings" w:hint="default"/>
      </w:rPr>
    </w:lvl>
    <w:lvl w:ilvl="1" w:tplc="ABCC42AE" w:tentative="1">
      <w:start w:val="1"/>
      <w:numFmt w:val="bullet"/>
      <w:lvlText w:val="o"/>
      <w:lvlJc w:val="left"/>
      <w:pPr>
        <w:tabs>
          <w:tab w:val="num" w:pos="1800"/>
        </w:tabs>
        <w:ind w:left="1800" w:hanging="360"/>
      </w:pPr>
      <w:rPr>
        <w:rFonts w:ascii="Courier New" w:hAnsi="Courier New" w:hint="default"/>
      </w:rPr>
    </w:lvl>
    <w:lvl w:ilvl="2" w:tplc="70829C3E" w:tentative="1">
      <w:start w:val="1"/>
      <w:numFmt w:val="bullet"/>
      <w:lvlText w:val=""/>
      <w:lvlJc w:val="left"/>
      <w:pPr>
        <w:tabs>
          <w:tab w:val="num" w:pos="2520"/>
        </w:tabs>
        <w:ind w:left="2520" w:hanging="360"/>
      </w:pPr>
      <w:rPr>
        <w:rFonts w:ascii="Wingdings" w:hAnsi="Wingdings" w:hint="default"/>
      </w:rPr>
    </w:lvl>
    <w:lvl w:ilvl="3" w:tplc="5ED8EAB2" w:tentative="1">
      <w:start w:val="1"/>
      <w:numFmt w:val="bullet"/>
      <w:lvlText w:val=""/>
      <w:lvlJc w:val="left"/>
      <w:pPr>
        <w:tabs>
          <w:tab w:val="num" w:pos="3240"/>
        </w:tabs>
        <w:ind w:left="3240" w:hanging="360"/>
      </w:pPr>
      <w:rPr>
        <w:rFonts w:ascii="Symbol" w:hAnsi="Symbol" w:hint="default"/>
      </w:rPr>
    </w:lvl>
    <w:lvl w:ilvl="4" w:tplc="71542216" w:tentative="1">
      <w:start w:val="1"/>
      <w:numFmt w:val="bullet"/>
      <w:lvlText w:val="o"/>
      <w:lvlJc w:val="left"/>
      <w:pPr>
        <w:tabs>
          <w:tab w:val="num" w:pos="3960"/>
        </w:tabs>
        <w:ind w:left="3960" w:hanging="360"/>
      </w:pPr>
      <w:rPr>
        <w:rFonts w:ascii="Courier New" w:hAnsi="Courier New" w:hint="default"/>
      </w:rPr>
    </w:lvl>
    <w:lvl w:ilvl="5" w:tplc="0C0ECDD0" w:tentative="1">
      <w:start w:val="1"/>
      <w:numFmt w:val="bullet"/>
      <w:lvlText w:val=""/>
      <w:lvlJc w:val="left"/>
      <w:pPr>
        <w:tabs>
          <w:tab w:val="num" w:pos="4680"/>
        </w:tabs>
        <w:ind w:left="4680" w:hanging="360"/>
      </w:pPr>
      <w:rPr>
        <w:rFonts w:ascii="Wingdings" w:hAnsi="Wingdings" w:hint="default"/>
      </w:rPr>
    </w:lvl>
    <w:lvl w:ilvl="6" w:tplc="19DA22CE" w:tentative="1">
      <w:start w:val="1"/>
      <w:numFmt w:val="bullet"/>
      <w:lvlText w:val=""/>
      <w:lvlJc w:val="left"/>
      <w:pPr>
        <w:tabs>
          <w:tab w:val="num" w:pos="5400"/>
        </w:tabs>
        <w:ind w:left="5400" w:hanging="360"/>
      </w:pPr>
      <w:rPr>
        <w:rFonts w:ascii="Symbol" w:hAnsi="Symbol" w:hint="default"/>
      </w:rPr>
    </w:lvl>
    <w:lvl w:ilvl="7" w:tplc="8C96C254" w:tentative="1">
      <w:start w:val="1"/>
      <w:numFmt w:val="bullet"/>
      <w:lvlText w:val="o"/>
      <w:lvlJc w:val="left"/>
      <w:pPr>
        <w:tabs>
          <w:tab w:val="num" w:pos="6120"/>
        </w:tabs>
        <w:ind w:left="6120" w:hanging="360"/>
      </w:pPr>
      <w:rPr>
        <w:rFonts w:ascii="Courier New" w:hAnsi="Courier New" w:hint="default"/>
      </w:rPr>
    </w:lvl>
    <w:lvl w:ilvl="8" w:tplc="C36A3564" w:tentative="1">
      <w:start w:val="1"/>
      <w:numFmt w:val="bullet"/>
      <w:lvlText w:val=""/>
      <w:lvlJc w:val="left"/>
      <w:pPr>
        <w:tabs>
          <w:tab w:val="num" w:pos="6840"/>
        </w:tabs>
        <w:ind w:left="6840" w:hanging="360"/>
      </w:pPr>
      <w:rPr>
        <w:rFonts w:ascii="Wingdings" w:hAnsi="Wingdings" w:hint="default"/>
      </w:rPr>
    </w:lvl>
  </w:abstractNum>
  <w:abstractNum w:abstractNumId="18">
    <w:nsid w:val="6E853186"/>
    <w:multiLevelType w:val="hybridMultilevel"/>
    <w:tmpl w:val="9C9C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C62449"/>
    <w:multiLevelType w:val="hybridMultilevel"/>
    <w:tmpl w:val="11DEDA7C"/>
    <w:lvl w:ilvl="0" w:tplc="08090001">
      <w:start w:val="1"/>
      <w:numFmt w:val="bullet"/>
      <w:lvlText w:val=""/>
      <w:lvlJc w:val="left"/>
      <w:pPr>
        <w:tabs>
          <w:tab w:val="num" w:pos="936"/>
        </w:tabs>
        <w:ind w:left="936" w:hanging="360"/>
      </w:pPr>
      <w:rPr>
        <w:rFonts w:ascii="Symbol" w:hAnsi="Symbol" w:hint="default"/>
      </w:rPr>
    </w:lvl>
    <w:lvl w:ilvl="1" w:tplc="08090003" w:tentative="1">
      <w:start w:val="1"/>
      <w:numFmt w:val="bullet"/>
      <w:lvlText w:val="o"/>
      <w:lvlJc w:val="left"/>
      <w:pPr>
        <w:tabs>
          <w:tab w:val="num" w:pos="1656"/>
        </w:tabs>
        <w:ind w:left="1656" w:hanging="360"/>
      </w:pPr>
      <w:rPr>
        <w:rFonts w:ascii="Courier New" w:hAnsi="Courier New" w:cs="Courier New" w:hint="default"/>
      </w:rPr>
    </w:lvl>
    <w:lvl w:ilvl="2" w:tplc="08090005" w:tentative="1">
      <w:start w:val="1"/>
      <w:numFmt w:val="bullet"/>
      <w:lvlText w:val=""/>
      <w:lvlJc w:val="left"/>
      <w:pPr>
        <w:tabs>
          <w:tab w:val="num" w:pos="2376"/>
        </w:tabs>
        <w:ind w:left="2376" w:hanging="360"/>
      </w:pPr>
      <w:rPr>
        <w:rFonts w:ascii="Wingdings" w:hAnsi="Wingdings" w:hint="default"/>
      </w:rPr>
    </w:lvl>
    <w:lvl w:ilvl="3" w:tplc="08090001" w:tentative="1">
      <w:start w:val="1"/>
      <w:numFmt w:val="bullet"/>
      <w:lvlText w:val=""/>
      <w:lvlJc w:val="left"/>
      <w:pPr>
        <w:tabs>
          <w:tab w:val="num" w:pos="3096"/>
        </w:tabs>
        <w:ind w:left="3096" w:hanging="360"/>
      </w:pPr>
      <w:rPr>
        <w:rFonts w:ascii="Symbol" w:hAnsi="Symbol" w:hint="default"/>
      </w:rPr>
    </w:lvl>
    <w:lvl w:ilvl="4" w:tplc="08090003" w:tentative="1">
      <w:start w:val="1"/>
      <w:numFmt w:val="bullet"/>
      <w:lvlText w:val="o"/>
      <w:lvlJc w:val="left"/>
      <w:pPr>
        <w:tabs>
          <w:tab w:val="num" w:pos="3816"/>
        </w:tabs>
        <w:ind w:left="3816" w:hanging="360"/>
      </w:pPr>
      <w:rPr>
        <w:rFonts w:ascii="Courier New" w:hAnsi="Courier New" w:cs="Courier New" w:hint="default"/>
      </w:rPr>
    </w:lvl>
    <w:lvl w:ilvl="5" w:tplc="08090005" w:tentative="1">
      <w:start w:val="1"/>
      <w:numFmt w:val="bullet"/>
      <w:lvlText w:val=""/>
      <w:lvlJc w:val="left"/>
      <w:pPr>
        <w:tabs>
          <w:tab w:val="num" w:pos="4536"/>
        </w:tabs>
        <w:ind w:left="4536" w:hanging="360"/>
      </w:pPr>
      <w:rPr>
        <w:rFonts w:ascii="Wingdings" w:hAnsi="Wingdings" w:hint="default"/>
      </w:rPr>
    </w:lvl>
    <w:lvl w:ilvl="6" w:tplc="08090001" w:tentative="1">
      <w:start w:val="1"/>
      <w:numFmt w:val="bullet"/>
      <w:lvlText w:val=""/>
      <w:lvlJc w:val="left"/>
      <w:pPr>
        <w:tabs>
          <w:tab w:val="num" w:pos="5256"/>
        </w:tabs>
        <w:ind w:left="5256" w:hanging="360"/>
      </w:pPr>
      <w:rPr>
        <w:rFonts w:ascii="Symbol" w:hAnsi="Symbol" w:hint="default"/>
      </w:rPr>
    </w:lvl>
    <w:lvl w:ilvl="7" w:tplc="08090003" w:tentative="1">
      <w:start w:val="1"/>
      <w:numFmt w:val="bullet"/>
      <w:lvlText w:val="o"/>
      <w:lvlJc w:val="left"/>
      <w:pPr>
        <w:tabs>
          <w:tab w:val="num" w:pos="5976"/>
        </w:tabs>
        <w:ind w:left="5976" w:hanging="360"/>
      </w:pPr>
      <w:rPr>
        <w:rFonts w:ascii="Courier New" w:hAnsi="Courier New" w:cs="Courier New" w:hint="default"/>
      </w:rPr>
    </w:lvl>
    <w:lvl w:ilvl="8" w:tplc="08090005" w:tentative="1">
      <w:start w:val="1"/>
      <w:numFmt w:val="bullet"/>
      <w:lvlText w:val=""/>
      <w:lvlJc w:val="left"/>
      <w:pPr>
        <w:tabs>
          <w:tab w:val="num" w:pos="6696"/>
        </w:tabs>
        <w:ind w:left="6696" w:hanging="360"/>
      </w:pPr>
      <w:rPr>
        <w:rFonts w:ascii="Wingdings" w:hAnsi="Wingdings" w:hint="default"/>
      </w:rPr>
    </w:lvl>
  </w:abstractNum>
  <w:abstractNum w:abstractNumId="20">
    <w:nsid w:val="74D67F4D"/>
    <w:multiLevelType w:val="hybridMultilevel"/>
    <w:tmpl w:val="4ECAFBC2"/>
    <w:lvl w:ilvl="0" w:tplc="A4A85D6C">
      <w:start w:val="1"/>
      <w:numFmt w:val="lowerRoman"/>
      <w:lvlText w:val="(%1)"/>
      <w:lvlJc w:val="left"/>
      <w:pPr>
        <w:ind w:left="578" w:firstLine="102"/>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1">
    <w:nsid w:val="77AD7865"/>
    <w:multiLevelType w:val="hybridMultilevel"/>
    <w:tmpl w:val="2F7402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A6EBC0D"/>
    <w:multiLevelType w:val="hybridMultilevel"/>
    <w:tmpl w:val="729B662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D7E2920"/>
    <w:multiLevelType w:val="hybridMultilevel"/>
    <w:tmpl w:val="DF9E2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9"/>
  </w:num>
  <w:num w:numId="3">
    <w:abstractNumId w:val="21"/>
  </w:num>
  <w:num w:numId="4">
    <w:abstractNumId w:val="8"/>
  </w:num>
  <w:num w:numId="5">
    <w:abstractNumId w:val="14"/>
  </w:num>
  <w:num w:numId="6">
    <w:abstractNumId w:val="12"/>
  </w:num>
  <w:num w:numId="7">
    <w:abstractNumId w:val="10"/>
  </w:num>
  <w:num w:numId="8">
    <w:abstractNumId w:val="5"/>
  </w:num>
  <w:num w:numId="9">
    <w:abstractNumId w:val="3"/>
  </w:num>
  <w:num w:numId="10">
    <w:abstractNumId w:val="18"/>
  </w:num>
  <w:num w:numId="11">
    <w:abstractNumId w:val="13"/>
  </w:num>
  <w:num w:numId="12">
    <w:abstractNumId w:val="0"/>
  </w:num>
  <w:num w:numId="13">
    <w:abstractNumId w:val="4"/>
  </w:num>
  <w:num w:numId="14">
    <w:abstractNumId w:val="20"/>
  </w:num>
  <w:num w:numId="15">
    <w:abstractNumId w:val="2"/>
  </w:num>
  <w:num w:numId="16">
    <w:abstractNumId w:val="9"/>
  </w:num>
  <w:num w:numId="17">
    <w:abstractNumId w:val="7"/>
  </w:num>
  <w:num w:numId="18">
    <w:abstractNumId w:val="16"/>
  </w:num>
  <w:num w:numId="19">
    <w:abstractNumId w:val="11"/>
  </w:num>
  <w:num w:numId="20">
    <w:abstractNumId w:val="22"/>
  </w:num>
  <w:num w:numId="21">
    <w:abstractNumId w:val="6"/>
  </w:num>
  <w:num w:numId="22">
    <w:abstractNumId w:val="17"/>
  </w:num>
  <w:num w:numId="23">
    <w:abstractNumId w:val="15"/>
  </w:num>
  <w:num w:numId="24">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F89"/>
    <w:rsid w:val="00001845"/>
    <w:rsid w:val="000045E6"/>
    <w:rsid w:val="0000692B"/>
    <w:rsid w:val="000166DC"/>
    <w:rsid w:val="000238F1"/>
    <w:rsid w:val="00024C7C"/>
    <w:rsid w:val="000315D1"/>
    <w:rsid w:val="00036E3B"/>
    <w:rsid w:val="00036FC6"/>
    <w:rsid w:val="000371B2"/>
    <w:rsid w:val="000419C8"/>
    <w:rsid w:val="00060D09"/>
    <w:rsid w:val="00063E37"/>
    <w:rsid w:val="0006483E"/>
    <w:rsid w:val="00065CE0"/>
    <w:rsid w:val="000742D7"/>
    <w:rsid w:val="00076379"/>
    <w:rsid w:val="000776DC"/>
    <w:rsid w:val="000834BD"/>
    <w:rsid w:val="000A05E4"/>
    <w:rsid w:val="000A22B2"/>
    <w:rsid w:val="000B1D09"/>
    <w:rsid w:val="000D41F8"/>
    <w:rsid w:val="000D6BAC"/>
    <w:rsid w:val="000D7E4D"/>
    <w:rsid w:val="000E2240"/>
    <w:rsid w:val="000E57BA"/>
    <w:rsid w:val="000F5F85"/>
    <w:rsid w:val="00100DD8"/>
    <w:rsid w:val="00110C43"/>
    <w:rsid w:val="001146B1"/>
    <w:rsid w:val="001153E8"/>
    <w:rsid w:val="00124252"/>
    <w:rsid w:val="001275CB"/>
    <w:rsid w:val="00127994"/>
    <w:rsid w:val="001424C2"/>
    <w:rsid w:val="00143B78"/>
    <w:rsid w:val="0014574D"/>
    <w:rsid w:val="00150E61"/>
    <w:rsid w:val="0015116D"/>
    <w:rsid w:val="001530DD"/>
    <w:rsid w:val="0015493B"/>
    <w:rsid w:val="00157F0E"/>
    <w:rsid w:val="00165C2E"/>
    <w:rsid w:val="00170CED"/>
    <w:rsid w:val="00170E48"/>
    <w:rsid w:val="0017757D"/>
    <w:rsid w:val="00180DF9"/>
    <w:rsid w:val="001814BC"/>
    <w:rsid w:val="00186D56"/>
    <w:rsid w:val="00186E67"/>
    <w:rsid w:val="00193C61"/>
    <w:rsid w:val="001A319A"/>
    <w:rsid w:val="001A764D"/>
    <w:rsid w:val="001B2995"/>
    <w:rsid w:val="001B6B5E"/>
    <w:rsid w:val="001C3B6B"/>
    <w:rsid w:val="001D07BC"/>
    <w:rsid w:val="001D30B8"/>
    <w:rsid w:val="001D52EC"/>
    <w:rsid w:val="002000EA"/>
    <w:rsid w:val="00201CDD"/>
    <w:rsid w:val="00204531"/>
    <w:rsid w:val="00222A9F"/>
    <w:rsid w:val="0023076E"/>
    <w:rsid w:val="002344A3"/>
    <w:rsid w:val="0024095F"/>
    <w:rsid w:val="00243029"/>
    <w:rsid w:val="00246F31"/>
    <w:rsid w:val="00255A08"/>
    <w:rsid w:val="00255FA9"/>
    <w:rsid w:val="0027094E"/>
    <w:rsid w:val="002710A8"/>
    <w:rsid w:val="00274724"/>
    <w:rsid w:val="00276482"/>
    <w:rsid w:val="00287449"/>
    <w:rsid w:val="002A0603"/>
    <w:rsid w:val="002A25F0"/>
    <w:rsid w:val="002A75AB"/>
    <w:rsid w:val="002B231D"/>
    <w:rsid w:val="002B4C59"/>
    <w:rsid w:val="002B5513"/>
    <w:rsid w:val="002D3164"/>
    <w:rsid w:val="002D6AA8"/>
    <w:rsid w:val="002E1399"/>
    <w:rsid w:val="002E3B6D"/>
    <w:rsid w:val="002E4F9B"/>
    <w:rsid w:val="002E797E"/>
    <w:rsid w:val="002F02EA"/>
    <w:rsid w:val="002F789D"/>
    <w:rsid w:val="003031C3"/>
    <w:rsid w:val="00307635"/>
    <w:rsid w:val="00316B51"/>
    <w:rsid w:val="00324790"/>
    <w:rsid w:val="00330A9D"/>
    <w:rsid w:val="00330F5F"/>
    <w:rsid w:val="00331536"/>
    <w:rsid w:val="00331806"/>
    <w:rsid w:val="00350831"/>
    <w:rsid w:val="0035164B"/>
    <w:rsid w:val="00351976"/>
    <w:rsid w:val="0035622E"/>
    <w:rsid w:val="003600FF"/>
    <w:rsid w:val="00360816"/>
    <w:rsid w:val="00360F78"/>
    <w:rsid w:val="00362758"/>
    <w:rsid w:val="00371DA6"/>
    <w:rsid w:val="00375ECF"/>
    <w:rsid w:val="00385C59"/>
    <w:rsid w:val="003934AF"/>
    <w:rsid w:val="003950A2"/>
    <w:rsid w:val="003A0865"/>
    <w:rsid w:val="003A63C3"/>
    <w:rsid w:val="003B21E8"/>
    <w:rsid w:val="003B477A"/>
    <w:rsid w:val="003B5029"/>
    <w:rsid w:val="003D1FF7"/>
    <w:rsid w:val="003D7179"/>
    <w:rsid w:val="003E1392"/>
    <w:rsid w:val="003E34FB"/>
    <w:rsid w:val="00406675"/>
    <w:rsid w:val="00411750"/>
    <w:rsid w:val="00411E82"/>
    <w:rsid w:val="0042232A"/>
    <w:rsid w:val="0042591C"/>
    <w:rsid w:val="00444C22"/>
    <w:rsid w:val="00447DC5"/>
    <w:rsid w:val="004511CB"/>
    <w:rsid w:val="004549A8"/>
    <w:rsid w:val="00454CDE"/>
    <w:rsid w:val="004573EB"/>
    <w:rsid w:val="00462443"/>
    <w:rsid w:val="0046638F"/>
    <w:rsid w:val="00472836"/>
    <w:rsid w:val="00473B2B"/>
    <w:rsid w:val="00473F89"/>
    <w:rsid w:val="0048057D"/>
    <w:rsid w:val="0048570B"/>
    <w:rsid w:val="004A4BD3"/>
    <w:rsid w:val="004B0D51"/>
    <w:rsid w:val="004B6589"/>
    <w:rsid w:val="004C2DF6"/>
    <w:rsid w:val="004C2E61"/>
    <w:rsid w:val="004C7306"/>
    <w:rsid w:val="004D17E2"/>
    <w:rsid w:val="004D386B"/>
    <w:rsid w:val="004E2162"/>
    <w:rsid w:val="004E285C"/>
    <w:rsid w:val="004F1646"/>
    <w:rsid w:val="004F197A"/>
    <w:rsid w:val="004F3625"/>
    <w:rsid w:val="004F3BB7"/>
    <w:rsid w:val="005112C0"/>
    <w:rsid w:val="00512361"/>
    <w:rsid w:val="005130F8"/>
    <w:rsid w:val="00515A8F"/>
    <w:rsid w:val="00524E47"/>
    <w:rsid w:val="00527436"/>
    <w:rsid w:val="00530682"/>
    <w:rsid w:val="0053409A"/>
    <w:rsid w:val="00537C18"/>
    <w:rsid w:val="00540074"/>
    <w:rsid w:val="005455C7"/>
    <w:rsid w:val="00546554"/>
    <w:rsid w:val="00553142"/>
    <w:rsid w:val="00557B62"/>
    <w:rsid w:val="00560377"/>
    <w:rsid w:val="00562378"/>
    <w:rsid w:val="00566AC7"/>
    <w:rsid w:val="00566B72"/>
    <w:rsid w:val="00582470"/>
    <w:rsid w:val="0058292E"/>
    <w:rsid w:val="00584526"/>
    <w:rsid w:val="00586CD9"/>
    <w:rsid w:val="005947A3"/>
    <w:rsid w:val="0059601A"/>
    <w:rsid w:val="005A0D83"/>
    <w:rsid w:val="005A401F"/>
    <w:rsid w:val="005A63C8"/>
    <w:rsid w:val="005B1A53"/>
    <w:rsid w:val="005B63FC"/>
    <w:rsid w:val="005B6B37"/>
    <w:rsid w:val="005B7506"/>
    <w:rsid w:val="005C03D4"/>
    <w:rsid w:val="005C1917"/>
    <w:rsid w:val="005C1D8F"/>
    <w:rsid w:val="005D7E0B"/>
    <w:rsid w:val="005E40FE"/>
    <w:rsid w:val="005E50FD"/>
    <w:rsid w:val="005E7FC1"/>
    <w:rsid w:val="005F0017"/>
    <w:rsid w:val="005F27A6"/>
    <w:rsid w:val="005F6712"/>
    <w:rsid w:val="0060643D"/>
    <w:rsid w:val="00610568"/>
    <w:rsid w:val="00611A1F"/>
    <w:rsid w:val="00615D8E"/>
    <w:rsid w:val="00615DE7"/>
    <w:rsid w:val="00642007"/>
    <w:rsid w:val="00652E3C"/>
    <w:rsid w:val="00671E53"/>
    <w:rsid w:val="00672053"/>
    <w:rsid w:val="00677DBC"/>
    <w:rsid w:val="00686654"/>
    <w:rsid w:val="006875F3"/>
    <w:rsid w:val="00687AE5"/>
    <w:rsid w:val="00694DD3"/>
    <w:rsid w:val="0069631D"/>
    <w:rsid w:val="006C406D"/>
    <w:rsid w:val="006C425C"/>
    <w:rsid w:val="006D0AB1"/>
    <w:rsid w:val="006D3031"/>
    <w:rsid w:val="006D4534"/>
    <w:rsid w:val="006D62E9"/>
    <w:rsid w:val="006D6564"/>
    <w:rsid w:val="006D7351"/>
    <w:rsid w:val="006F5105"/>
    <w:rsid w:val="006F67A7"/>
    <w:rsid w:val="007043AD"/>
    <w:rsid w:val="00715661"/>
    <w:rsid w:val="00737D70"/>
    <w:rsid w:val="00743D94"/>
    <w:rsid w:val="00755B33"/>
    <w:rsid w:val="00772AE0"/>
    <w:rsid w:val="007804E9"/>
    <w:rsid w:val="0078380C"/>
    <w:rsid w:val="00795DD4"/>
    <w:rsid w:val="007A0735"/>
    <w:rsid w:val="007A382A"/>
    <w:rsid w:val="007A3F59"/>
    <w:rsid w:val="007A643B"/>
    <w:rsid w:val="007A6F6B"/>
    <w:rsid w:val="007C3612"/>
    <w:rsid w:val="007C3BBF"/>
    <w:rsid w:val="007C591D"/>
    <w:rsid w:val="007D3FBF"/>
    <w:rsid w:val="007D592D"/>
    <w:rsid w:val="007E3579"/>
    <w:rsid w:val="007E6A03"/>
    <w:rsid w:val="00800555"/>
    <w:rsid w:val="00802905"/>
    <w:rsid w:val="0080667A"/>
    <w:rsid w:val="00812B9E"/>
    <w:rsid w:val="00812F88"/>
    <w:rsid w:val="00814F10"/>
    <w:rsid w:val="00832E3F"/>
    <w:rsid w:val="008405D6"/>
    <w:rsid w:val="008545AD"/>
    <w:rsid w:val="008600C2"/>
    <w:rsid w:val="008654A0"/>
    <w:rsid w:val="0087154C"/>
    <w:rsid w:val="00875922"/>
    <w:rsid w:val="0087646D"/>
    <w:rsid w:val="00880E19"/>
    <w:rsid w:val="00881E18"/>
    <w:rsid w:val="0089012E"/>
    <w:rsid w:val="00892124"/>
    <w:rsid w:val="008A7AC8"/>
    <w:rsid w:val="008B1217"/>
    <w:rsid w:val="008D4F30"/>
    <w:rsid w:val="008F2D08"/>
    <w:rsid w:val="00900658"/>
    <w:rsid w:val="009024FA"/>
    <w:rsid w:val="00902DA7"/>
    <w:rsid w:val="0090639D"/>
    <w:rsid w:val="00913C44"/>
    <w:rsid w:val="00926255"/>
    <w:rsid w:val="009278F2"/>
    <w:rsid w:val="00927EF9"/>
    <w:rsid w:val="00927F59"/>
    <w:rsid w:val="0093490C"/>
    <w:rsid w:val="00935444"/>
    <w:rsid w:val="00944E81"/>
    <w:rsid w:val="009600D0"/>
    <w:rsid w:val="009641C9"/>
    <w:rsid w:val="0096742C"/>
    <w:rsid w:val="0096784D"/>
    <w:rsid w:val="00970524"/>
    <w:rsid w:val="0097289B"/>
    <w:rsid w:val="00973335"/>
    <w:rsid w:val="0097481A"/>
    <w:rsid w:val="00983C68"/>
    <w:rsid w:val="00995E47"/>
    <w:rsid w:val="00996A6F"/>
    <w:rsid w:val="009B0D37"/>
    <w:rsid w:val="009B320C"/>
    <w:rsid w:val="009B5417"/>
    <w:rsid w:val="009C6A51"/>
    <w:rsid w:val="009D3DF3"/>
    <w:rsid w:val="009D6028"/>
    <w:rsid w:val="009E256D"/>
    <w:rsid w:val="009E6688"/>
    <w:rsid w:val="009F645A"/>
    <w:rsid w:val="00A01D51"/>
    <w:rsid w:val="00A03A23"/>
    <w:rsid w:val="00A13F82"/>
    <w:rsid w:val="00A27246"/>
    <w:rsid w:val="00A31149"/>
    <w:rsid w:val="00A426BF"/>
    <w:rsid w:val="00A44914"/>
    <w:rsid w:val="00A625D9"/>
    <w:rsid w:val="00A76A64"/>
    <w:rsid w:val="00A82558"/>
    <w:rsid w:val="00A856EE"/>
    <w:rsid w:val="00A863E6"/>
    <w:rsid w:val="00A91F7F"/>
    <w:rsid w:val="00A93306"/>
    <w:rsid w:val="00AA0CBA"/>
    <w:rsid w:val="00AB3AC5"/>
    <w:rsid w:val="00AB4756"/>
    <w:rsid w:val="00AB5642"/>
    <w:rsid w:val="00AB70A2"/>
    <w:rsid w:val="00AB73A4"/>
    <w:rsid w:val="00AB7964"/>
    <w:rsid w:val="00AC119C"/>
    <w:rsid w:val="00AC1EA8"/>
    <w:rsid w:val="00AC579D"/>
    <w:rsid w:val="00AC67B8"/>
    <w:rsid w:val="00AD0AE4"/>
    <w:rsid w:val="00AD3FDB"/>
    <w:rsid w:val="00AE02CD"/>
    <w:rsid w:val="00AF51D6"/>
    <w:rsid w:val="00B07D3E"/>
    <w:rsid w:val="00B134D6"/>
    <w:rsid w:val="00B14535"/>
    <w:rsid w:val="00B155CA"/>
    <w:rsid w:val="00B21B13"/>
    <w:rsid w:val="00B21C9E"/>
    <w:rsid w:val="00B25EB6"/>
    <w:rsid w:val="00B300C4"/>
    <w:rsid w:val="00B30A77"/>
    <w:rsid w:val="00B609E9"/>
    <w:rsid w:val="00B81BEA"/>
    <w:rsid w:val="00B82792"/>
    <w:rsid w:val="00B83227"/>
    <w:rsid w:val="00B921C3"/>
    <w:rsid w:val="00B933B5"/>
    <w:rsid w:val="00B9679D"/>
    <w:rsid w:val="00B97A84"/>
    <w:rsid w:val="00BA012D"/>
    <w:rsid w:val="00BA4538"/>
    <w:rsid w:val="00BA7C97"/>
    <w:rsid w:val="00BB7FE0"/>
    <w:rsid w:val="00BD5ADE"/>
    <w:rsid w:val="00BF2BF3"/>
    <w:rsid w:val="00BF496F"/>
    <w:rsid w:val="00BF4DE6"/>
    <w:rsid w:val="00BF7A7E"/>
    <w:rsid w:val="00C10235"/>
    <w:rsid w:val="00C11B98"/>
    <w:rsid w:val="00C12242"/>
    <w:rsid w:val="00C1447F"/>
    <w:rsid w:val="00C153AA"/>
    <w:rsid w:val="00C1782E"/>
    <w:rsid w:val="00C2175F"/>
    <w:rsid w:val="00C308EA"/>
    <w:rsid w:val="00C3251A"/>
    <w:rsid w:val="00C33BA8"/>
    <w:rsid w:val="00C349D3"/>
    <w:rsid w:val="00C35F3B"/>
    <w:rsid w:val="00C37A25"/>
    <w:rsid w:val="00C414A1"/>
    <w:rsid w:val="00C4153A"/>
    <w:rsid w:val="00C519A6"/>
    <w:rsid w:val="00C66B83"/>
    <w:rsid w:val="00C66E15"/>
    <w:rsid w:val="00C72D74"/>
    <w:rsid w:val="00C76872"/>
    <w:rsid w:val="00C804BC"/>
    <w:rsid w:val="00C85BB2"/>
    <w:rsid w:val="00CA047F"/>
    <w:rsid w:val="00CA0586"/>
    <w:rsid w:val="00CA65A3"/>
    <w:rsid w:val="00CA7F55"/>
    <w:rsid w:val="00CB057B"/>
    <w:rsid w:val="00CB1F4B"/>
    <w:rsid w:val="00CD0677"/>
    <w:rsid w:val="00CD2A40"/>
    <w:rsid w:val="00CD7CD8"/>
    <w:rsid w:val="00CE0FEA"/>
    <w:rsid w:val="00CE2BC5"/>
    <w:rsid w:val="00CE7FA9"/>
    <w:rsid w:val="00CF5FB4"/>
    <w:rsid w:val="00CF78F6"/>
    <w:rsid w:val="00D00375"/>
    <w:rsid w:val="00D03B9D"/>
    <w:rsid w:val="00D115BC"/>
    <w:rsid w:val="00D11967"/>
    <w:rsid w:val="00D23700"/>
    <w:rsid w:val="00D33664"/>
    <w:rsid w:val="00D3371C"/>
    <w:rsid w:val="00D440A2"/>
    <w:rsid w:val="00D5014A"/>
    <w:rsid w:val="00D5033E"/>
    <w:rsid w:val="00D50A2E"/>
    <w:rsid w:val="00D56757"/>
    <w:rsid w:val="00D56DFA"/>
    <w:rsid w:val="00D57A3D"/>
    <w:rsid w:val="00D64161"/>
    <w:rsid w:val="00D661F2"/>
    <w:rsid w:val="00D67F91"/>
    <w:rsid w:val="00D8724A"/>
    <w:rsid w:val="00D92255"/>
    <w:rsid w:val="00DC2EDB"/>
    <w:rsid w:val="00DC432F"/>
    <w:rsid w:val="00DE0DD1"/>
    <w:rsid w:val="00E0018E"/>
    <w:rsid w:val="00E02E5D"/>
    <w:rsid w:val="00E051E5"/>
    <w:rsid w:val="00E076D9"/>
    <w:rsid w:val="00E12C59"/>
    <w:rsid w:val="00E142A2"/>
    <w:rsid w:val="00E15A88"/>
    <w:rsid w:val="00E17044"/>
    <w:rsid w:val="00E2759A"/>
    <w:rsid w:val="00E36ADE"/>
    <w:rsid w:val="00E40D1B"/>
    <w:rsid w:val="00E4126E"/>
    <w:rsid w:val="00E440E9"/>
    <w:rsid w:val="00E45763"/>
    <w:rsid w:val="00E536FA"/>
    <w:rsid w:val="00E55459"/>
    <w:rsid w:val="00E711C1"/>
    <w:rsid w:val="00E71EFD"/>
    <w:rsid w:val="00E7661F"/>
    <w:rsid w:val="00E8115F"/>
    <w:rsid w:val="00E82DB0"/>
    <w:rsid w:val="00E82E6F"/>
    <w:rsid w:val="00E93BF3"/>
    <w:rsid w:val="00EA03A2"/>
    <w:rsid w:val="00EA08C8"/>
    <w:rsid w:val="00EA371F"/>
    <w:rsid w:val="00EA43AC"/>
    <w:rsid w:val="00EA5F03"/>
    <w:rsid w:val="00EB50AE"/>
    <w:rsid w:val="00EC1D5D"/>
    <w:rsid w:val="00ED21CC"/>
    <w:rsid w:val="00ED706B"/>
    <w:rsid w:val="00EF56A9"/>
    <w:rsid w:val="00F045CC"/>
    <w:rsid w:val="00F129F3"/>
    <w:rsid w:val="00F3395E"/>
    <w:rsid w:val="00F401AC"/>
    <w:rsid w:val="00F41663"/>
    <w:rsid w:val="00F51F92"/>
    <w:rsid w:val="00F65E9B"/>
    <w:rsid w:val="00F726F6"/>
    <w:rsid w:val="00F81137"/>
    <w:rsid w:val="00F82763"/>
    <w:rsid w:val="00F836AF"/>
    <w:rsid w:val="00F86FA7"/>
    <w:rsid w:val="00F9379C"/>
    <w:rsid w:val="00F95033"/>
    <w:rsid w:val="00FA507F"/>
    <w:rsid w:val="00FA6620"/>
    <w:rsid w:val="00FA6881"/>
    <w:rsid w:val="00FB05D9"/>
    <w:rsid w:val="00FB487F"/>
    <w:rsid w:val="00FB52E6"/>
    <w:rsid w:val="00FB5872"/>
    <w:rsid w:val="00FB7006"/>
    <w:rsid w:val="00FC0653"/>
    <w:rsid w:val="00FC289F"/>
    <w:rsid w:val="00FD0693"/>
    <w:rsid w:val="00FD683F"/>
    <w:rsid w:val="00FE0BCF"/>
    <w:rsid w:val="00FE2DF0"/>
    <w:rsid w:val="00FF2A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E1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alibri" w:hAnsi="Century Gothic"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82DB0"/>
    <w:pPr>
      <w:widowControl w:val="0"/>
    </w:pPr>
    <w:rPr>
      <w:rFonts w:eastAsia="Times New Roman"/>
      <w:sz w:val="24"/>
      <w:lang w:val="en-US"/>
    </w:rPr>
  </w:style>
  <w:style w:type="paragraph" w:styleId="Heading1">
    <w:name w:val="heading 1"/>
    <w:basedOn w:val="Normal"/>
    <w:next w:val="Normal"/>
    <w:link w:val="Heading1Char"/>
    <w:uiPriority w:val="9"/>
    <w:qFormat/>
    <w:rsid w:val="002B231D"/>
    <w:pPr>
      <w:keepNext/>
      <w:keepLines/>
      <w:widowControl/>
      <w:numPr>
        <w:numId w:val="1"/>
      </w:numPr>
      <w:spacing w:before="480"/>
      <w:outlineLvl w:val="0"/>
    </w:pPr>
    <w:rPr>
      <w:b/>
      <w:bCs/>
      <w:color w:val="365F91"/>
      <w:sz w:val="28"/>
      <w:szCs w:val="28"/>
      <w:lang w:val="en-GB" w:eastAsia="en-US"/>
    </w:rPr>
  </w:style>
  <w:style w:type="paragraph" w:styleId="Heading2">
    <w:name w:val="heading 2"/>
    <w:basedOn w:val="Normal"/>
    <w:next w:val="Normal"/>
    <w:link w:val="Heading2Char"/>
    <w:uiPriority w:val="9"/>
    <w:qFormat/>
    <w:rsid w:val="002B231D"/>
    <w:pPr>
      <w:keepNext/>
      <w:keepLines/>
      <w:widowControl/>
      <w:numPr>
        <w:ilvl w:val="1"/>
        <w:numId w:val="1"/>
      </w:numPr>
      <w:spacing w:before="200"/>
      <w:outlineLvl w:val="1"/>
    </w:pPr>
    <w:rPr>
      <w:b/>
      <w:bCs/>
      <w:color w:val="365F91"/>
      <w:szCs w:val="26"/>
      <w:lang w:val="en-GB" w:eastAsia="en-US"/>
    </w:rPr>
  </w:style>
  <w:style w:type="paragraph" w:styleId="Heading3">
    <w:name w:val="heading 3"/>
    <w:basedOn w:val="Normal"/>
    <w:next w:val="Normal"/>
    <w:link w:val="Heading3Char"/>
    <w:uiPriority w:val="9"/>
    <w:qFormat/>
    <w:rsid w:val="00371DA6"/>
    <w:pPr>
      <w:keepNext/>
      <w:keepLines/>
      <w:widowControl/>
      <w:numPr>
        <w:ilvl w:val="2"/>
        <w:numId w:val="1"/>
      </w:numPr>
      <w:spacing w:before="200"/>
      <w:outlineLvl w:val="2"/>
    </w:pPr>
    <w:rPr>
      <w:bCs/>
      <w:color w:val="365F91"/>
      <w:sz w:val="20"/>
      <w:lang w:val="en-GB" w:eastAsia="en-US"/>
    </w:rPr>
  </w:style>
  <w:style w:type="paragraph" w:styleId="Heading4">
    <w:name w:val="heading 4"/>
    <w:basedOn w:val="Normal"/>
    <w:next w:val="Normal"/>
    <w:link w:val="Heading4Char"/>
    <w:uiPriority w:val="9"/>
    <w:qFormat/>
    <w:rsid w:val="00812B9E"/>
    <w:pPr>
      <w:keepNext/>
      <w:keepLines/>
      <w:widowControl/>
      <w:numPr>
        <w:ilvl w:val="3"/>
        <w:numId w:val="1"/>
      </w:numPr>
      <w:spacing w:before="200"/>
      <w:outlineLvl w:val="3"/>
    </w:pPr>
    <w:rPr>
      <w:bCs/>
      <w:iCs/>
      <w:color w:val="4F81BD"/>
      <w:sz w:val="20"/>
      <w:lang w:val="en-GB" w:eastAsia="en-US"/>
    </w:rPr>
  </w:style>
  <w:style w:type="paragraph" w:styleId="Heading5">
    <w:name w:val="heading 5"/>
    <w:basedOn w:val="Normal"/>
    <w:next w:val="Normal"/>
    <w:link w:val="Heading5Char"/>
    <w:uiPriority w:val="9"/>
    <w:qFormat/>
    <w:rsid w:val="00371DA6"/>
    <w:pPr>
      <w:keepNext/>
      <w:keepLines/>
      <w:widowControl/>
      <w:numPr>
        <w:ilvl w:val="4"/>
        <w:numId w:val="1"/>
      </w:numPr>
      <w:spacing w:before="200"/>
      <w:outlineLvl w:val="4"/>
    </w:pPr>
    <w:rPr>
      <w:color w:val="365F91"/>
      <w:sz w:val="20"/>
      <w:lang w:val="en-GB" w:eastAsia="en-US"/>
    </w:rPr>
  </w:style>
  <w:style w:type="paragraph" w:styleId="Heading6">
    <w:name w:val="heading 6"/>
    <w:basedOn w:val="Normal"/>
    <w:next w:val="Normal"/>
    <w:link w:val="Heading6Char"/>
    <w:uiPriority w:val="9"/>
    <w:qFormat/>
    <w:rsid w:val="00371DA6"/>
    <w:pPr>
      <w:keepNext/>
      <w:keepLines/>
      <w:widowControl/>
      <w:numPr>
        <w:ilvl w:val="5"/>
        <w:numId w:val="1"/>
      </w:numPr>
      <w:spacing w:before="200"/>
      <w:outlineLvl w:val="5"/>
    </w:pPr>
    <w:rPr>
      <w:iCs/>
      <w:color w:val="365F91"/>
      <w:sz w:val="20"/>
      <w:lang w:val="en-GB" w:eastAsia="en-US"/>
    </w:rPr>
  </w:style>
  <w:style w:type="paragraph" w:styleId="Heading7">
    <w:name w:val="heading 7"/>
    <w:basedOn w:val="Normal"/>
    <w:next w:val="Normal"/>
    <w:link w:val="Heading7Char"/>
    <w:uiPriority w:val="9"/>
    <w:qFormat/>
    <w:rsid w:val="00371DA6"/>
    <w:pPr>
      <w:keepNext/>
      <w:keepLines/>
      <w:widowControl/>
      <w:numPr>
        <w:ilvl w:val="6"/>
        <w:numId w:val="1"/>
      </w:numPr>
      <w:spacing w:before="200"/>
      <w:outlineLvl w:val="6"/>
    </w:pPr>
    <w:rPr>
      <w:iCs/>
      <w:color w:val="365F91"/>
      <w:sz w:val="20"/>
      <w:lang w:val="en-GB" w:eastAsia="en-US"/>
    </w:rPr>
  </w:style>
  <w:style w:type="paragraph" w:styleId="Heading8">
    <w:name w:val="heading 8"/>
    <w:basedOn w:val="Normal"/>
    <w:next w:val="Normal"/>
    <w:link w:val="Heading8Char"/>
    <w:uiPriority w:val="9"/>
    <w:qFormat/>
    <w:rsid w:val="00371DA6"/>
    <w:pPr>
      <w:keepNext/>
      <w:keepLines/>
      <w:widowControl/>
      <w:numPr>
        <w:ilvl w:val="7"/>
        <w:numId w:val="1"/>
      </w:numPr>
      <w:spacing w:before="200"/>
      <w:outlineLvl w:val="7"/>
    </w:pPr>
    <w:rPr>
      <w:color w:val="365F91"/>
      <w:sz w:val="20"/>
      <w:lang w:val="en-GB" w:eastAsia="en-US"/>
    </w:rPr>
  </w:style>
  <w:style w:type="paragraph" w:styleId="Heading9">
    <w:name w:val="heading 9"/>
    <w:basedOn w:val="Normal"/>
    <w:next w:val="Normal"/>
    <w:link w:val="Heading9Char"/>
    <w:uiPriority w:val="9"/>
    <w:qFormat/>
    <w:rsid w:val="00371DA6"/>
    <w:pPr>
      <w:keepNext/>
      <w:keepLines/>
      <w:widowControl/>
      <w:numPr>
        <w:ilvl w:val="8"/>
        <w:numId w:val="1"/>
      </w:numPr>
      <w:spacing w:before="200"/>
      <w:outlineLvl w:val="8"/>
    </w:pPr>
    <w:rPr>
      <w:iCs/>
      <w:color w:val="365F91"/>
      <w:sz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31D"/>
    <w:rPr>
      <w:rFonts w:eastAsia="Times New Roman"/>
      <w:b/>
      <w:bCs/>
      <w:color w:val="365F91"/>
      <w:sz w:val="28"/>
      <w:szCs w:val="28"/>
      <w:lang w:eastAsia="en-US"/>
    </w:rPr>
  </w:style>
  <w:style w:type="character" w:customStyle="1" w:styleId="Heading2Char">
    <w:name w:val="Heading 2 Char"/>
    <w:basedOn w:val="DefaultParagraphFont"/>
    <w:link w:val="Heading2"/>
    <w:uiPriority w:val="9"/>
    <w:rsid w:val="002B231D"/>
    <w:rPr>
      <w:rFonts w:eastAsia="Times New Roman"/>
      <w:b/>
      <w:bCs/>
      <w:color w:val="365F91"/>
      <w:sz w:val="24"/>
      <w:szCs w:val="26"/>
      <w:lang w:eastAsia="en-US"/>
    </w:rPr>
  </w:style>
  <w:style w:type="character" w:customStyle="1" w:styleId="Heading3Char">
    <w:name w:val="Heading 3 Char"/>
    <w:basedOn w:val="DefaultParagraphFont"/>
    <w:link w:val="Heading3"/>
    <w:uiPriority w:val="9"/>
    <w:rsid w:val="00371DA6"/>
    <w:rPr>
      <w:rFonts w:eastAsia="Times New Roman"/>
      <w:bCs/>
      <w:color w:val="365F91"/>
      <w:lang w:eastAsia="en-US"/>
    </w:rPr>
  </w:style>
  <w:style w:type="character" w:customStyle="1" w:styleId="Heading4Char">
    <w:name w:val="Heading 4 Char"/>
    <w:basedOn w:val="DefaultParagraphFont"/>
    <w:link w:val="Heading4"/>
    <w:uiPriority w:val="9"/>
    <w:rsid w:val="00812B9E"/>
    <w:rPr>
      <w:rFonts w:eastAsia="Times New Roman"/>
      <w:bCs/>
      <w:iCs/>
      <w:color w:val="4F81BD"/>
      <w:lang w:eastAsia="en-US"/>
    </w:rPr>
  </w:style>
  <w:style w:type="character" w:customStyle="1" w:styleId="Heading5Char">
    <w:name w:val="Heading 5 Char"/>
    <w:basedOn w:val="DefaultParagraphFont"/>
    <w:link w:val="Heading5"/>
    <w:uiPriority w:val="9"/>
    <w:rsid w:val="00371DA6"/>
    <w:rPr>
      <w:rFonts w:eastAsia="Times New Roman"/>
      <w:color w:val="365F91"/>
      <w:lang w:eastAsia="en-US"/>
    </w:rPr>
  </w:style>
  <w:style w:type="character" w:customStyle="1" w:styleId="Heading6Char">
    <w:name w:val="Heading 6 Char"/>
    <w:basedOn w:val="DefaultParagraphFont"/>
    <w:link w:val="Heading6"/>
    <w:uiPriority w:val="9"/>
    <w:rsid w:val="00371DA6"/>
    <w:rPr>
      <w:rFonts w:eastAsia="Times New Roman"/>
      <w:iCs/>
      <w:color w:val="365F91"/>
      <w:lang w:eastAsia="en-US"/>
    </w:rPr>
  </w:style>
  <w:style w:type="character" w:customStyle="1" w:styleId="Heading7Char">
    <w:name w:val="Heading 7 Char"/>
    <w:basedOn w:val="DefaultParagraphFont"/>
    <w:link w:val="Heading7"/>
    <w:uiPriority w:val="9"/>
    <w:rsid w:val="00371DA6"/>
    <w:rPr>
      <w:rFonts w:eastAsia="Times New Roman"/>
      <w:iCs/>
      <w:color w:val="365F91"/>
      <w:lang w:eastAsia="en-US"/>
    </w:rPr>
  </w:style>
  <w:style w:type="character" w:customStyle="1" w:styleId="Heading8Char">
    <w:name w:val="Heading 8 Char"/>
    <w:basedOn w:val="DefaultParagraphFont"/>
    <w:link w:val="Heading8"/>
    <w:uiPriority w:val="9"/>
    <w:rsid w:val="00371DA6"/>
    <w:rPr>
      <w:rFonts w:eastAsia="Times New Roman"/>
      <w:color w:val="365F91"/>
      <w:lang w:eastAsia="en-US"/>
    </w:rPr>
  </w:style>
  <w:style w:type="character" w:customStyle="1" w:styleId="Heading9Char">
    <w:name w:val="Heading 9 Char"/>
    <w:basedOn w:val="DefaultParagraphFont"/>
    <w:link w:val="Heading9"/>
    <w:uiPriority w:val="9"/>
    <w:rsid w:val="00371DA6"/>
    <w:rPr>
      <w:rFonts w:eastAsia="Times New Roman"/>
      <w:iCs/>
      <w:color w:val="365F91"/>
      <w:lang w:eastAsia="en-US"/>
    </w:rPr>
  </w:style>
  <w:style w:type="paragraph" w:styleId="Title">
    <w:name w:val="Title"/>
    <w:basedOn w:val="Normal"/>
    <w:next w:val="Normal"/>
    <w:link w:val="TitleChar"/>
    <w:rsid w:val="005D7E0B"/>
    <w:pPr>
      <w:widowControl/>
      <w:pBdr>
        <w:bottom w:val="single" w:sz="8" w:space="4" w:color="4F81BD"/>
      </w:pBdr>
      <w:spacing w:after="300"/>
      <w:contextualSpacing/>
    </w:pPr>
    <w:rPr>
      <w:rFonts w:ascii="Cambria" w:hAnsi="Cambria"/>
      <w:color w:val="17365D"/>
      <w:spacing w:val="5"/>
      <w:kern w:val="28"/>
      <w:sz w:val="52"/>
      <w:szCs w:val="52"/>
      <w:lang w:val="en-GB" w:eastAsia="en-US"/>
    </w:rPr>
  </w:style>
  <w:style w:type="character" w:customStyle="1" w:styleId="TitleChar">
    <w:name w:val="Title Char"/>
    <w:basedOn w:val="DefaultParagraphFont"/>
    <w:link w:val="Title"/>
    <w:rsid w:val="005D7E0B"/>
    <w:rPr>
      <w:rFonts w:ascii="Cambria" w:eastAsia="Times New Roman" w:hAnsi="Cambria"/>
      <w:color w:val="17365D"/>
      <w:spacing w:val="5"/>
      <w:kern w:val="28"/>
      <w:sz w:val="52"/>
      <w:szCs w:val="52"/>
      <w:lang w:eastAsia="en-US"/>
    </w:rPr>
  </w:style>
  <w:style w:type="character" w:styleId="Hyperlink">
    <w:name w:val="Hyperlink"/>
    <w:basedOn w:val="DefaultParagraphFont"/>
    <w:uiPriority w:val="99"/>
    <w:rsid w:val="005D7E0B"/>
    <w:rPr>
      <w:color w:val="0000FF"/>
      <w:u w:val="single"/>
    </w:rPr>
  </w:style>
  <w:style w:type="paragraph" w:styleId="NormalWeb">
    <w:name w:val="Normal (Web)"/>
    <w:basedOn w:val="Normal"/>
    <w:rsid w:val="005D7E0B"/>
    <w:pPr>
      <w:widowControl/>
      <w:spacing w:before="100" w:beforeAutospacing="1" w:after="100" w:afterAutospacing="1"/>
    </w:pPr>
    <w:rPr>
      <w:rFonts w:ascii="Arial Unicode MS" w:eastAsia="Arial Unicode MS" w:hAnsi="Arial Unicode MS" w:cs="Arial Unicode MS"/>
      <w:szCs w:val="24"/>
      <w:lang w:val="en-GB" w:eastAsia="en-US"/>
    </w:rPr>
  </w:style>
  <w:style w:type="paragraph" w:styleId="BodyText">
    <w:name w:val="Body Text"/>
    <w:basedOn w:val="Normal"/>
    <w:link w:val="BodyTextChar"/>
    <w:rsid w:val="005D7E0B"/>
    <w:pPr>
      <w:widowControl/>
    </w:pPr>
    <w:rPr>
      <w:rFonts w:ascii="Times New Roman" w:hAnsi="Times New Roman"/>
      <w:sz w:val="22"/>
      <w:szCs w:val="24"/>
      <w:lang w:val="en-GB" w:eastAsia="en-US"/>
    </w:rPr>
  </w:style>
  <w:style w:type="character" w:customStyle="1" w:styleId="BodyTextChar">
    <w:name w:val="Body Text Char"/>
    <w:basedOn w:val="DefaultParagraphFont"/>
    <w:link w:val="BodyText"/>
    <w:rsid w:val="005D7E0B"/>
    <w:rPr>
      <w:rFonts w:ascii="Times New Roman" w:eastAsia="Times New Roman" w:hAnsi="Times New Roman"/>
      <w:sz w:val="22"/>
      <w:szCs w:val="24"/>
      <w:lang w:eastAsia="en-US"/>
    </w:rPr>
  </w:style>
  <w:style w:type="paragraph" w:styleId="BodyTextIndent">
    <w:name w:val="Body Text Indent"/>
    <w:basedOn w:val="Normal"/>
    <w:link w:val="BodyTextIndentChar"/>
    <w:rsid w:val="005D7E0B"/>
    <w:pPr>
      <w:widowControl/>
      <w:ind w:left="360"/>
    </w:pPr>
    <w:rPr>
      <w:rFonts w:ascii="Times New Roman" w:hAnsi="Times New Roman"/>
      <w:sz w:val="22"/>
      <w:szCs w:val="24"/>
      <w:lang w:val="en-GB" w:eastAsia="en-US"/>
    </w:rPr>
  </w:style>
  <w:style w:type="character" w:customStyle="1" w:styleId="BodyTextIndentChar">
    <w:name w:val="Body Text Indent Char"/>
    <w:basedOn w:val="DefaultParagraphFont"/>
    <w:link w:val="BodyTextIndent"/>
    <w:rsid w:val="005D7E0B"/>
    <w:rPr>
      <w:rFonts w:ascii="Times New Roman" w:eastAsia="Times New Roman" w:hAnsi="Times New Roman"/>
      <w:sz w:val="22"/>
      <w:szCs w:val="24"/>
      <w:lang w:eastAsia="en-US"/>
    </w:rPr>
  </w:style>
  <w:style w:type="paragraph" w:customStyle="1" w:styleId="Default">
    <w:name w:val="Default"/>
    <w:rsid w:val="003031C3"/>
    <w:pPr>
      <w:autoSpaceDE w:val="0"/>
      <w:autoSpaceDN w:val="0"/>
      <w:adjustRightInd w:val="0"/>
    </w:pPr>
    <w:rPr>
      <w:rFonts w:ascii="Verdana" w:hAnsi="Verdana" w:cs="Verdana"/>
      <w:color w:val="000000"/>
      <w:sz w:val="24"/>
      <w:szCs w:val="24"/>
    </w:rPr>
  </w:style>
  <w:style w:type="paragraph" w:customStyle="1" w:styleId="msolistparagraph0">
    <w:name w:val="msolistparagraph"/>
    <w:basedOn w:val="Normal"/>
    <w:rsid w:val="007C3612"/>
    <w:pPr>
      <w:widowControl/>
      <w:ind w:left="720"/>
      <w:contextualSpacing/>
    </w:pPr>
    <w:rPr>
      <w:rFonts w:eastAsia="Calibri"/>
      <w:szCs w:val="22"/>
      <w:lang w:eastAsia="en-US"/>
    </w:rPr>
  </w:style>
  <w:style w:type="paragraph" w:customStyle="1" w:styleId="style1">
    <w:name w:val="style1"/>
    <w:basedOn w:val="Normal"/>
    <w:rsid w:val="007C3612"/>
    <w:pPr>
      <w:widowControl/>
      <w:spacing w:before="100" w:beforeAutospacing="1" w:after="100" w:afterAutospacing="1"/>
    </w:pPr>
    <w:rPr>
      <w:sz w:val="27"/>
      <w:szCs w:val="27"/>
      <w:lang w:eastAsia="en-US"/>
    </w:rPr>
  </w:style>
  <w:style w:type="paragraph" w:customStyle="1" w:styleId="style3">
    <w:name w:val="style3"/>
    <w:basedOn w:val="Normal"/>
    <w:rsid w:val="007C3612"/>
    <w:pPr>
      <w:widowControl/>
      <w:spacing w:before="100" w:beforeAutospacing="1" w:after="100" w:afterAutospacing="1"/>
    </w:pPr>
    <w:rPr>
      <w:szCs w:val="24"/>
      <w:lang w:eastAsia="en-US"/>
    </w:rPr>
  </w:style>
  <w:style w:type="paragraph" w:styleId="ListParagraph">
    <w:name w:val="List Paragraph"/>
    <w:basedOn w:val="Normal"/>
    <w:uiPriority w:val="34"/>
    <w:qFormat/>
    <w:rsid w:val="00926255"/>
    <w:pPr>
      <w:ind w:left="720"/>
    </w:pPr>
  </w:style>
  <w:style w:type="paragraph" w:styleId="TOCHeading">
    <w:name w:val="TOC Heading"/>
    <w:basedOn w:val="Heading1"/>
    <w:next w:val="Normal"/>
    <w:uiPriority w:val="39"/>
    <w:qFormat/>
    <w:rsid w:val="00527436"/>
    <w:pPr>
      <w:numPr>
        <w:numId w:val="0"/>
      </w:numPr>
      <w:spacing w:line="276" w:lineRule="auto"/>
      <w:outlineLvl w:val="9"/>
    </w:pPr>
    <w:rPr>
      <w:rFonts w:ascii="Cambria" w:hAnsi="Cambria"/>
      <w:lang w:val="en-US"/>
    </w:rPr>
  </w:style>
  <w:style w:type="paragraph" w:styleId="TOC1">
    <w:name w:val="toc 1"/>
    <w:basedOn w:val="Normal"/>
    <w:next w:val="Normal"/>
    <w:autoRedefine/>
    <w:uiPriority w:val="39"/>
    <w:unhideWhenUsed/>
    <w:rsid w:val="00527436"/>
    <w:pPr>
      <w:spacing w:before="120" w:after="120"/>
    </w:pPr>
    <w:rPr>
      <w:rFonts w:ascii="Calibri" w:hAnsi="Calibri"/>
      <w:b/>
      <w:bCs/>
      <w:caps/>
      <w:sz w:val="20"/>
    </w:rPr>
  </w:style>
  <w:style w:type="paragraph" w:styleId="TOC2">
    <w:name w:val="toc 2"/>
    <w:basedOn w:val="Normal"/>
    <w:next w:val="Normal"/>
    <w:autoRedefine/>
    <w:uiPriority w:val="39"/>
    <w:unhideWhenUsed/>
    <w:rsid w:val="000419C8"/>
    <w:pPr>
      <w:tabs>
        <w:tab w:val="left" w:pos="993"/>
        <w:tab w:val="right" w:leader="dot" w:pos="9016"/>
      </w:tabs>
      <w:ind w:left="240"/>
    </w:pPr>
    <w:rPr>
      <w:rFonts w:ascii="Calibri" w:hAnsi="Calibri"/>
      <w:smallCaps/>
      <w:sz w:val="20"/>
    </w:rPr>
  </w:style>
  <w:style w:type="paragraph" w:styleId="TOC3">
    <w:name w:val="toc 3"/>
    <w:basedOn w:val="Normal"/>
    <w:next w:val="Normal"/>
    <w:autoRedefine/>
    <w:uiPriority w:val="39"/>
    <w:unhideWhenUsed/>
    <w:rsid w:val="00527436"/>
    <w:pPr>
      <w:ind w:left="480"/>
    </w:pPr>
    <w:rPr>
      <w:rFonts w:ascii="Calibri" w:hAnsi="Calibri"/>
      <w:i/>
      <w:iCs/>
      <w:sz w:val="20"/>
    </w:rPr>
  </w:style>
  <w:style w:type="character" w:styleId="FollowedHyperlink">
    <w:name w:val="FollowedHyperlink"/>
    <w:basedOn w:val="DefaultParagraphFont"/>
    <w:uiPriority w:val="99"/>
    <w:semiHidden/>
    <w:unhideWhenUsed/>
    <w:rsid w:val="001D52EC"/>
    <w:rPr>
      <w:color w:val="800080"/>
      <w:u w:val="single"/>
    </w:rPr>
  </w:style>
  <w:style w:type="paragraph" w:styleId="TOC4">
    <w:name w:val="toc 4"/>
    <w:basedOn w:val="Normal"/>
    <w:next w:val="Normal"/>
    <w:autoRedefine/>
    <w:uiPriority w:val="39"/>
    <w:unhideWhenUsed/>
    <w:rsid w:val="00E82DB0"/>
    <w:pPr>
      <w:ind w:left="720"/>
    </w:pPr>
    <w:rPr>
      <w:rFonts w:ascii="Calibri" w:hAnsi="Calibri"/>
      <w:sz w:val="18"/>
      <w:szCs w:val="18"/>
    </w:rPr>
  </w:style>
  <w:style w:type="paragraph" w:styleId="TOC5">
    <w:name w:val="toc 5"/>
    <w:basedOn w:val="Normal"/>
    <w:next w:val="Normal"/>
    <w:autoRedefine/>
    <w:uiPriority w:val="39"/>
    <w:unhideWhenUsed/>
    <w:rsid w:val="00E82DB0"/>
    <w:pPr>
      <w:ind w:left="960"/>
    </w:pPr>
    <w:rPr>
      <w:rFonts w:ascii="Calibri" w:hAnsi="Calibri"/>
      <w:sz w:val="18"/>
      <w:szCs w:val="18"/>
    </w:rPr>
  </w:style>
  <w:style w:type="paragraph" w:styleId="TOC6">
    <w:name w:val="toc 6"/>
    <w:basedOn w:val="Normal"/>
    <w:next w:val="Normal"/>
    <w:autoRedefine/>
    <w:uiPriority w:val="39"/>
    <w:unhideWhenUsed/>
    <w:rsid w:val="00E82DB0"/>
    <w:pPr>
      <w:ind w:left="1200"/>
    </w:pPr>
    <w:rPr>
      <w:rFonts w:ascii="Calibri" w:hAnsi="Calibri"/>
      <w:sz w:val="18"/>
      <w:szCs w:val="18"/>
    </w:rPr>
  </w:style>
  <w:style w:type="paragraph" w:styleId="TOC7">
    <w:name w:val="toc 7"/>
    <w:basedOn w:val="Normal"/>
    <w:next w:val="Normal"/>
    <w:autoRedefine/>
    <w:uiPriority w:val="39"/>
    <w:unhideWhenUsed/>
    <w:rsid w:val="00E82DB0"/>
    <w:pPr>
      <w:ind w:left="1440"/>
    </w:pPr>
    <w:rPr>
      <w:rFonts w:ascii="Calibri" w:hAnsi="Calibri"/>
      <w:sz w:val="18"/>
      <w:szCs w:val="18"/>
    </w:rPr>
  </w:style>
  <w:style w:type="paragraph" w:styleId="TOC8">
    <w:name w:val="toc 8"/>
    <w:basedOn w:val="Normal"/>
    <w:next w:val="Normal"/>
    <w:autoRedefine/>
    <w:uiPriority w:val="39"/>
    <w:unhideWhenUsed/>
    <w:rsid w:val="00E82DB0"/>
    <w:pPr>
      <w:ind w:left="1680"/>
    </w:pPr>
    <w:rPr>
      <w:rFonts w:ascii="Calibri" w:hAnsi="Calibri"/>
      <w:sz w:val="18"/>
      <w:szCs w:val="18"/>
    </w:rPr>
  </w:style>
  <w:style w:type="paragraph" w:styleId="TOC9">
    <w:name w:val="toc 9"/>
    <w:basedOn w:val="Normal"/>
    <w:next w:val="Normal"/>
    <w:autoRedefine/>
    <w:uiPriority w:val="39"/>
    <w:unhideWhenUsed/>
    <w:rsid w:val="00E82DB0"/>
    <w:pPr>
      <w:ind w:left="1920"/>
    </w:pPr>
    <w:rPr>
      <w:rFonts w:ascii="Calibri" w:hAnsi="Calibri"/>
      <w:sz w:val="18"/>
      <w:szCs w:val="18"/>
    </w:rPr>
  </w:style>
  <w:style w:type="paragraph" w:styleId="Header">
    <w:name w:val="header"/>
    <w:basedOn w:val="Normal"/>
    <w:link w:val="HeaderChar"/>
    <w:uiPriority w:val="99"/>
    <w:semiHidden/>
    <w:unhideWhenUsed/>
    <w:rsid w:val="00255A08"/>
    <w:pPr>
      <w:tabs>
        <w:tab w:val="center" w:pos="4513"/>
        <w:tab w:val="right" w:pos="9026"/>
      </w:tabs>
    </w:pPr>
  </w:style>
  <w:style w:type="character" w:customStyle="1" w:styleId="HeaderChar">
    <w:name w:val="Header Char"/>
    <w:basedOn w:val="DefaultParagraphFont"/>
    <w:link w:val="Header"/>
    <w:uiPriority w:val="99"/>
    <w:semiHidden/>
    <w:rsid w:val="00255A08"/>
    <w:rPr>
      <w:rFonts w:eastAsia="Times New Roman"/>
      <w:sz w:val="24"/>
      <w:lang w:val="en-US"/>
    </w:rPr>
  </w:style>
  <w:style w:type="paragraph" w:styleId="Footer">
    <w:name w:val="footer"/>
    <w:basedOn w:val="Normal"/>
    <w:link w:val="FooterChar"/>
    <w:uiPriority w:val="99"/>
    <w:unhideWhenUsed/>
    <w:rsid w:val="00255A08"/>
    <w:pPr>
      <w:tabs>
        <w:tab w:val="center" w:pos="4513"/>
        <w:tab w:val="right" w:pos="9026"/>
      </w:tabs>
    </w:pPr>
  </w:style>
  <w:style w:type="character" w:customStyle="1" w:styleId="FooterChar">
    <w:name w:val="Footer Char"/>
    <w:basedOn w:val="DefaultParagraphFont"/>
    <w:link w:val="Footer"/>
    <w:uiPriority w:val="99"/>
    <w:rsid w:val="00255A08"/>
    <w:rPr>
      <w:rFonts w:eastAsia="Times New Roman"/>
      <w:sz w:val="24"/>
      <w:lang w:val="en-US"/>
    </w:rPr>
  </w:style>
  <w:style w:type="paragraph" w:customStyle="1" w:styleId="Blockquote">
    <w:name w:val="Blockquote"/>
    <w:basedOn w:val="Normal"/>
    <w:rsid w:val="00C414A1"/>
    <w:pPr>
      <w:widowControl/>
      <w:spacing w:before="100" w:after="100"/>
      <w:ind w:left="360" w:right="360"/>
    </w:pPr>
    <w:rPr>
      <w:rFonts w:ascii="Times New Roman" w:hAnsi="Times New Roman"/>
      <w:snapToGrid w:val="0"/>
      <w:lang w:val="en-GB" w:eastAsia="en-US"/>
    </w:rPr>
  </w:style>
  <w:style w:type="character" w:styleId="CommentReference">
    <w:name w:val="annotation reference"/>
    <w:basedOn w:val="DefaultParagraphFont"/>
    <w:uiPriority w:val="99"/>
    <w:semiHidden/>
    <w:unhideWhenUsed/>
    <w:rsid w:val="00AB73A4"/>
    <w:rPr>
      <w:sz w:val="16"/>
      <w:szCs w:val="16"/>
    </w:rPr>
  </w:style>
  <w:style w:type="paragraph" w:styleId="CommentText">
    <w:name w:val="annotation text"/>
    <w:basedOn w:val="Normal"/>
    <w:link w:val="CommentTextChar"/>
    <w:uiPriority w:val="99"/>
    <w:semiHidden/>
    <w:unhideWhenUsed/>
    <w:rsid w:val="00AB73A4"/>
    <w:rPr>
      <w:sz w:val="20"/>
    </w:rPr>
  </w:style>
  <w:style w:type="character" w:customStyle="1" w:styleId="CommentTextChar">
    <w:name w:val="Comment Text Char"/>
    <w:basedOn w:val="DefaultParagraphFont"/>
    <w:link w:val="CommentText"/>
    <w:uiPriority w:val="99"/>
    <w:semiHidden/>
    <w:rsid w:val="00AB73A4"/>
    <w:rPr>
      <w:rFonts w:eastAsia="Times New Roman"/>
      <w:lang w:val="en-US"/>
    </w:rPr>
  </w:style>
  <w:style w:type="paragraph" w:styleId="CommentSubject">
    <w:name w:val="annotation subject"/>
    <w:basedOn w:val="CommentText"/>
    <w:next w:val="CommentText"/>
    <w:link w:val="CommentSubjectChar"/>
    <w:uiPriority w:val="99"/>
    <w:semiHidden/>
    <w:unhideWhenUsed/>
    <w:rsid w:val="00AB73A4"/>
    <w:rPr>
      <w:b/>
      <w:bCs/>
    </w:rPr>
  </w:style>
  <w:style w:type="character" w:customStyle="1" w:styleId="CommentSubjectChar">
    <w:name w:val="Comment Subject Char"/>
    <w:basedOn w:val="CommentTextChar"/>
    <w:link w:val="CommentSubject"/>
    <w:uiPriority w:val="99"/>
    <w:semiHidden/>
    <w:rsid w:val="00AB73A4"/>
    <w:rPr>
      <w:rFonts w:eastAsia="Times New Roman"/>
      <w:b/>
      <w:bCs/>
      <w:lang w:val="en-US"/>
    </w:rPr>
  </w:style>
  <w:style w:type="paragraph" w:styleId="BalloonText">
    <w:name w:val="Balloon Text"/>
    <w:basedOn w:val="Normal"/>
    <w:link w:val="BalloonTextChar"/>
    <w:uiPriority w:val="99"/>
    <w:semiHidden/>
    <w:unhideWhenUsed/>
    <w:rsid w:val="00AB73A4"/>
    <w:rPr>
      <w:rFonts w:ascii="Tahoma" w:hAnsi="Tahoma" w:cs="Tahoma"/>
      <w:sz w:val="16"/>
      <w:szCs w:val="16"/>
    </w:rPr>
  </w:style>
  <w:style w:type="character" w:customStyle="1" w:styleId="BalloonTextChar">
    <w:name w:val="Balloon Text Char"/>
    <w:basedOn w:val="DefaultParagraphFont"/>
    <w:link w:val="BalloonText"/>
    <w:uiPriority w:val="99"/>
    <w:semiHidden/>
    <w:rsid w:val="00AB73A4"/>
    <w:rPr>
      <w:rFonts w:ascii="Tahoma" w:eastAsia="Times New Roman" w:hAnsi="Tahoma" w:cs="Tahoma"/>
      <w:sz w:val="16"/>
      <w:szCs w:val="16"/>
      <w:lang w:val="en-US"/>
    </w:rPr>
  </w:style>
  <w:style w:type="character" w:styleId="Strong">
    <w:name w:val="Strong"/>
    <w:basedOn w:val="DefaultParagraphFont"/>
    <w:uiPriority w:val="22"/>
    <w:qFormat/>
    <w:rsid w:val="00B145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alibri" w:hAnsi="Century Gothic"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82DB0"/>
    <w:pPr>
      <w:widowControl w:val="0"/>
    </w:pPr>
    <w:rPr>
      <w:rFonts w:eastAsia="Times New Roman"/>
      <w:sz w:val="24"/>
      <w:lang w:val="en-US"/>
    </w:rPr>
  </w:style>
  <w:style w:type="paragraph" w:styleId="Heading1">
    <w:name w:val="heading 1"/>
    <w:basedOn w:val="Normal"/>
    <w:next w:val="Normal"/>
    <w:link w:val="Heading1Char"/>
    <w:uiPriority w:val="9"/>
    <w:qFormat/>
    <w:rsid w:val="002B231D"/>
    <w:pPr>
      <w:keepNext/>
      <w:keepLines/>
      <w:widowControl/>
      <w:numPr>
        <w:numId w:val="1"/>
      </w:numPr>
      <w:spacing w:before="480"/>
      <w:outlineLvl w:val="0"/>
    </w:pPr>
    <w:rPr>
      <w:b/>
      <w:bCs/>
      <w:color w:val="365F91"/>
      <w:sz w:val="28"/>
      <w:szCs w:val="28"/>
      <w:lang w:val="en-GB" w:eastAsia="en-US"/>
    </w:rPr>
  </w:style>
  <w:style w:type="paragraph" w:styleId="Heading2">
    <w:name w:val="heading 2"/>
    <w:basedOn w:val="Normal"/>
    <w:next w:val="Normal"/>
    <w:link w:val="Heading2Char"/>
    <w:uiPriority w:val="9"/>
    <w:qFormat/>
    <w:rsid w:val="002B231D"/>
    <w:pPr>
      <w:keepNext/>
      <w:keepLines/>
      <w:widowControl/>
      <w:numPr>
        <w:ilvl w:val="1"/>
        <w:numId w:val="1"/>
      </w:numPr>
      <w:spacing w:before="200"/>
      <w:outlineLvl w:val="1"/>
    </w:pPr>
    <w:rPr>
      <w:b/>
      <w:bCs/>
      <w:color w:val="365F91"/>
      <w:szCs w:val="26"/>
      <w:lang w:val="en-GB" w:eastAsia="en-US"/>
    </w:rPr>
  </w:style>
  <w:style w:type="paragraph" w:styleId="Heading3">
    <w:name w:val="heading 3"/>
    <w:basedOn w:val="Normal"/>
    <w:next w:val="Normal"/>
    <w:link w:val="Heading3Char"/>
    <w:uiPriority w:val="9"/>
    <w:qFormat/>
    <w:rsid w:val="00371DA6"/>
    <w:pPr>
      <w:keepNext/>
      <w:keepLines/>
      <w:widowControl/>
      <w:numPr>
        <w:ilvl w:val="2"/>
        <w:numId w:val="1"/>
      </w:numPr>
      <w:spacing w:before="200"/>
      <w:outlineLvl w:val="2"/>
    </w:pPr>
    <w:rPr>
      <w:bCs/>
      <w:color w:val="365F91"/>
      <w:sz w:val="20"/>
      <w:lang w:val="en-GB" w:eastAsia="en-US"/>
    </w:rPr>
  </w:style>
  <w:style w:type="paragraph" w:styleId="Heading4">
    <w:name w:val="heading 4"/>
    <w:basedOn w:val="Normal"/>
    <w:next w:val="Normal"/>
    <w:link w:val="Heading4Char"/>
    <w:uiPriority w:val="9"/>
    <w:qFormat/>
    <w:rsid w:val="00812B9E"/>
    <w:pPr>
      <w:keepNext/>
      <w:keepLines/>
      <w:widowControl/>
      <w:numPr>
        <w:ilvl w:val="3"/>
        <w:numId w:val="1"/>
      </w:numPr>
      <w:spacing w:before="200"/>
      <w:outlineLvl w:val="3"/>
    </w:pPr>
    <w:rPr>
      <w:bCs/>
      <w:iCs/>
      <w:color w:val="4F81BD"/>
      <w:sz w:val="20"/>
      <w:lang w:val="en-GB" w:eastAsia="en-US"/>
    </w:rPr>
  </w:style>
  <w:style w:type="paragraph" w:styleId="Heading5">
    <w:name w:val="heading 5"/>
    <w:basedOn w:val="Normal"/>
    <w:next w:val="Normal"/>
    <w:link w:val="Heading5Char"/>
    <w:uiPriority w:val="9"/>
    <w:qFormat/>
    <w:rsid w:val="00371DA6"/>
    <w:pPr>
      <w:keepNext/>
      <w:keepLines/>
      <w:widowControl/>
      <w:numPr>
        <w:ilvl w:val="4"/>
        <w:numId w:val="1"/>
      </w:numPr>
      <w:spacing w:before="200"/>
      <w:outlineLvl w:val="4"/>
    </w:pPr>
    <w:rPr>
      <w:color w:val="365F91"/>
      <w:sz w:val="20"/>
      <w:lang w:val="en-GB" w:eastAsia="en-US"/>
    </w:rPr>
  </w:style>
  <w:style w:type="paragraph" w:styleId="Heading6">
    <w:name w:val="heading 6"/>
    <w:basedOn w:val="Normal"/>
    <w:next w:val="Normal"/>
    <w:link w:val="Heading6Char"/>
    <w:uiPriority w:val="9"/>
    <w:qFormat/>
    <w:rsid w:val="00371DA6"/>
    <w:pPr>
      <w:keepNext/>
      <w:keepLines/>
      <w:widowControl/>
      <w:numPr>
        <w:ilvl w:val="5"/>
        <w:numId w:val="1"/>
      </w:numPr>
      <w:spacing w:before="200"/>
      <w:outlineLvl w:val="5"/>
    </w:pPr>
    <w:rPr>
      <w:iCs/>
      <w:color w:val="365F91"/>
      <w:sz w:val="20"/>
      <w:lang w:val="en-GB" w:eastAsia="en-US"/>
    </w:rPr>
  </w:style>
  <w:style w:type="paragraph" w:styleId="Heading7">
    <w:name w:val="heading 7"/>
    <w:basedOn w:val="Normal"/>
    <w:next w:val="Normal"/>
    <w:link w:val="Heading7Char"/>
    <w:uiPriority w:val="9"/>
    <w:qFormat/>
    <w:rsid w:val="00371DA6"/>
    <w:pPr>
      <w:keepNext/>
      <w:keepLines/>
      <w:widowControl/>
      <w:numPr>
        <w:ilvl w:val="6"/>
        <w:numId w:val="1"/>
      </w:numPr>
      <w:spacing w:before="200"/>
      <w:outlineLvl w:val="6"/>
    </w:pPr>
    <w:rPr>
      <w:iCs/>
      <w:color w:val="365F91"/>
      <w:sz w:val="20"/>
      <w:lang w:val="en-GB" w:eastAsia="en-US"/>
    </w:rPr>
  </w:style>
  <w:style w:type="paragraph" w:styleId="Heading8">
    <w:name w:val="heading 8"/>
    <w:basedOn w:val="Normal"/>
    <w:next w:val="Normal"/>
    <w:link w:val="Heading8Char"/>
    <w:uiPriority w:val="9"/>
    <w:qFormat/>
    <w:rsid w:val="00371DA6"/>
    <w:pPr>
      <w:keepNext/>
      <w:keepLines/>
      <w:widowControl/>
      <w:numPr>
        <w:ilvl w:val="7"/>
        <w:numId w:val="1"/>
      </w:numPr>
      <w:spacing w:before="200"/>
      <w:outlineLvl w:val="7"/>
    </w:pPr>
    <w:rPr>
      <w:color w:val="365F91"/>
      <w:sz w:val="20"/>
      <w:lang w:val="en-GB" w:eastAsia="en-US"/>
    </w:rPr>
  </w:style>
  <w:style w:type="paragraph" w:styleId="Heading9">
    <w:name w:val="heading 9"/>
    <w:basedOn w:val="Normal"/>
    <w:next w:val="Normal"/>
    <w:link w:val="Heading9Char"/>
    <w:uiPriority w:val="9"/>
    <w:qFormat/>
    <w:rsid w:val="00371DA6"/>
    <w:pPr>
      <w:keepNext/>
      <w:keepLines/>
      <w:widowControl/>
      <w:numPr>
        <w:ilvl w:val="8"/>
        <w:numId w:val="1"/>
      </w:numPr>
      <w:spacing w:before="200"/>
      <w:outlineLvl w:val="8"/>
    </w:pPr>
    <w:rPr>
      <w:iCs/>
      <w:color w:val="365F91"/>
      <w:sz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31D"/>
    <w:rPr>
      <w:rFonts w:eastAsia="Times New Roman"/>
      <w:b/>
      <w:bCs/>
      <w:color w:val="365F91"/>
      <w:sz w:val="28"/>
      <w:szCs w:val="28"/>
      <w:lang w:eastAsia="en-US"/>
    </w:rPr>
  </w:style>
  <w:style w:type="character" w:customStyle="1" w:styleId="Heading2Char">
    <w:name w:val="Heading 2 Char"/>
    <w:basedOn w:val="DefaultParagraphFont"/>
    <w:link w:val="Heading2"/>
    <w:uiPriority w:val="9"/>
    <w:rsid w:val="002B231D"/>
    <w:rPr>
      <w:rFonts w:eastAsia="Times New Roman"/>
      <w:b/>
      <w:bCs/>
      <w:color w:val="365F91"/>
      <w:sz w:val="24"/>
      <w:szCs w:val="26"/>
      <w:lang w:eastAsia="en-US"/>
    </w:rPr>
  </w:style>
  <w:style w:type="character" w:customStyle="1" w:styleId="Heading3Char">
    <w:name w:val="Heading 3 Char"/>
    <w:basedOn w:val="DefaultParagraphFont"/>
    <w:link w:val="Heading3"/>
    <w:uiPriority w:val="9"/>
    <w:rsid w:val="00371DA6"/>
    <w:rPr>
      <w:rFonts w:eastAsia="Times New Roman"/>
      <w:bCs/>
      <w:color w:val="365F91"/>
      <w:lang w:eastAsia="en-US"/>
    </w:rPr>
  </w:style>
  <w:style w:type="character" w:customStyle="1" w:styleId="Heading4Char">
    <w:name w:val="Heading 4 Char"/>
    <w:basedOn w:val="DefaultParagraphFont"/>
    <w:link w:val="Heading4"/>
    <w:uiPriority w:val="9"/>
    <w:rsid w:val="00812B9E"/>
    <w:rPr>
      <w:rFonts w:eastAsia="Times New Roman"/>
      <w:bCs/>
      <w:iCs/>
      <w:color w:val="4F81BD"/>
      <w:lang w:eastAsia="en-US"/>
    </w:rPr>
  </w:style>
  <w:style w:type="character" w:customStyle="1" w:styleId="Heading5Char">
    <w:name w:val="Heading 5 Char"/>
    <w:basedOn w:val="DefaultParagraphFont"/>
    <w:link w:val="Heading5"/>
    <w:uiPriority w:val="9"/>
    <w:rsid w:val="00371DA6"/>
    <w:rPr>
      <w:rFonts w:eastAsia="Times New Roman"/>
      <w:color w:val="365F91"/>
      <w:lang w:eastAsia="en-US"/>
    </w:rPr>
  </w:style>
  <w:style w:type="character" w:customStyle="1" w:styleId="Heading6Char">
    <w:name w:val="Heading 6 Char"/>
    <w:basedOn w:val="DefaultParagraphFont"/>
    <w:link w:val="Heading6"/>
    <w:uiPriority w:val="9"/>
    <w:rsid w:val="00371DA6"/>
    <w:rPr>
      <w:rFonts w:eastAsia="Times New Roman"/>
      <w:iCs/>
      <w:color w:val="365F91"/>
      <w:lang w:eastAsia="en-US"/>
    </w:rPr>
  </w:style>
  <w:style w:type="character" w:customStyle="1" w:styleId="Heading7Char">
    <w:name w:val="Heading 7 Char"/>
    <w:basedOn w:val="DefaultParagraphFont"/>
    <w:link w:val="Heading7"/>
    <w:uiPriority w:val="9"/>
    <w:rsid w:val="00371DA6"/>
    <w:rPr>
      <w:rFonts w:eastAsia="Times New Roman"/>
      <w:iCs/>
      <w:color w:val="365F91"/>
      <w:lang w:eastAsia="en-US"/>
    </w:rPr>
  </w:style>
  <w:style w:type="character" w:customStyle="1" w:styleId="Heading8Char">
    <w:name w:val="Heading 8 Char"/>
    <w:basedOn w:val="DefaultParagraphFont"/>
    <w:link w:val="Heading8"/>
    <w:uiPriority w:val="9"/>
    <w:rsid w:val="00371DA6"/>
    <w:rPr>
      <w:rFonts w:eastAsia="Times New Roman"/>
      <w:color w:val="365F91"/>
      <w:lang w:eastAsia="en-US"/>
    </w:rPr>
  </w:style>
  <w:style w:type="character" w:customStyle="1" w:styleId="Heading9Char">
    <w:name w:val="Heading 9 Char"/>
    <w:basedOn w:val="DefaultParagraphFont"/>
    <w:link w:val="Heading9"/>
    <w:uiPriority w:val="9"/>
    <w:rsid w:val="00371DA6"/>
    <w:rPr>
      <w:rFonts w:eastAsia="Times New Roman"/>
      <w:iCs/>
      <w:color w:val="365F91"/>
      <w:lang w:eastAsia="en-US"/>
    </w:rPr>
  </w:style>
  <w:style w:type="paragraph" w:styleId="Title">
    <w:name w:val="Title"/>
    <w:basedOn w:val="Normal"/>
    <w:next w:val="Normal"/>
    <w:link w:val="TitleChar"/>
    <w:rsid w:val="005D7E0B"/>
    <w:pPr>
      <w:widowControl/>
      <w:pBdr>
        <w:bottom w:val="single" w:sz="8" w:space="4" w:color="4F81BD"/>
      </w:pBdr>
      <w:spacing w:after="300"/>
      <w:contextualSpacing/>
    </w:pPr>
    <w:rPr>
      <w:rFonts w:ascii="Cambria" w:hAnsi="Cambria"/>
      <w:color w:val="17365D"/>
      <w:spacing w:val="5"/>
      <w:kern w:val="28"/>
      <w:sz w:val="52"/>
      <w:szCs w:val="52"/>
      <w:lang w:val="en-GB" w:eastAsia="en-US"/>
    </w:rPr>
  </w:style>
  <w:style w:type="character" w:customStyle="1" w:styleId="TitleChar">
    <w:name w:val="Title Char"/>
    <w:basedOn w:val="DefaultParagraphFont"/>
    <w:link w:val="Title"/>
    <w:rsid w:val="005D7E0B"/>
    <w:rPr>
      <w:rFonts w:ascii="Cambria" w:eastAsia="Times New Roman" w:hAnsi="Cambria"/>
      <w:color w:val="17365D"/>
      <w:spacing w:val="5"/>
      <w:kern w:val="28"/>
      <w:sz w:val="52"/>
      <w:szCs w:val="52"/>
      <w:lang w:eastAsia="en-US"/>
    </w:rPr>
  </w:style>
  <w:style w:type="character" w:styleId="Hyperlink">
    <w:name w:val="Hyperlink"/>
    <w:basedOn w:val="DefaultParagraphFont"/>
    <w:uiPriority w:val="99"/>
    <w:rsid w:val="005D7E0B"/>
    <w:rPr>
      <w:color w:val="0000FF"/>
      <w:u w:val="single"/>
    </w:rPr>
  </w:style>
  <w:style w:type="paragraph" w:styleId="NormalWeb">
    <w:name w:val="Normal (Web)"/>
    <w:basedOn w:val="Normal"/>
    <w:rsid w:val="005D7E0B"/>
    <w:pPr>
      <w:widowControl/>
      <w:spacing w:before="100" w:beforeAutospacing="1" w:after="100" w:afterAutospacing="1"/>
    </w:pPr>
    <w:rPr>
      <w:rFonts w:ascii="Arial Unicode MS" w:eastAsia="Arial Unicode MS" w:hAnsi="Arial Unicode MS" w:cs="Arial Unicode MS"/>
      <w:szCs w:val="24"/>
      <w:lang w:val="en-GB" w:eastAsia="en-US"/>
    </w:rPr>
  </w:style>
  <w:style w:type="paragraph" w:styleId="BodyText">
    <w:name w:val="Body Text"/>
    <w:basedOn w:val="Normal"/>
    <w:link w:val="BodyTextChar"/>
    <w:rsid w:val="005D7E0B"/>
    <w:pPr>
      <w:widowControl/>
    </w:pPr>
    <w:rPr>
      <w:rFonts w:ascii="Times New Roman" w:hAnsi="Times New Roman"/>
      <w:sz w:val="22"/>
      <w:szCs w:val="24"/>
      <w:lang w:val="en-GB" w:eastAsia="en-US"/>
    </w:rPr>
  </w:style>
  <w:style w:type="character" w:customStyle="1" w:styleId="BodyTextChar">
    <w:name w:val="Body Text Char"/>
    <w:basedOn w:val="DefaultParagraphFont"/>
    <w:link w:val="BodyText"/>
    <w:rsid w:val="005D7E0B"/>
    <w:rPr>
      <w:rFonts w:ascii="Times New Roman" w:eastAsia="Times New Roman" w:hAnsi="Times New Roman"/>
      <w:sz w:val="22"/>
      <w:szCs w:val="24"/>
      <w:lang w:eastAsia="en-US"/>
    </w:rPr>
  </w:style>
  <w:style w:type="paragraph" w:styleId="BodyTextIndent">
    <w:name w:val="Body Text Indent"/>
    <w:basedOn w:val="Normal"/>
    <w:link w:val="BodyTextIndentChar"/>
    <w:rsid w:val="005D7E0B"/>
    <w:pPr>
      <w:widowControl/>
      <w:ind w:left="360"/>
    </w:pPr>
    <w:rPr>
      <w:rFonts w:ascii="Times New Roman" w:hAnsi="Times New Roman"/>
      <w:sz w:val="22"/>
      <w:szCs w:val="24"/>
      <w:lang w:val="en-GB" w:eastAsia="en-US"/>
    </w:rPr>
  </w:style>
  <w:style w:type="character" w:customStyle="1" w:styleId="BodyTextIndentChar">
    <w:name w:val="Body Text Indent Char"/>
    <w:basedOn w:val="DefaultParagraphFont"/>
    <w:link w:val="BodyTextIndent"/>
    <w:rsid w:val="005D7E0B"/>
    <w:rPr>
      <w:rFonts w:ascii="Times New Roman" w:eastAsia="Times New Roman" w:hAnsi="Times New Roman"/>
      <w:sz w:val="22"/>
      <w:szCs w:val="24"/>
      <w:lang w:eastAsia="en-US"/>
    </w:rPr>
  </w:style>
  <w:style w:type="paragraph" w:customStyle="1" w:styleId="Default">
    <w:name w:val="Default"/>
    <w:rsid w:val="003031C3"/>
    <w:pPr>
      <w:autoSpaceDE w:val="0"/>
      <w:autoSpaceDN w:val="0"/>
      <w:adjustRightInd w:val="0"/>
    </w:pPr>
    <w:rPr>
      <w:rFonts w:ascii="Verdana" w:hAnsi="Verdana" w:cs="Verdana"/>
      <w:color w:val="000000"/>
      <w:sz w:val="24"/>
      <w:szCs w:val="24"/>
    </w:rPr>
  </w:style>
  <w:style w:type="paragraph" w:customStyle="1" w:styleId="msolistparagraph0">
    <w:name w:val="msolistparagraph"/>
    <w:basedOn w:val="Normal"/>
    <w:rsid w:val="007C3612"/>
    <w:pPr>
      <w:widowControl/>
      <w:ind w:left="720"/>
      <w:contextualSpacing/>
    </w:pPr>
    <w:rPr>
      <w:rFonts w:eastAsia="Calibri"/>
      <w:szCs w:val="22"/>
      <w:lang w:eastAsia="en-US"/>
    </w:rPr>
  </w:style>
  <w:style w:type="paragraph" w:customStyle="1" w:styleId="style1">
    <w:name w:val="style1"/>
    <w:basedOn w:val="Normal"/>
    <w:rsid w:val="007C3612"/>
    <w:pPr>
      <w:widowControl/>
      <w:spacing w:before="100" w:beforeAutospacing="1" w:after="100" w:afterAutospacing="1"/>
    </w:pPr>
    <w:rPr>
      <w:sz w:val="27"/>
      <w:szCs w:val="27"/>
      <w:lang w:eastAsia="en-US"/>
    </w:rPr>
  </w:style>
  <w:style w:type="paragraph" w:customStyle="1" w:styleId="style3">
    <w:name w:val="style3"/>
    <w:basedOn w:val="Normal"/>
    <w:rsid w:val="007C3612"/>
    <w:pPr>
      <w:widowControl/>
      <w:spacing w:before="100" w:beforeAutospacing="1" w:after="100" w:afterAutospacing="1"/>
    </w:pPr>
    <w:rPr>
      <w:szCs w:val="24"/>
      <w:lang w:eastAsia="en-US"/>
    </w:rPr>
  </w:style>
  <w:style w:type="paragraph" w:styleId="ListParagraph">
    <w:name w:val="List Paragraph"/>
    <w:basedOn w:val="Normal"/>
    <w:uiPriority w:val="34"/>
    <w:qFormat/>
    <w:rsid w:val="00926255"/>
    <w:pPr>
      <w:ind w:left="720"/>
    </w:pPr>
  </w:style>
  <w:style w:type="paragraph" w:styleId="TOCHeading">
    <w:name w:val="TOC Heading"/>
    <w:basedOn w:val="Heading1"/>
    <w:next w:val="Normal"/>
    <w:uiPriority w:val="39"/>
    <w:qFormat/>
    <w:rsid w:val="00527436"/>
    <w:pPr>
      <w:numPr>
        <w:numId w:val="0"/>
      </w:numPr>
      <w:spacing w:line="276" w:lineRule="auto"/>
      <w:outlineLvl w:val="9"/>
    </w:pPr>
    <w:rPr>
      <w:rFonts w:ascii="Cambria" w:hAnsi="Cambria"/>
      <w:lang w:val="en-US"/>
    </w:rPr>
  </w:style>
  <w:style w:type="paragraph" w:styleId="TOC1">
    <w:name w:val="toc 1"/>
    <w:basedOn w:val="Normal"/>
    <w:next w:val="Normal"/>
    <w:autoRedefine/>
    <w:uiPriority w:val="39"/>
    <w:unhideWhenUsed/>
    <w:rsid w:val="00527436"/>
    <w:pPr>
      <w:spacing w:before="120" w:after="120"/>
    </w:pPr>
    <w:rPr>
      <w:rFonts w:ascii="Calibri" w:hAnsi="Calibri"/>
      <w:b/>
      <w:bCs/>
      <w:caps/>
      <w:sz w:val="20"/>
    </w:rPr>
  </w:style>
  <w:style w:type="paragraph" w:styleId="TOC2">
    <w:name w:val="toc 2"/>
    <w:basedOn w:val="Normal"/>
    <w:next w:val="Normal"/>
    <w:autoRedefine/>
    <w:uiPriority w:val="39"/>
    <w:unhideWhenUsed/>
    <w:rsid w:val="000419C8"/>
    <w:pPr>
      <w:tabs>
        <w:tab w:val="left" w:pos="993"/>
        <w:tab w:val="right" w:leader="dot" w:pos="9016"/>
      </w:tabs>
      <w:ind w:left="240"/>
    </w:pPr>
    <w:rPr>
      <w:rFonts w:ascii="Calibri" w:hAnsi="Calibri"/>
      <w:smallCaps/>
      <w:sz w:val="20"/>
    </w:rPr>
  </w:style>
  <w:style w:type="paragraph" w:styleId="TOC3">
    <w:name w:val="toc 3"/>
    <w:basedOn w:val="Normal"/>
    <w:next w:val="Normal"/>
    <w:autoRedefine/>
    <w:uiPriority w:val="39"/>
    <w:unhideWhenUsed/>
    <w:rsid w:val="00527436"/>
    <w:pPr>
      <w:ind w:left="480"/>
    </w:pPr>
    <w:rPr>
      <w:rFonts w:ascii="Calibri" w:hAnsi="Calibri"/>
      <w:i/>
      <w:iCs/>
      <w:sz w:val="20"/>
    </w:rPr>
  </w:style>
  <w:style w:type="character" w:styleId="FollowedHyperlink">
    <w:name w:val="FollowedHyperlink"/>
    <w:basedOn w:val="DefaultParagraphFont"/>
    <w:uiPriority w:val="99"/>
    <w:semiHidden/>
    <w:unhideWhenUsed/>
    <w:rsid w:val="001D52EC"/>
    <w:rPr>
      <w:color w:val="800080"/>
      <w:u w:val="single"/>
    </w:rPr>
  </w:style>
  <w:style w:type="paragraph" w:styleId="TOC4">
    <w:name w:val="toc 4"/>
    <w:basedOn w:val="Normal"/>
    <w:next w:val="Normal"/>
    <w:autoRedefine/>
    <w:uiPriority w:val="39"/>
    <w:unhideWhenUsed/>
    <w:rsid w:val="00E82DB0"/>
    <w:pPr>
      <w:ind w:left="720"/>
    </w:pPr>
    <w:rPr>
      <w:rFonts w:ascii="Calibri" w:hAnsi="Calibri"/>
      <w:sz w:val="18"/>
      <w:szCs w:val="18"/>
    </w:rPr>
  </w:style>
  <w:style w:type="paragraph" w:styleId="TOC5">
    <w:name w:val="toc 5"/>
    <w:basedOn w:val="Normal"/>
    <w:next w:val="Normal"/>
    <w:autoRedefine/>
    <w:uiPriority w:val="39"/>
    <w:unhideWhenUsed/>
    <w:rsid w:val="00E82DB0"/>
    <w:pPr>
      <w:ind w:left="960"/>
    </w:pPr>
    <w:rPr>
      <w:rFonts w:ascii="Calibri" w:hAnsi="Calibri"/>
      <w:sz w:val="18"/>
      <w:szCs w:val="18"/>
    </w:rPr>
  </w:style>
  <w:style w:type="paragraph" w:styleId="TOC6">
    <w:name w:val="toc 6"/>
    <w:basedOn w:val="Normal"/>
    <w:next w:val="Normal"/>
    <w:autoRedefine/>
    <w:uiPriority w:val="39"/>
    <w:unhideWhenUsed/>
    <w:rsid w:val="00E82DB0"/>
    <w:pPr>
      <w:ind w:left="1200"/>
    </w:pPr>
    <w:rPr>
      <w:rFonts w:ascii="Calibri" w:hAnsi="Calibri"/>
      <w:sz w:val="18"/>
      <w:szCs w:val="18"/>
    </w:rPr>
  </w:style>
  <w:style w:type="paragraph" w:styleId="TOC7">
    <w:name w:val="toc 7"/>
    <w:basedOn w:val="Normal"/>
    <w:next w:val="Normal"/>
    <w:autoRedefine/>
    <w:uiPriority w:val="39"/>
    <w:unhideWhenUsed/>
    <w:rsid w:val="00E82DB0"/>
    <w:pPr>
      <w:ind w:left="1440"/>
    </w:pPr>
    <w:rPr>
      <w:rFonts w:ascii="Calibri" w:hAnsi="Calibri"/>
      <w:sz w:val="18"/>
      <w:szCs w:val="18"/>
    </w:rPr>
  </w:style>
  <w:style w:type="paragraph" w:styleId="TOC8">
    <w:name w:val="toc 8"/>
    <w:basedOn w:val="Normal"/>
    <w:next w:val="Normal"/>
    <w:autoRedefine/>
    <w:uiPriority w:val="39"/>
    <w:unhideWhenUsed/>
    <w:rsid w:val="00E82DB0"/>
    <w:pPr>
      <w:ind w:left="1680"/>
    </w:pPr>
    <w:rPr>
      <w:rFonts w:ascii="Calibri" w:hAnsi="Calibri"/>
      <w:sz w:val="18"/>
      <w:szCs w:val="18"/>
    </w:rPr>
  </w:style>
  <w:style w:type="paragraph" w:styleId="TOC9">
    <w:name w:val="toc 9"/>
    <w:basedOn w:val="Normal"/>
    <w:next w:val="Normal"/>
    <w:autoRedefine/>
    <w:uiPriority w:val="39"/>
    <w:unhideWhenUsed/>
    <w:rsid w:val="00E82DB0"/>
    <w:pPr>
      <w:ind w:left="1920"/>
    </w:pPr>
    <w:rPr>
      <w:rFonts w:ascii="Calibri" w:hAnsi="Calibri"/>
      <w:sz w:val="18"/>
      <w:szCs w:val="18"/>
    </w:rPr>
  </w:style>
  <w:style w:type="paragraph" w:styleId="Header">
    <w:name w:val="header"/>
    <w:basedOn w:val="Normal"/>
    <w:link w:val="HeaderChar"/>
    <w:uiPriority w:val="99"/>
    <w:semiHidden/>
    <w:unhideWhenUsed/>
    <w:rsid w:val="00255A08"/>
    <w:pPr>
      <w:tabs>
        <w:tab w:val="center" w:pos="4513"/>
        <w:tab w:val="right" w:pos="9026"/>
      </w:tabs>
    </w:pPr>
  </w:style>
  <w:style w:type="character" w:customStyle="1" w:styleId="HeaderChar">
    <w:name w:val="Header Char"/>
    <w:basedOn w:val="DefaultParagraphFont"/>
    <w:link w:val="Header"/>
    <w:uiPriority w:val="99"/>
    <w:semiHidden/>
    <w:rsid w:val="00255A08"/>
    <w:rPr>
      <w:rFonts w:eastAsia="Times New Roman"/>
      <w:sz w:val="24"/>
      <w:lang w:val="en-US"/>
    </w:rPr>
  </w:style>
  <w:style w:type="paragraph" w:styleId="Footer">
    <w:name w:val="footer"/>
    <w:basedOn w:val="Normal"/>
    <w:link w:val="FooterChar"/>
    <w:uiPriority w:val="99"/>
    <w:unhideWhenUsed/>
    <w:rsid w:val="00255A08"/>
    <w:pPr>
      <w:tabs>
        <w:tab w:val="center" w:pos="4513"/>
        <w:tab w:val="right" w:pos="9026"/>
      </w:tabs>
    </w:pPr>
  </w:style>
  <w:style w:type="character" w:customStyle="1" w:styleId="FooterChar">
    <w:name w:val="Footer Char"/>
    <w:basedOn w:val="DefaultParagraphFont"/>
    <w:link w:val="Footer"/>
    <w:uiPriority w:val="99"/>
    <w:rsid w:val="00255A08"/>
    <w:rPr>
      <w:rFonts w:eastAsia="Times New Roman"/>
      <w:sz w:val="24"/>
      <w:lang w:val="en-US"/>
    </w:rPr>
  </w:style>
  <w:style w:type="paragraph" w:customStyle="1" w:styleId="Blockquote">
    <w:name w:val="Blockquote"/>
    <w:basedOn w:val="Normal"/>
    <w:rsid w:val="00C414A1"/>
    <w:pPr>
      <w:widowControl/>
      <w:spacing w:before="100" w:after="100"/>
      <w:ind w:left="360" w:right="360"/>
    </w:pPr>
    <w:rPr>
      <w:rFonts w:ascii="Times New Roman" w:hAnsi="Times New Roman"/>
      <w:snapToGrid w:val="0"/>
      <w:lang w:val="en-GB" w:eastAsia="en-US"/>
    </w:rPr>
  </w:style>
  <w:style w:type="character" w:styleId="CommentReference">
    <w:name w:val="annotation reference"/>
    <w:basedOn w:val="DefaultParagraphFont"/>
    <w:uiPriority w:val="99"/>
    <w:semiHidden/>
    <w:unhideWhenUsed/>
    <w:rsid w:val="00AB73A4"/>
    <w:rPr>
      <w:sz w:val="16"/>
      <w:szCs w:val="16"/>
    </w:rPr>
  </w:style>
  <w:style w:type="paragraph" w:styleId="CommentText">
    <w:name w:val="annotation text"/>
    <w:basedOn w:val="Normal"/>
    <w:link w:val="CommentTextChar"/>
    <w:uiPriority w:val="99"/>
    <w:semiHidden/>
    <w:unhideWhenUsed/>
    <w:rsid w:val="00AB73A4"/>
    <w:rPr>
      <w:sz w:val="20"/>
    </w:rPr>
  </w:style>
  <w:style w:type="character" w:customStyle="1" w:styleId="CommentTextChar">
    <w:name w:val="Comment Text Char"/>
    <w:basedOn w:val="DefaultParagraphFont"/>
    <w:link w:val="CommentText"/>
    <w:uiPriority w:val="99"/>
    <w:semiHidden/>
    <w:rsid w:val="00AB73A4"/>
    <w:rPr>
      <w:rFonts w:eastAsia="Times New Roman"/>
      <w:lang w:val="en-US"/>
    </w:rPr>
  </w:style>
  <w:style w:type="paragraph" w:styleId="CommentSubject">
    <w:name w:val="annotation subject"/>
    <w:basedOn w:val="CommentText"/>
    <w:next w:val="CommentText"/>
    <w:link w:val="CommentSubjectChar"/>
    <w:uiPriority w:val="99"/>
    <w:semiHidden/>
    <w:unhideWhenUsed/>
    <w:rsid w:val="00AB73A4"/>
    <w:rPr>
      <w:b/>
      <w:bCs/>
    </w:rPr>
  </w:style>
  <w:style w:type="character" w:customStyle="1" w:styleId="CommentSubjectChar">
    <w:name w:val="Comment Subject Char"/>
    <w:basedOn w:val="CommentTextChar"/>
    <w:link w:val="CommentSubject"/>
    <w:uiPriority w:val="99"/>
    <w:semiHidden/>
    <w:rsid w:val="00AB73A4"/>
    <w:rPr>
      <w:rFonts w:eastAsia="Times New Roman"/>
      <w:b/>
      <w:bCs/>
      <w:lang w:val="en-US"/>
    </w:rPr>
  </w:style>
  <w:style w:type="paragraph" w:styleId="BalloonText">
    <w:name w:val="Balloon Text"/>
    <w:basedOn w:val="Normal"/>
    <w:link w:val="BalloonTextChar"/>
    <w:uiPriority w:val="99"/>
    <w:semiHidden/>
    <w:unhideWhenUsed/>
    <w:rsid w:val="00AB73A4"/>
    <w:rPr>
      <w:rFonts w:ascii="Tahoma" w:hAnsi="Tahoma" w:cs="Tahoma"/>
      <w:sz w:val="16"/>
      <w:szCs w:val="16"/>
    </w:rPr>
  </w:style>
  <w:style w:type="character" w:customStyle="1" w:styleId="BalloonTextChar">
    <w:name w:val="Balloon Text Char"/>
    <w:basedOn w:val="DefaultParagraphFont"/>
    <w:link w:val="BalloonText"/>
    <w:uiPriority w:val="99"/>
    <w:semiHidden/>
    <w:rsid w:val="00AB73A4"/>
    <w:rPr>
      <w:rFonts w:ascii="Tahoma" w:eastAsia="Times New Roman" w:hAnsi="Tahoma" w:cs="Tahoma"/>
      <w:sz w:val="16"/>
      <w:szCs w:val="16"/>
      <w:lang w:val="en-US"/>
    </w:rPr>
  </w:style>
  <w:style w:type="character" w:styleId="Strong">
    <w:name w:val="Strong"/>
    <w:basedOn w:val="DefaultParagraphFont"/>
    <w:uiPriority w:val="22"/>
    <w:qFormat/>
    <w:rsid w:val="00B145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98168">
      <w:bodyDiv w:val="1"/>
      <w:marLeft w:val="0"/>
      <w:marRight w:val="0"/>
      <w:marTop w:val="0"/>
      <w:marBottom w:val="100"/>
      <w:divBdr>
        <w:top w:val="none" w:sz="0" w:space="0" w:color="auto"/>
        <w:left w:val="none" w:sz="0" w:space="0" w:color="auto"/>
        <w:bottom w:val="none" w:sz="0" w:space="0" w:color="auto"/>
        <w:right w:val="none" w:sz="0" w:space="0" w:color="auto"/>
      </w:divBdr>
      <w:divsChild>
        <w:div w:id="204176093">
          <w:marLeft w:val="0"/>
          <w:marRight w:val="0"/>
          <w:marTop w:val="100"/>
          <w:marBottom w:val="100"/>
          <w:divBdr>
            <w:top w:val="none" w:sz="0" w:space="0" w:color="auto"/>
            <w:left w:val="none" w:sz="0" w:space="0" w:color="auto"/>
            <w:bottom w:val="none" w:sz="0" w:space="0" w:color="auto"/>
            <w:right w:val="none" w:sz="0" w:space="0" w:color="auto"/>
          </w:divBdr>
          <w:divsChild>
            <w:div w:id="539900976">
              <w:marLeft w:val="0"/>
              <w:marRight w:val="0"/>
              <w:marTop w:val="48"/>
              <w:marBottom w:val="0"/>
              <w:divBdr>
                <w:top w:val="none" w:sz="0" w:space="0" w:color="auto"/>
                <w:left w:val="none" w:sz="0" w:space="0" w:color="auto"/>
                <w:bottom w:val="none" w:sz="0" w:space="0" w:color="auto"/>
                <w:right w:val="none" w:sz="0" w:space="0" w:color="auto"/>
              </w:divBdr>
              <w:divsChild>
                <w:div w:id="1477911522">
                  <w:marLeft w:val="0"/>
                  <w:marRight w:val="0"/>
                  <w:marTop w:val="0"/>
                  <w:marBottom w:val="0"/>
                  <w:divBdr>
                    <w:top w:val="none" w:sz="0" w:space="0" w:color="auto"/>
                    <w:left w:val="none" w:sz="0" w:space="0" w:color="auto"/>
                    <w:bottom w:val="none" w:sz="0" w:space="0" w:color="auto"/>
                    <w:right w:val="none" w:sz="0" w:space="0" w:color="auto"/>
                  </w:divBdr>
                  <w:divsChild>
                    <w:div w:id="2125466784">
                      <w:marLeft w:val="0"/>
                      <w:marRight w:val="0"/>
                      <w:marTop w:val="0"/>
                      <w:marBottom w:val="0"/>
                      <w:divBdr>
                        <w:top w:val="none" w:sz="0" w:space="0" w:color="auto"/>
                        <w:left w:val="single" w:sz="48" w:space="0" w:color="FFFFFF"/>
                        <w:bottom w:val="none" w:sz="0" w:space="0" w:color="auto"/>
                        <w:right w:val="single" w:sz="48" w:space="0" w:color="FFFFFF"/>
                      </w:divBdr>
                      <w:divsChild>
                        <w:div w:id="1524198818">
                          <w:marLeft w:val="0"/>
                          <w:marRight w:val="0"/>
                          <w:marTop w:val="0"/>
                          <w:marBottom w:val="0"/>
                          <w:divBdr>
                            <w:top w:val="none" w:sz="0" w:space="0" w:color="auto"/>
                            <w:left w:val="none" w:sz="0" w:space="0" w:color="auto"/>
                            <w:bottom w:val="none" w:sz="0" w:space="0" w:color="auto"/>
                            <w:right w:val="none" w:sz="0" w:space="0" w:color="auto"/>
                          </w:divBdr>
                          <w:divsChild>
                            <w:div w:id="242884549">
                              <w:marLeft w:val="0"/>
                              <w:marRight w:val="0"/>
                              <w:marTop w:val="0"/>
                              <w:marBottom w:val="0"/>
                              <w:divBdr>
                                <w:top w:val="none" w:sz="0" w:space="0" w:color="auto"/>
                                <w:left w:val="none" w:sz="0" w:space="0" w:color="auto"/>
                                <w:bottom w:val="none" w:sz="0" w:space="0" w:color="auto"/>
                                <w:right w:val="none" w:sz="0" w:space="0" w:color="auto"/>
                              </w:divBdr>
                              <w:divsChild>
                                <w:div w:id="713509003">
                                  <w:marLeft w:val="0"/>
                                  <w:marRight w:val="0"/>
                                  <w:marTop w:val="0"/>
                                  <w:marBottom w:val="0"/>
                                  <w:divBdr>
                                    <w:top w:val="none" w:sz="0" w:space="0" w:color="auto"/>
                                    <w:left w:val="none" w:sz="0" w:space="0" w:color="auto"/>
                                    <w:bottom w:val="none" w:sz="0" w:space="0" w:color="auto"/>
                                    <w:right w:val="none" w:sz="0" w:space="0" w:color="auto"/>
                                  </w:divBdr>
                                  <w:divsChild>
                                    <w:div w:id="399208293">
                                      <w:marLeft w:val="0"/>
                                      <w:marRight w:val="0"/>
                                      <w:marTop w:val="0"/>
                                      <w:marBottom w:val="0"/>
                                      <w:divBdr>
                                        <w:top w:val="none" w:sz="0" w:space="0" w:color="auto"/>
                                        <w:left w:val="none" w:sz="0" w:space="0" w:color="auto"/>
                                        <w:bottom w:val="none" w:sz="0" w:space="0" w:color="auto"/>
                                        <w:right w:val="none" w:sz="0" w:space="0" w:color="auto"/>
                                      </w:divBdr>
                                      <w:divsChild>
                                        <w:div w:id="2111271678">
                                          <w:marLeft w:val="0"/>
                                          <w:marRight w:val="0"/>
                                          <w:marTop w:val="0"/>
                                          <w:marBottom w:val="0"/>
                                          <w:divBdr>
                                            <w:top w:val="none" w:sz="0" w:space="0" w:color="auto"/>
                                            <w:left w:val="none" w:sz="0" w:space="0" w:color="auto"/>
                                            <w:bottom w:val="none" w:sz="0" w:space="0" w:color="auto"/>
                                            <w:right w:val="none" w:sz="0" w:space="0" w:color="auto"/>
                                          </w:divBdr>
                                          <w:divsChild>
                                            <w:div w:id="8808951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4743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3489443">
      <w:bodyDiv w:val="1"/>
      <w:marLeft w:val="0"/>
      <w:marRight w:val="0"/>
      <w:marTop w:val="0"/>
      <w:marBottom w:val="0"/>
      <w:divBdr>
        <w:top w:val="none" w:sz="0" w:space="0" w:color="auto"/>
        <w:left w:val="none" w:sz="0" w:space="0" w:color="auto"/>
        <w:bottom w:val="none" w:sz="0" w:space="0" w:color="auto"/>
        <w:right w:val="none" w:sz="0" w:space="0" w:color="auto"/>
      </w:divBdr>
    </w:div>
    <w:div w:id="582371262">
      <w:bodyDiv w:val="1"/>
      <w:marLeft w:val="0"/>
      <w:marRight w:val="0"/>
      <w:marTop w:val="0"/>
      <w:marBottom w:val="100"/>
      <w:divBdr>
        <w:top w:val="none" w:sz="0" w:space="0" w:color="auto"/>
        <w:left w:val="none" w:sz="0" w:space="0" w:color="auto"/>
        <w:bottom w:val="none" w:sz="0" w:space="0" w:color="auto"/>
        <w:right w:val="none" w:sz="0" w:space="0" w:color="auto"/>
      </w:divBdr>
      <w:divsChild>
        <w:div w:id="732430787">
          <w:marLeft w:val="0"/>
          <w:marRight w:val="0"/>
          <w:marTop w:val="100"/>
          <w:marBottom w:val="100"/>
          <w:divBdr>
            <w:top w:val="none" w:sz="0" w:space="0" w:color="auto"/>
            <w:left w:val="none" w:sz="0" w:space="0" w:color="auto"/>
            <w:bottom w:val="none" w:sz="0" w:space="0" w:color="auto"/>
            <w:right w:val="none" w:sz="0" w:space="0" w:color="auto"/>
          </w:divBdr>
          <w:divsChild>
            <w:div w:id="2078091268">
              <w:marLeft w:val="0"/>
              <w:marRight w:val="0"/>
              <w:marTop w:val="48"/>
              <w:marBottom w:val="0"/>
              <w:divBdr>
                <w:top w:val="none" w:sz="0" w:space="0" w:color="auto"/>
                <w:left w:val="none" w:sz="0" w:space="0" w:color="auto"/>
                <w:bottom w:val="none" w:sz="0" w:space="0" w:color="auto"/>
                <w:right w:val="none" w:sz="0" w:space="0" w:color="auto"/>
              </w:divBdr>
              <w:divsChild>
                <w:div w:id="1286307462">
                  <w:marLeft w:val="0"/>
                  <w:marRight w:val="0"/>
                  <w:marTop w:val="0"/>
                  <w:marBottom w:val="0"/>
                  <w:divBdr>
                    <w:top w:val="none" w:sz="0" w:space="0" w:color="auto"/>
                    <w:left w:val="none" w:sz="0" w:space="0" w:color="auto"/>
                    <w:bottom w:val="none" w:sz="0" w:space="0" w:color="auto"/>
                    <w:right w:val="none" w:sz="0" w:space="0" w:color="auto"/>
                  </w:divBdr>
                  <w:divsChild>
                    <w:div w:id="1827895780">
                      <w:marLeft w:val="0"/>
                      <w:marRight w:val="0"/>
                      <w:marTop w:val="0"/>
                      <w:marBottom w:val="0"/>
                      <w:divBdr>
                        <w:top w:val="none" w:sz="0" w:space="0" w:color="auto"/>
                        <w:left w:val="single" w:sz="48" w:space="0" w:color="FFFFFF"/>
                        <w:bottom w:val="none" w:sz="0" w:space="0" w:color="auto"/>
                        <w:right w:val="single" w:sz="48" w:space="0" w:color="FFFFFF"/>
                      </w:divBdr>
                      <w:divsChild>
                        <w:div w:id="1703436758">
                          <w:marLeft w:val="0"/>
                          <w:marRight w:val="0"/>
                          <w:marTop w:val="0"/>
                          <w:marBottom w:val="0"/>
                          <w:divBdr>
                            <w:top w:val="none" w:sz="0" w:space="0" w:color="auto"/>
                            <w:left w:val="none" w:sz="0" w:space="0" w:color="auto"/>
                            <w:bottom w:val="none" w:sz="0" w:space="0" w:color="auto"/>
                            <w:right w:val="none" w:sz="0" w:space="0" w:color="auto"/>
                          </w:divBdr>
                          <w:divsChild>
                            <w:div w:id="430393635">
                              <w:marLeft w:val="0"/>
                              <w:marRight w:val="0"/>
                              <w:marTop w:val="0"/>
                              <w:marBottom w:val="0"/>
                              <w:divBdr>
                                <w:top w:val="none" w:sz="0" w:space="0" w:color="auto"/>
                                <w:left w:val="none" w:sz="0" w:space="0" w:color="auto"/>
                                <w:bottom w:val="none" w:sz="0" w:space="0" w:color="auto"/>
                                <w:right w:val="none" w:sz="0" w:space="0" w:color="auto"/>
                              </w:divBdr>
                              <w:divsChild>
                                <w:div w:id="1344742747">
                                  <w:marLeft w:val="0"/>
                                  <w:marRight w:val="0"/>
                                  <w:marTop w:val="0"/>
                                  <w:marBottom w:val="0"/>
                                  <w:divBdr>
                                    <w:top w:val="none" w:sz="0" w:space="0" w:color="auto"/>
                                    <w:left w:val="none" w:sz="0" w:space="0" w:color="auto"/>
                                    <w:bottom w:val="none" w:sz="0" w:space="0" w:color="auto"/>
                                    <w:right w:val="none" w:sz="0" w:space="0" w:color="auto"/>
                                  </w:divBdr>
                                  <w:divsChild>
                                    <w:div w:id="427892774">
                                      <w:marLeft w:val="0"/>
                                      <w:marRight w:val="0"/>
                                      <w:marTop w:val="0"/>
                                      <w:marBottom w:val="0"/>
                                      <w:divBdr>
                                        <w:top w:val="none" w:sz="0" w:space="0" w:color="auto"/>
                                        <w:left w:val="none" w:sz="0" w:space="0" w:color="auto"/>
                                        <w:bottom w:val="none" w:sz="0" w:space="0" w:color="auto"/>
                                        <w:right w:val="none" w:sz="0" w:space="0" w:color="auto"/>
                                      </w:divBdr>
                                      <w:divsChild>
                                        <w:div w:id="15152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0569449">
      <w:bodyDiv w:val="1"/>
      <w:marLeft w:val="0"/>
      <w:marRight w:val="0"/>
      <w:marTop w:val="0"/>
      <w:marBottom w:val="0"/>
      <w:divBdr>
        <w:top w:val="none" w:sz="0" w:space="0" w:color="auto"/>
        <w:left w:val="none" w:sz="0" w:space="0" w:color="auto"/>
        <w:bottom w:val="none" w:sz="0" w:space="0" w:color="auto"/>
        <w:right w:val="none" w:sz="0" w:space="0" w:color="auto"/>
      </w:divBdr>
    </w:div>
    <w:div w:id="798108508">
      <w:bodyDiv w:val="1"/>
      <w:marLeft w:val="0"/>
      <w:marRight w:val="0"/>
      <w:marTop w:val="0"/>
      <w:marBottom w:val="0"/>
      <w:divBdr>
        <w:top w:val="none" w:sz="0" w:space="0" w:color="auto"/>
        <w:left w:val="none" w:sz="0" w:space="0" w:color="auto"/>
        <w:bottom w:val="none" w:sz="0" w:space="0" w:color="auto"/>
        <w:right w:val="none" w:sz="0" w:space="0" w:color="auto"/>
      </w:divBdr>
    </w:div>
    <w:div w:id="924916055">
      <w:bodyDiv w:val="1"/>
      <w:marLeft w:val="0"/>
      <w:marRight w:val="0"/>
      <w:marTop w:val="0"/>
      <w:marBottom w:val="100"/>
      <w:divBdr>
        <w:top w:val="none" w:sz="0" w:space="0" w:color="auto"/>
        <w:left w:val="none" w:sz="0" w:space="0" w:color="auto"/>
        <w:bottom w:val="none" w:sz="0" w:space="0" w:color="auto"/>
        <w:right w:val="none" w:sz="0" w:space="0" w:color="auto"/>
      </w:divBdr>
      <w:divsChild>
        <w:div w:id="1663512057">
          <w:marLeft w:val="0"/>
          <w:marRight w:val="0"/>
          <w:marTop w:val="100"/>
          <w:marBottom w:val="100"/>
          <w:divBdr>
            <w:top w:val="none" w:sz="0" w:space="0" w:color="auto"/>
            <w:left w:val="none" w:sz="0" w:space="0" w:color="auto"/>
            <w:bottom w:val="none" w:sz="0" w:space="0" w:color="auto"/>
            <w:right w:val="none" w:sz="0" w:space="0" w:color="auto"/>
          </w:divBdr>
          <w:divsChild>
            <w:div w:id="1846750227">
              <w:marLeft w:val="0"/>
              <w:marRight w:val="0"/>
              <w:marTop w:val="48"/>
              <w:marBottom w:val="0"/>
              <w:divBdr>
                <w:top w:val="none" w:sz="0" w:space="0" w:color="auto"/>
                <w:left w:val="none" w:sz="0" w:space="0" w:color="auto"/>
                <w:bottom w:val="none" w:sz="0" w:space="0" w:color="auto"/>
                <w:right w:val="none" w:sz="0" w:space="0" w:color="auto"/>
              </w:divBdr>
              <w:divsChild>
                <w:div w:id="1278289849">
                  <w:marLeft w:val="0"/>
                  <w:marRight w:val="0"/>
                  <w:marTop w:val="0"/>
                  <w:marBottom w:val="0"/>
                  <w:divBdr>
                    <w:top w:val="none" w:sz="0" w:space="0" w:color="auto"/>
                    <w:left w:val="none" w:sz="0" w:space="0" w:color="auto"/>
                    <w:bottom w:val="none" w:sz="0" w:space="0" w:color="auto"/>
                    <w:right w:val="none" w:sz="0" w:space="0" w:color="auto"/>
                  </w:divBdr>
                  <w:divsChild>
                    <w:div w:id="342559970">
                      <w:marLeft w:val="0"/>
                      <w:marRight w:val="0"/>
                      <w:marTop w:val="0"/>
                      <w:marBottom w:val="0"/>
                      <w:divBdr>
                        <w:top w:val="none" w:sz="0" w:space="0" w:color="auto"/>
                        <w:left w:val="single" w:sz="48" w:space="0" w:color="FFFFFF"/>
                        <w:bottom w:val="none" w:sz="0" w:space="0" w:color="auto"/>
                        <w:right w:val="single" w:sz="48" w:space="0" w:color="FFFFFF"/>
                      </w:divBdr>
                      <w:divsChild>
                        <w:div w:id="1381323826">
                          <w:marLeft w:val="0"/>
                          <w:marRight w:val="0"/>
                          <w:marTop w:val="0"/>
                          <w:marBottom w:val="0"/>
                          <w:divBdr>
                            <w:top w:val="none" w:sz="0" w:space="0" w:color="auto"/>
                            <w:left w:val="none" w:sz="0" w:space="0" w:color="auto"/>
                            <w:bottom w:val="none" w:sz="0" w:space="0" w:color="auto"/>
                            <w:right w:val="none" w:sz="0" w:space="0" w:color="auto"/>
                          </w:divBdr>
                          <w:divsChild>
                            <w:div w:id="15734184">
                              <w:marLeft w:val="0"/>
                              <w:marRight w:val="0"/>
                              <w:marTop w:val="0"/>
                              <w:marBottom w:val="0"/>
                              <w:divBdr>
                                <w:top w:val="none" w:sz="0" w:space="0" w:color="auto"/>
                                <w:left w:val="none" w:sz="0" w:space="0" w:color="auto"/>
                                <w:bottom w:val="none" w:sz="0" w:space="0" w:color="auto"/>
                                <w:right w:val="none" w:sz="0" w:space="0" w:color="auto"/>
                              </w:divBdr>
                              <w:divsChild>
                                <w:div w:id="1282801797">
                                  <w:marLeft w:val="0"/>
                                  <w:marRight w:val="0"/>
                                  <w:marTop w:val="0"/>
                                  <w:marBottom w:val="0"/>
                                  <w:divBdr>
                                    <w:top w:val="none" w:sz="0" w:space="0" w:color="auto"/>
                                    <w:left w:val="none" w:sz="0" w:space="0" w:color="auto"/>
                                    <w:bottom w:val="none" w:sz="0" w:space="0" w:color="auto"/>
                                    <w:right w:val="none" w:sz="0" w:space="0" w:color="auto"/>
                                  </w:divBdr>
                                  <w:divsChild>
                                    <w:div w:id="1656567817">
                                      <w:marLeft w:val="0"/>
                                      <w:marRight w:val="0"/>
                                      <w:marTop w:val="0"/>
                                      <w:marBottom w:val="0"/>
                                      <w:divBdr>
                                        <w:top w:val="none" w:sz="0" w:space="0" w:color="auto"/>
                                        <w:left w:val="none" w:sz="0" w:space="0" w:color="auto"/>
                                        <w:bottom w:val="none" w:sz="0" w:space="0" w:color="auto"/>
                                        <w:right w:val="none" w:sz="0" w:space="0" w:color="auto"/>
                                      </w:divBdr>
                                      <w:divsChild>
                                        <w:div w:id="1688285380">
                                          <w:marLeft w:val="0"/>
                                          <w:marRight w:val="0"/>
                                          <w:marTop w:val="0"/>
                                          <w:marBottom w:val="0"/>
                                          <w:divBdr>
                                            <w:top w:val="none" w:sz="0" w:space="0" w:color="auto"/>
                                            <w:left w:val="none" w:sz="0" w:space="0" w:color="auto"/>
                                            <w:bottom w:val="none" w:sz="0" w:space="0" w:color="auto"/>
                                            <w:right w:val="none" w:sz="0" w:space="0" w:color="auto"/>
                                          </w:divBdr>
                                          <w:divsChild>
                                            <w:div w:id="1835221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162665">
      <w:bodyDiv w:val="1"/>
      <w:marLeft w:val="0"/>
      <w:marRight w:val="0"/>
      <w:marTop w:val="0"/>
      <w:marBottom w:val="0"/>
      <w:divBdr>
        <w:top w:val="none" w:sz="0" w:space="0" w:color="auto"/>
        <w:left w:val="none" w:sz="0" w:space="0" w:color="auto"/>
        <w:bottom w:val="none" w:sz="0" w:space="0" w:color="auto"/>
        <w:right w:val="none" w:sz="0" w:space="0" w:color="auto"/>
      </w:divBdr>
    </w:div>
    <w:div w:id="1752193892">
      <w:bodyDiv w:val="1"/>
      <w:marLeft w:val="0"/>
      <w:marRight w:val="0"/>
      <w:marTop w:val="0"/>
      <w:marBottom w:val="100"/>
      <w:divBdr>
        <w:top w:val="none" w:sz="0" w:space="0" w:color="auto"/>
        <w:left w:val="none" w:sz="0" w:space="0" w:color="auto"/>
        <w:bottom w:val="none" w:sz="0" w:space="0" w:color="auto"/>
        <w:right w:val="none" w:sz="0" w:space="0" w:color="auto"/>
      </w:divBdr>
      <w:divsChild>
        <w:div w:id="814182427">
          <w:marLeft w:val="0"/>
          <w:marRight w:val="0"/>
          <w:marTop w:val="100"/>
          <w:marBottom w:val="100"/>
          <w:divBdr>
            <w:top w:val="none" w:sz="0" w:space="0" w:color="auto"/>
            <w:left w:val="none" w:sz="0" w:space="0" w:color="auto"/>
            <w:bottom w:val="none" w:sz="0" w:space="0" w:color="auto"/>
            <w:right w:val="none" w:sz="0" w:space="0" w:color="auto"/>
          </w:divBdr>
          <w:divsChild>
            <w:div w:id="1571113904">
              <w:marLeft w:val="0"/>
              <w:marRight w:val="0"/>
              <w:marTop w:val="48"/>
              <w:marBottom w:val="0"/>
              <w:divBdr>
                <w:top w:val="none" w:sz="0" w:space="0" w:color="auto"/>
                <w:left w:val="none" w:sz="0" w:space="0" w:color="auto"/>
                <w:bottom w:val="none" w:sz="0" w:space="0" w:color="auto"/>
                <w:right w:val="none" w:sz="0" w:space="0" w:color="auto"/>
              </w:divBdr>
              <w:divsChild>
                <w:div w:id="1782602654">
                  <w:marLeft w:val="0"/>
                  <w:marRight w:val="0"/>
                  <w:marTop w:val="0"/>
                  <w:marBottom w:val="0"/>
                  <w:divBdr>
                    <w:top w:val="none" w:sz="0" w:space="0" w:color="auto"/>
                    <w:left w:val="none" w:sz="0" w:space="0" w:color="auto"/>
                    <w:bottom w:val="none" w:sz="0" w:space="0" w:color="auto"/>
                    <w:right w:val="none" w:sz="0" w:space="0" w:color="auto"/>
                  </w:divBdr>
                  <w:divsChild>
                    <w:div w:id="1944417694">
                      <w:marLeft w:val="0"/>
                      <w:marRight w:val="0"/>
                      <w:marTop w:val="0"/>
                      <w:marBottom w:val="0"/>
                      <w:divBdr>
                        <w:top w:val="none" w:sz="0" w:space="0" w:color="auto"/>
                        <w:left w:val="single" w:sz="48" w:space="0" w:color="FFFFFF"/>
                        <w:bottom w:val="none" w:sz="0" w:space="0" w:color="auto"/>
                        <w:right w:val="single" w:sz="48" w:space="0" w:color="FFFFFF"/>
                      </w:divBdr>
                      <w:divsChild>
                        <w:div w:id="1227378893">
                          <w:marLeft w:val="0"/>
                          <w:marRight w:val="0"/>
                          <w:marTop w:val="0"/>
                          <w:marBottom w:val="0"/>
                          <w:divBdr>
                            <w:top w:val="none" w:sz="0" w:space="0" w:color="auto"/>
                            <w:left w:val="none" w:sz="0" w:space="0" w:color="auto"/>
                            <w:bottom w:val="none" w:sz="0" w:space="0" w:color="auto"/>
                            <w:right w:val="none" w:sz="0" w:space="0" w:color="auto"/>
                          </w:divBdr>
                          <w:divsChild>
                            <w:div w:id="1627659021">
                              <w:marLeft w:val="0"/>
                              <w:marRight w:val="0"/>
                              <w:marTop w:val="0"/>
                              <w:marBottom w:val="0"/>
                              <w:divBdr>
                                <w:top w:val="none" w:sz="0" w:space="0" w:color="auto"/>
                                <w:left w:val="none" w:sz="0" w:space="0" w:color="auto"/>
                                <w:bottom w:val="none" w:sz="0" w:space="0" w:color="auto"/>
                                <w:right w:val="none" w:sz="0" w:space="0" w:color="auto"/>
                              </w:divBdr>
                              <w:divsChild>
                                <w:div w:id="1620601676">
                                  <w:marLeft w:val="0"/>
                                  <w:marRight w:val="0"/>
                                  <w:marTop w:val="0"/>
                                  <w:marBottom w:val="0"/>
                                  <w:divBdr>
                                    <w:top w:val="none" w:sz="0" w:space="0" w:color="auto"/>
                                    <w:left w:val="none" w:sz="0" w:space="0" w:color="auto"/>
                                    <w:bottom w:val="none" w:sz="0" w:space="0" w:color="auto"/>
                                    <w:right w:val="none" w:sz="0" w:space="0" w:color="auto"/>
                                  </w:divBdr>
                                  <w:divsChild>
                                    <w:div w:id="71199307">
                                      <w:marLeft w:val="0"/>
                                      <w:marRight w:val="0"/>
                                      <w:marTop w:val="0"/>
                                      <w:marBottom w:val="0"/>
                                      <w:divBdr>
                                        <w:top w:val="none" w:sz="0" w:space="0" w:color="auto"/>
                                        <w:left w:val="none" w:sz="0" w:space="0" w:color="auto"/>
                                        <w:bottom w:val="none" w:sz="0" w:space="0" w:color="auto"/>
                                        <w:right w:val="none" w:sz="0" w:space="0" w:color="auto"/>
                                      </w:divBdr>
                                      <w:divsChild>
                                        <w:div w:id="1275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J.Powell@rhul.ac.uk" TargetMode="External"/><Relationship Id="rId117" Type="http://schemas.openxmlformats.org/officeDocument/2006/relationships/hyperlink" Target="http://www.rhul.ac.uk/ecampus/onlinestudenthandbook.aspx" TargetMode="External"/><Relationship Id="rId21" Type="http://schemas.openxmlformats.org/officeDocument/2006/relationships/hyperlink" Target="http://www.rhul.ac.uk/ecampus/academicsupport/changestopersonalstudydetails.aspx" TargetMode="External"/><Relationship Id="rId42" Type="http://schemas.openxmlformats.org/officeDocument/2006/relationships/hyperlink" Target="http://www.rhul.ac.uk/pgr/forstaff/home.aspx" TargetMode="External"/><Relationship Id="rId47" Type="http://schemas.openxmlformats.org/officeDocument/2006/relationships/hyperlink" Target="http://www.rhul.ac.uk/ecampus/academicsupport/examinations/researchdegrees/students.aspx" TargetMode="External"/><Relationship Id="rId63" Type="http://schemas.openxmlformats.org/officeDocument/2006/relationships/hyperlink" Target="http://www.rhul.ac.uk/pgr/genericskillsprogramme/genericskillsprogramme.aspx" TargetMode="External"/><Relationship Id="rId68" Type="http://schemas.openxmlformats.org/officeDocument/2006/relationships/hyperlink" Target="http://www.rhul.ac.uk/pgr/genericskillsprogramme/genericskillsprogramme.aspx" TargetMode="External"/><Relationship Id="rId84" Type="http://schemas.openxmlformats.org/officeDocument/2006/relationships/hyperlink" Target="mailto:edc@rhul.ac.uk" TargetMode="External"/><Relationship Id="rId89" Type="http://schemas.openxmlformats.org/officeDocument/2006/relationships/hyperlink" Target="http://www.rhul.ac.uk/ecampus/academicsupport/regulations/home.aspx" TargetMode="External"/><Relationship Id="rId112" Type="http://schemas.openxmlformats.org/officeDocument/2006/relationships/hyperlink" Target="http://www.rhul.ac.uk/library/usingourlibraries/interlibraryloans.aspx" TargetMode="External"/><Relationship Id="rId16" Type="http://schemas.openxmlformats.org/officeDocument/2006/relationships/hyperlink" Target="http://www.rhul.ac.uk/ecampus/academicsupport/regulations/home.aspx" TargetMode="External"/><Relationship Id="rId107" Type="http://schemas.openxmlformats.org/officeDocument/2006/relationships/hyperlink" Target="http://www.bl.uk/reshelp/inrrooms/stp/register/howreg/howtoregister.html" TargetMode="External"/><Relationship Id="rId11" Type="http://schemas.openxmlformats.org/officeDocument/2006/relationships/hyperlink" Target="http://www.rhul.ac.uk/Registry/academic_regulations/PGR_Code_of_Practice.html" TargetMode="External"/><Relationship Id="rId32" Type="http://schemas.openxmlformats.org/officeDocument/2006/relationships/hyperlink" Target="https://campus-connect.rhul.ac.uk/cp/home/displaylogin" TargetMode="External"/><Relationship Id="rId37" Type="http://schemas.openxmlformats.org/officeDocument/2006/relationships/hyperlink" Target="http://help.outlook.com/" TargetMode="External"/><Relationship Id="rId53" Type="http://schemas.openxmlformats.org/officeDocument/2006/relationships/hyperlink" Target="http://www.rhul.ac.uk/pgr/genericskillsprogramme/genericskillsprogramme.aspx" TargetMode="External"/><Relationship Id="rId58" Type="http://schemas.openxmlformats.org/officeDocument/2006/relationships/hyperlink" Target="http://www.rhul.ac.uk/pgr/genericskillsprogramme/genericskillsprogramme.aspx" TargetMode="External"/><Relationship Id="rId74" Type="http://schemas.openxmlformats.org/officeDocument/2006/relationships/hyperlink" Target="http://www.rhul.ac.uk/ecampus/welfare/disabledstudents/home.aspx" TargetMode="External"/><Relationship Id="rId79" Type="http://schemas.openxmlformats.org/officeDocument/2006/relationships/hyperlink" Target="http://www.rhul.ac.uk/ecampus/academicsupport/regulations/home.aspx" TargetMode="External"/><Relationship Id="rId102" Type="http://schemas.openxmlformats.org/officeDocument/2006/relationships/hyperlink" Target="http://www.rhul.ac.uk/studyhere/libraryresourcesandit/home.aspx" TargetMode="External"/><Relationship Id="rId123"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rhul.ac.uk/pgr/genericskillsprogramme/trainingmphilphd.aspx" TargetMode="External"/><Relationship Id="rId82" Type="http://schemas.openxmlformats.org/officeDocument/2006/relationships/hyperlink" Target="http://www.rhul.ac.uk/ecampus/academicsupport/complaintsprocedure.aspx" TargetMode="External"/><Relationship Id="rId90" Type="http://schemas.openxmlformats.org/officeDocument/2006/relationships/hyperlink" Target="http://www.rhul.ac.uk/aboutus/governancematters/studentcharter.aspx" TargetMode="External"/><Relationship Id="rId95" Type="http://schemas.openxmlformats.org/officeDocument/2006/relationships/hyperlink" Target="http://www.rhul.ac.uk/studentlife/home.aspx" TargetMode="External"/><Relationship Id="rId19" Type="http://schemas.openxmlformats.org/officeDocument/2006/relationships/hyperlink" Target="http://www.rhul.ac.uk/ecampus/academicsupport/regulations/home.aspx" TargetMode="External"/><Relationship Id="rId14" Type="http://schemas.openxmlformats.org/officeDocument/2006/relationships/hyperlink" Target="http://www.rhul.ac.uk/ecampus/academicsupport/regulations/home.aspx" TargetMode="External"/><Relationship Id="rId22" Type="http://schemas.openxmlformats.org/officeDocument/2006/relationships/hyperlink" Target="http://www.rhul.ac.uk/Shared/Maps/CampusPlan.pdf" TargetMode="External"/><Relationship Id="rId27" Type="http://schemas.openxmlformats.org/officeDocument/2006/relationships/hyperlink" Target="mailto:m.scrivner@rhul.ac.uk" TargetMode="External"/><Relationship Id="rId30" Type="http://schemas.openxmlformats.org/officeDocument/2006/relationships/hyperlink" Target="mailto:Russell.Burke@rhul.ac.uk" TargetMode="External"/><Relationship Id="rId35" Type="http://schemas.openxmlformats.org/officeDocument/2006/relationships/hyperlink" Target="http://itservicedesk.rhul.ac.uk/" TargetMode="External"/><Relationship Id="rId43" Type="http://schemas.openxmlformats.org/officeDocument/2006/relationships/hyperlink" Target="http://www.rhul.ac.uk/ecampus/academicsupport/regulations/home.aspx" TargetMode="External"/><Relationship Id="rId48" Type="http://schemas.openxmlformats.org/officeDocument/2006/relationships/hyperlink" Target="http://www.rhul.ac.uk/ecampus/academicsupport/examinations/researchdegrees/students.aspx" TargetMode="External"/><Relationship Id="rId56" Type="http://schemas.openxmlformats.org/officeDocument/2006/relationships/hyperlink" Target="http://www.rhul.ac.uk/ecampus/academicsupport/regulations/home.aspx" TargetMode="External"/><Relationship Id="rId64" Type="http://schemas.openxmlformats.org/officeDocument/2006/relationships/hyperlink" Target="http://moodle.rhul.ac.uk/course/view.php?id=1861" TargetMode="External"/><Relationship Id="rId69" Type="http://schemas.openxmlformats.org/officeDocument/2006/relationships/hyperlink" Target="http://www.rhul.ac.uk/pgr/genericskillsprogramme/genericskillsprogramme.aspx" TargetMode="External"/><Relationship Id="rId77" Type="http://schemas.openxmlformats.org/officeDocument/2006/relationships/hyperlink" Target="http://www.rhul.ac.uk/ecampus/academicsupport/academicappealsandcollegecomplaints.aspx" TargetMode="External"/><Relationship Id="rId100" Type="http://schemas.openxmlformats.org/officeDocument/2006/relationships/hyperlink" Target="http://www.rhul.ac.uk/library/home.aspx" TargetMode="External"/><Relationship Id="rId105" Type="http://schemas.openxmlformats.org/officeDocument/2006/relationships/hyperlink" Target="http://www.bl.uk/" TargetMode="External"/><Relationship Id="rId113" Type="http://schemas.openxmlformats.org/officeDocument/2006/relationships/hyperlink" Target="http://www.rhul.ac.uk/careers/" TargetMode="External"/><Relationship Id="rId118" Type="http://schemas.openxmlformats.org/officeDocument/2006/relationships/hyperlink" Target="http://www.rhul.ac.uk/aboutus/governancematters/studentcharter.aspx" TargetMode="External"/><Relationship Id="rId8" Type="http://schemas.openxmlformats.org/officeDocument/2006/relationships/endnotes" Target="endnotes.xml"/><Relationship Id="rId51" Type="http://schemas.openxmlformats.org/officeDocument/2006/relationships/hyperlink" Target="http://www.rhul.ac.uk/pgr/genericskillsprogramme/genericskillsprogramme.aspx" TargetMode="External"/><Relationship Id="rId72" Type="http://schemas.openxmlformats.org/officeDocument/2006/relationships/hyperlink" Target="mailto:educational-support@rhul.ac.uk" TargetMode="External"/><Relationship Id="rId80" Type="http://schemas.openxmlformats.org/officeDocument/2006/relationships/hyperlink" Target="http://www.rhul.ac.uk/ecampus/academicsupport/regulations/home.aspx" TargetMode="External"/><Relationship Id="rId85" Type="http://schemas.openxmlformats.org/officeDocument/2006/relationships/hyperlink" Target="http://www.rhul.ac.uk/pgr/genericskillsprogramme/genericskillsprogramme.aspx" TargetMode="External"/><Relationship Id="rId93" Type="http://schemas.openxmlformats.org/officeDocument/2006/relationships/hyperlink" Target="http://www.rhul.ac.uk/aboutus/governancematters/accesstoinformation/home.aspx" TargetMode="External"/><Relationship Id="rId98" Type="http://schemas.openxmlformats.org/officeDocument/2006/relationships/hyperlink" Target="http://www.rhul.ac.uk/it/servicecatalogue/devices/pclabs.aspx" TargetMode="External"/><Relationship Id="rId12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rhul.ac.uk/ecampus/documents/pdf/regulations/pgrcodeofpractice.pdf" TargetMode="External"/><Relationship Id="rId17" Type="http://schemas.openxmlformats.org/officeDocument/2006/relationships/hyperlink" Target="http://www.rhul.ac.uk/ecampus/academicsupport/regulations/home.aspx" TargetMode="External"/><Relationship Id="rId25" Type="http://schemas.openxmlformats.org/officeDocument/2006/relationships/hyperlink" Target="mailto:ahuvia.kahane@rhul.ac.uk" TargetMode="External"/><Relationship Id="rId33" Type="http://schemas.openxmlformats.org/officeDocument/2006/relationships/hyperlink" Target="http://outlook.com/" TargetMode="External"/><Relationship Id="rId38" Type="http://schemas.openxmlformats.org/officeDocument/2006/relationships/hyperlink" Target="https://campus-connect.rhul.ac.uk/cp/home/displaylogin" TargetMode="External"/><Relationship Id="rId46" Type="http://schemas.openxmlformats.org/officeDocument/2006/relationships/hyperlink" Target="http://www.rhul.ac.uk/ecampus/academicsupport/regulations/home.aspx" TargetMode="External"/><Relationship Id="rId59" Type="http://schemas.openxmlformats.org/officeDocument/2006/relationships/hyperlink" Target="http://www.rhul.ac.uk/pgr/genericskillsprogramme/genericskillsprogramme.aspx" TargetMode="External"/><Relationship Id="rId67" Type="http://schemas.openxmlformats.org/officeDocument/2006/relationships/hyperlink" Target="http://www.rhul.ac.uk/ecampus/onlinestudenthandbook.aspx" TargetMode="External"/><Relationship Id="rId103" Type="http://schemas.openxmlformats.org/officeDocument/2006/relationships/hyperlink" Target="http://www.rhul.ac.uk/studyhere/libraryresourcesandit/home.aspx" TargetMode="External"/><Relationship Id="rId108" Type="http://schemas.openxmlformats.org/officeDocument/2006/relationships/hyperlink" Target="http://www.bl.uk/reshelp/inrrooms/stp/register/howreg/howtoregister.html" TargetMode="External"/><Relationship Id="rId116" Type="http://schemas.openxmlformats.org/officeDocument/2006/relationships/hyperlink" Target="http://www.rhul.ac.uk/ecampus/onlinestudenthandbook.aspx" TargetMode="External"/><Relationship Id="rId20" Type="http://schemas.openxmlformats.org/officeDocument/2006/relationships/hyperlink" Target="http://www.rhul.ac.uk/ecampus/academicsupport/changestopersonalstudydetails.aspx" TargetMode="External"/><Relationship Id="rId41" Type="http://schemas.openxmlformats.org/officeDocument/2006/relationships/hyperlink" Target="http://www.rhul.ac.uk/ecampus/academicsupport/examinations/researchdegrees/upgrades.aspx" TargetMode="External"/><Relationship Id="rId54" Type="http://schemas.openxmlformats.org/officeDocument/2006/relationships/hyperlink" Target="http://www.rhul.ac.uk/registry/Examinations/Essential-info.html" TargetMode="External"/><Relationship Id="rId62" Type="http://schemas.openxmlformats.org/officeDocument/2006/relationships/hyperlink" Target="http://www.rhul.ac.uk/pgr/genericskillsprogramme/genericskillsprogramme.aspx" TargetMode="External"/><Relationship Id="rId70" Type="http://schemas.openxmlformats.org/officeDocument/2006/relationships/hyperlink" Target="http://www.rhul.ac.uk/ecampus/welfare/home.aspx" TargetMode="External"/><Relationship Id="rId75" Type="http://schemas.openxmlformats.org/officeDocument/2006/relationships/hyperlink" Target="http://www.rhul.ac.uk/ecampus/academicsupport/regulations/home.aspx" TargetMode="External"/><Relationship Id="rId83" Type="http://schemas.openxmlformats.org/officeDocument/2006/relationships/hyperlink" Target="http://www.rhul.ac.uk/registry/educational-development/prof-dev/instil-overview.html" TargetMode="External"/><Relationship Id="rId88" Type="http://schemas.openxmlformats.org/officeDocument/2006/relationships/hyperlink" Target="http://www.rhul.ac.uk/ecampus/academicsupport/regulations/home.aspx" TargetMode="External"/><Relationship Id="rId91" Type="http://schemas.openxmlformats.org/officeDocument/2006/relationships/hyperlink" Target="http://www.rhul.ac.uk/aboutus/governancematters/accesstoinformation/home.aspx" TargetMode="External"/><Relationship Id="rId96" Type="http://schemas.openxmlformats.org/officeDocument/2006/relationships/hyperlink" Target="http://www.rhul.ac.uk/studentlife/home.aspx" TargetMode="External"/><Relationship Id="rId111" Type="http://schemas.openxmlformats.org/officeDocument/2006/relationships/hyperlink" Target="http://www.sas.ac.uk/warbur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rhul.ac.uk/iquad/pgr/home.aspx" TargetMode="External"/><Relationship Id="rId23" Type="http://schemas.openxmlformats.org/officeDocument/2006/relationships/hyperlink" Target="http://www.rhul.ac.uk/Shared/Maps/CampusPlan.pdf" TargetMode="External"/><Relationship Id="rId28" Type="http://schemas.openxmlformats.org/officeDocument/2006/relationships/hyperlink" Target="mailto:sue.turnbull@rhul.ac.uk" TargetMode="External"/><Relationship Id="rId36" Type="http://schemas.openxmlformats.org/officeDocument/2006/relationships/hyperlink" Target="http://itservicedesk.rhul.ac.uk" TargetMode="External"/><Relationship Id="rId49" Type="http://schemas.openxmlformats.org/officeDocument/2006/relationships/hyperlink" Target="http://www.rhul.ac.uk/ecampus/academicsupport/regulations/home.aspx" TargetMode="External"/><Relationship Id="rId57" Type="http://schemas.openxmlformats.org/officeDocument/2006/relationships/hyperlink" Target="http://www.rhul.ac.uk/ecampus/academicsupport/regulations/home.aspx" TargetMode="External"/><Relationship Id="rId106" Type="http://schemas.openxmlformats.org/officeDocument/2006/relationships/hyperlink" Target="http://www.bl.uk" TargetMode="External"/><Relationship Id="rId114" Type="http://schemas.openxmlformats.org/officeDocument/2006/relationships/hyperlink" Target="http://www.rhul.ac.uk/careers/home.aspx" TargetMode="External"/><Relationship Id="rId119" Type="http://schemas.openxmlformats.org/officeDocument/2006/relationships/hyperlink" Target="http://www.rhul.ac.uk/ecampus/onlinestudenthandbook.aspx" TargetMode="External"/><Relationship Id="rId10" Type="http://schemas.openxmlformats.org/officeDocument/2006/relationships/oleObject" Target="embeddings/oleObject1.bin"/><Relationship Id="rId31" Type="http://schemas.openxmlformats.org/officeDocument/2006/relationships/hyperlink" Target="https://campus-connect.rhul.ac.uk/cp/home/displaylogin" TargetMode="External"/><Relationship Id="rId44" Type="http://schemas.openxmlformats.org/officeDocument/2006/relationships/hyperlink" Target="http://www.rhul.ac.uk/ecampus/academicsupport/regulations/home.aspx" TargetMode="External"/><Relationship Id="rId52" Type="http://schemas.openxmlformats.org/officeDocument/2006/relationships/hyperlink" Target="http://www.rhul.ac.uk/pgr/genericskillsprogramme/genericskillsprogramme.aspx" TargetMode="External"/><Relationship Id="rId60" Type="http://schemas.openxmlformats.org/officeDocument/2006/relationships/hyperlink" Target="http://www.rhul.ac.uk/pgr/genericskillsprogramme/trainingmphilphd.aspx" TargetMode="External"/><Relationship Id="rId65" Type="http://schemas.openxmlformats.org/officeDocument/2006/relationships/hyperlink" Target="mailto:graduate-school@rhul.ac.uk" TargetMode="External"/><Relationship Id="rId73" Type="http://schemas.openxmlformats.org/officeDocument/2006/relationships/hyperlink" Target="http://www.rhul.ac.uk/ecampus/welfare/disabledstudents/home.aspx" TargetMode="External"/><Relationship Id="rId78" Type="http://schemas.openxmlformats.org/officeDocument/2006/relationships/hyperlink" Target="http://www.rhul.ac.uk/ecampus/academicsupport/academicappealsandcollegecomplaints.aspx" TargetMode="External"/><Relationship Id="rId81" Type="http://schemas.openxmlformats.org/officeDocument/2006/relationships/hyperlink" Target="http://www.rhul.ac.uk/ecampus/academicsupport/complaintsprocedure.aspx" TargetMode="External"/><Relationship Id="rId86" Type="http://schemas.openxmlformats.org/officeDocument/2006/relationships/hyperlink" Target="http://www.rhul.ac.uk/pgr/genericskillsprogramme/genericskillsprogramme.aspx" TargetMode="External"/><Relationship Id="rId94" Type="http://schemas.openxmlformats.org/officeDocument/2006/relationships/hyperlink" Target="http://www.rhul.ac.uk/studentlife/home.aspx" TargetMode="External"/><Relationship Id="rId99" Type="http://schemas.openxmlformats.org/officeDocument/2006/relationships/hyperlink" Target="http://www.rhul.ac.uk/it/servicecatalogue/devices/pclabs.aspx" TargetMode="External"/><Relationship Id="rId101" Type="http://schemas.openxmlformats.org/officeDocument/2006/relationships/hyperlink" Target="http://www.rhul.ac.uk/library/home.aspx" TargetMode="External"/><Relationship Id="rId12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www.rhul.ac.uk/ecampus/academicsupport/regulations/home.aspx" TargetMode="External"/><Relationship Id="rId18" Type="http://schemas.openxmlformats.org/officeDocument/2006/relationships/hyperlink" Target="http://www.rhul.ac.uk/ecampus/academicsupport/regulations/home.aspx" TargetMode="External"/><Relationship Id="rId39" Type="http://schemas.openxmlformats.org/officeDocument/2006/relationships/hyperlink" Target="https://campus-connect.rhul.ac.uk/cp/home/displaylogin" TargetMode="External"/><Relationship Id="rId109" Type="http://schemas.openxmlformats.org/officeDocument/2006/relationships/hyperlink" Target="http://www.bl.uk/reshelp/inrrooms/stp/refteam/refteam.html" TargetMode="External"/><Relationship Id="rId34" Type="http://schemas.openxmlformats.org/officeDocument/2006/relationships/hyperlink" Target="http://outlook.com/" TargetMode="External"/><Relationship Id="rId50" Type="http://schemas.openxmlformats.org/officeDocument/2006/relationships/hyperlink" Target="http://www.rhul.ac.uk/ecampus/academicsupport/regulations/home.aspx" TargetMode="External"/><Relationship Id="rId55" Type="http://schemas.openxmlformats.org/officeDocument/2006/relationships/hyperlink" Target="http://www.rhul.ac.uk/forstudents/studying/academicregulations/home.aspx" TargetMode="External"/><Relationship Id="rId76" Type="http://schemas.openxmlformats.org/officeDocument/2006/relationships/hyperlink" Target="http://www.rhul.ac.uk/ecampus/academicsupport/regulations/home.aspx" TargetMode="External"/><Relationship Id="rId97" Type="http://schemas.openxmlformats.org/officeDocument/2006/relationships/hyperlink" Target="http://www.rhul.ac.uk/it/servicecatalogue/devices/pclabs.aspx" TargetMode="External"/><Relationship Id="rId104" Type="http://schemas.openxmlformats.org/officeDocument/2006/relationships/hyperlink" Target="http://www.ull.ac.uk/" TargetMode="External"/><Relationship Id="rId120" Type="http://schemas.openxmlformats.org/officeDocument/2006/relationships/hyperlink" Target="http://www.rhul.ac.uk/iquad/documents/pdf/healthandsafety/loneworkingpolicy2010.pdf" TargetMode="External"/><Relationship Id="rId7" Type="http://schemas.openxmlformats.org/officeDocument/2006/relationships/footnotes" Target="footnotes.xml"/><Relationship Id="rId71" Type="http://schemas.openxmlformats.org/officeDocument/2006/relationships/hyperlink" Target="http://www.rhul.ac.uk/ecampus/welfare/home.aspx" TargetMode="External"/><Relationship Id="rId92" Type="http://schemas.openxmlformats.org/officeDocument/2006/relationships/hyperlink" Target="http://www.rhul.ac.uk/aboutus/governancematters/accesstoinformation/home.aspx" TargetMode="External"/><Relationship Id="rId2" Type="http://schemas.openxmlformats.org/officeDocument/2006/relationships/numbering" Target="numbering.xml"/><Relationship Id="rId29" Type="http://schemas.openxmlformats.org/officeDocument/2006/relationships/hyperlink" Target="mailto:graduate-school@rhul.ac.uk" TargetMode="External"/><Relationship Id="rId24" Type="http://schemas.openxmlformats.org/officeDocument/2006/relationships/image" Target="media/image2.jpeg"/><Relationship Id="rId40" Type="http://schemas.openxmlformats.org/officeDocument/2006/relationships/hyperlink" Target="http://www.rhul.ac.uk/ecampus/academicsupport/examinations/researchdegrees/upgrades.aspx" TargetMode="External"/><Relationship Id="rId45" Type="http://schemas.openxmlformats.org/officeDocument/2006/relationships/hyperlink" Target="http://www.rhul.ac.uk/ecampus/academicsupport/regulations/home.aspx" TargetMode="External"/><Relationship Id="rId66" Type="http://schemas.openxmlformats.org/officeDocument/2006/relationships/hyperlink" Target="file:///C:\Documents%20and%20Settings\ukte160\Local%20Settings\Temporary%20Internet%20Files\Content.Outlook\VCU44XZG\Code%20Of%20Practice%20for%20the%20Academic%20Welfare%20Of%20Postgraduate%20Research%20Students" TargetMode="External"/><Relationship Id="rId87" Type="http://schemas.openxmlformats.org/officeDocument/2006/relationships/hyperlink" Target="http://www.rhul.ac.uk/ecampus/academicsupport/regulations/home.aspx" TargetMode="External"/><Relationship Id="rId110" Type="http://schemas.openxmlformats.org/officeDocument/2006/relationships/hyperlink" Target="http://www.sas.ac.uk/icls/" TargetMode="External"/><Relationship Id="rId115" Type="http://schemas.openxmlformats.org/officeDocument/2006/relationships/hyperlink" Target="http://www.rhul.ac.uk/ecampus/onlinestudenthandbook.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BC065-06FF-4691-8F26-158EA5A2B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8964</Words>
  <Characters>51098</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59943</CharactersWithSpaces>
  <SharedDoc>false</SharedDoc>
  <HLinks>
    <vt:vector size="978" baseType="variant">
      <vt:variant>
        <vt:i4>5505051</vt:i4>
      </vt:variant>
      <vt:variant>
        <vt:i4>621</vt:i4>
      </vt:variant>
      <vt:variant>
        <vt:i4>0</vt:i4>
      </vt:variant>
      <vt:variant>
        <vt:i4>5</vt:i4>
      </vt:variant>
      <vt:variant>
        <vt:lpwstr>http://www.rhul.ac.uk/health-and-safety/policies-and-procedures.html</vt:lpwstr>
      </vt:variant>
      <vt:variant>
        <vt:lpwstr/>
      </vt:variant>
      <vt:variant>
        <vt:i4>5505051</vt:i4>
      </vt:variant>
      <vt:variant>
        <vt:i4>618</vt:i4>
      </vt:variant>
      <vt:variant>
        <vt:i4>0</vt:i4>
      </vt:variant>
      <vt:variant>
        <vt:i4>5</vt:i4>
      </vt:variant>
      <vt:variant>
        <vt:lpwstr>http://www.rhul.ac.uk/health-and-safety/policies-and-procedures.html</vt:lpwstr>
      </vt:variant>
      <vt:variant>
        <vt:lpwstr/>
      </vt:variant>
      <vt:variant>
        <vt:i4>720902</vt:i4>
      </vt:variant>
      <vt:variant>
        <vt:i4>615</vt:i4>
      </vt:variant>
      <vt:variant>
        <vt:i4>0</vt:i4>
      </vt:variant>
      <vt:variant>
        <vt:i4>5</vt:i4>
      </vt:variant>
      <vt:variant>
        <vt:lpwstr>http://www.rhul.ac.uk/forstudents/documents/pdf/codesandregulations/studentharassment.pdf</vt:lpwstr>
      </vt:variant>
      <vt:variant>
        <vt:lpwstr/>
      </vt:variant>
      <vt:variant>
        <vt:i4>3801122</vt:i4>
      </vt:variant>
      <vt:variant>
        <vt:i4>612</vt:i4>
      </vt:variant>
      <vt:variant>
        <vt:i4>0</vt:i4>
      </vt:variant>
      <vt:variant>
        <vt:i4>5</vt:i4>
      </vt:variant>
      <vt:variant>
        <vt:lpwstr>http://www.rhul.ac.uk/aboutus/governancematters/studentcharter.aspx</vt:lpwstr>
      </vt:variant>
      <vt:variant>
        <vt:lpwstr/>
      </vt:variant>
      <vt:variant>
        <vt:i4>7667833</vt:i4>
      </vt:variant>
      <vt:variant>
        <vt:i4>609</vt:i4>
      </vt:variant>
      <vt:variant>
        <vt:i4>0</vt:i4>
      </vt:variant>
      <vt:variant>
        <vt:i4>5</vt:i4>
      </vt:variant>
      <vt:variant>
        <vt:lpwstr>http://www.rhul.ac.uk/for-students/charter.html</vt:lpwstr>
      </vt:variant>
      <vt:variant>
        <vt:lpwstr/>
      </vt:variant>
      <vt:variant>
        <vt:i4>3014688</vt:i4>
      </vt:variant>
      <vt:variant>
        <vt:i4>606</vt:i4>
      </vt:variant>
      <vt:variant>
        <vt:i4>0</vt:i4>
      </vt:variant>
      <vt:variant>
        <vt:i4>5</vt:i4>
      </vt:variant>
      <vt:variant>
        <vt:lpwstr>http://www.rhul.ac.uk/forstudents/regulations/home.aspx</vt:lpwstr>
      </vt:variant>
      <vt:variant>
        <vt:lpwstr/>
      </vt:variant>
      <vt:variant>
        <vt:i4>3014688</vt:i4>
      </vt:variant>
      <vt:variant>
        <vt:i4>603</vt:i4>
      </vt:variant>
      <vt:variant>
        <vt:i4>0</vt:i4>
      </vt:variant>
      <vt:variant>
        <vt:i4>5</vt:i4>
      </vt:variant>
      <vt:variant>
        <vt:lpwstr>http://www.rhul.ac.uk/forstudents/regulations/home.aspx</vt:lpwstr>
      </vt:variant>
      <vt:variant>
        <vt:lpwstr/>
      </vt:variant>
      <vt:variant>
        <vt:i4>7929903</vt:i4>
      </vt:variant>
      <vt:variant>
        <vt:i4>600</vt:i4>
      </vt:variant>
      <vt:variant>
        <vt:i4>0</vt:i4>
      </vt:variant>
      <vt:variant>
        <vt:i4>5</vt:i4>
      </vt:variant>
      <vt:variant>
        <vt:lpwstr>http://www.rhul.ac.uk/careers/home.aspx</vt:lpwstr>
      </vt:variant>
      <vt:variant>
        <vt:lpwstr/>
      </vt:variant>
      <vt:variant>
        <vt:i4>6422647</vt:i4>
      </vt:variant>
      <vt:variant>
        <vt:i4>597</vt:i4>
      </vt:variant>
      <vt:variant>
        <vt:i4>0</vt:i4>
      </vt:variant>
      <vt:variant>
        <vt:i4>5</vt:i4>
      </vt:variant>
      <vt:variant>
        <vt:lpwstr>http://www.rhul.ac.uk/careers/</vt:lpwstr>
      </vt:variant>
      <vt:variant>
        <vt:lpwstr/>
      </vt:variant>
      <vt:variant>
        <vt:i4>6750324</vt:i4>
      </vt:variant>
      <vt:variant>
        <vt:i4>594</vt:i4>
      </vt:variant>
      <vt:variant>
        <vt:i4>0</vt:i4>
      </vt:variant>
      <vt:variant>
        <vt:i4>5</vt:i4>
      </vt:variant>
      <vt:variant>
        <vt:lpwstr>http://www.rhul.ac.uk/library/usingourlibraries/interlibraryloans.aspx</vt:lpwstr>
      </vt:variant>
      <vt:variant>
        <vt:lpwstr/>
      </vt:variant>
      <vt:variant>
        <vt:i4>6750324</vt:i4>
      </vt:variant>
      <vt:variant>
        <vt:i4>591</vt:i4>
      </vt:variant>
      <vt:variant>
        <vt:i4>0</vt:i4>
      </vt:variant>
      <vt:variant>
        <vt:i4>5</vt:i4>
      </vt:variant>
      <vt:variant>
        <vt:lpwstr>http://www.rhul.ac.uk/library/usingourlibraries/interlibraryloans.aspx</vt:lpwstr>
      </vt:variant>
      <vt:variant>
        <vt:lpwstr/>
      </vt:variant>
      <vt:variant>
        <vt:i4>7077934</vt:i4>
      </vt:variant>
      <vt:variant>
        <vt:i4>588</vt:i4>
      </vt:variant>
      <vt:variant>
        <vt:i4>0</vt:i4>
      </vt:variant>
      <vt:variant>
        <vt:i4>5</vt:i4>
      </vt:variant>
      <vt:variant>
        <vt:lpwstr>http://www.bl.uk/reshelp/inrrooms/stp/refteam/refteam.html</vt:lpwstr>
      </vt:variant>
      <vt:variant>
        <vt:lpwstr/>
      </vt:variant>
      <vt:variant>
        <vt:i4>262146</vt:i4>
      </vt:variant>
      <vt:variant>
        <vt:i4>585</vt:i4>
      </vt:variant>
      <vt:variant>
        <vt:i4>0</vt:i4>
      </vt:variant>
      <vt:variant>
        <vt:i4>5</vt:i4>
      </vt:variant>
      <vt:variant>
        <vt:lpwstr>http://www.bl.uk/reshelp/inrrooms/stp/register/howreg/howtoregister.html</vt:lpwstr>
      </vt:variant>
      <vt:variant>
        <vt:lpwstr/>
      </vt:variant>
      <vt:variant>
        <vt:i4>262146</vt:i4>
      </vt:variant>
      <vt:variant>
        <vt:i4>582</vt:i4>
      </vt:variant>
      <vt:variant>
        <vt:i4>0</vt:i4>
      </vt:variant>
      <vt:variant>
        <vt:i4>5</vt:i4>
      </vt:variant>
      <vt:variant>
        <vt:lpwstr>http://www.bl.uk/reshelp/inrrooms/stp/register/howreg/howtoregister.html</vt:lpwstr>
      </vt:variant>
      <vt:variant>
        <vt:lpwstr/>
      </vt:variant>
      <vt:variant>
        <vt:i4>786505</vt:i4>
      </vt:variant>
      <vt:variant>
        <vt:i4>579</vt:i4>
      </vt:variant>
      <vt:variant>
        <vt:i4>0</vt:i4>
      </vt:variant>
      <vt:variant>
        <vt:i4>5</vt:i4>
      </vt:variant>
      <vt:variant>
        <vt:lpwstr>http://www.bl.uk/</vt:lpwstr>
      </vt:variant>
      <vt:variant>
        <vt:lpwstr/>
      </vt:variant>
      <vt:variant>
        <vt:i4>786505</vt:i4>
      </vt:variant>
      <vt:variant>
        <vt:i4>576</vt:i4>
      </vt:variant>
      <vt:variant>
        <vt:i4>0</vt:i4>
      </vt:variant>
      <vt:variant>
        <vt:i4>5</vt:i4>
      </vt:variant>
      <vt:variant>
        <vt:lpwstr>http://www.bl.uk/</vt:lpwstr>
      </vt:variant>
      <vt:variant>
        <vt:lpwstr/>
      </vt:variant>
      <vt:variant>
        <vt:i4>7471145</vt:i4>
      </vt:variant>
      <vt:variant>
        <vt:i4>573</vt:i4>
      </vt:variant>
      <vt:variant>
        <vt:i4>0</vt:i4>
      </vt:variant>
      <vt:variant>
        <vt:i4>5</vt:i4>
      </vt:variant>
      <vt:variant>
        <vt:lpwstr>http://www.ull.ac.uk/library/uol.shtml</vt:lpwstr>
      </vt:variant>
      <vt:variant>
        <vt:lpwstr/>
      </vt:variant>
      <vt:variant>
        <vt:i4>7471145</vt:i4>
      </vt:variant>
      <vt:variant>
        <vt:i4>570</vt:i4>
      </vt:variant>
      <vt:variant>
        <vt:i4>0</vt:i4>
      </vt:variant>
      <vt:variant>
        <vt:i4>5</vt:i4>
      </vt:variant>
      <vt:variant>
        <vt:lpwstr>http://www.ull.ac.uk/library/uol.shtml</vt:lpwstr>
      </vt:variant>
      <vt:variant>
        <vt:lpwstr/>
      </vt:variant>
      <vt:variant>
        <vt:i4>1441796</vt:i4>
      </vt:variant>
      <vt:variant>
        <vt:i4>567</vt:i4>
      </vt:variant>
      <vt:variant>
        <vt:i4>0</vt:i4>
      </vt:variant>
      <vt:variant>
        <vt:i4>5</vt:i4>
      </vt:variant>
      <vt:variant>
        <vt:lpwstr>http://www.ull.ac.uk/</vt:lpwstr>
      </vt:variant>
      <vt:variant>
        <vt:lpwstr/>
      </vt:variant>
      <vt:variant>
        <vt:i4>1441796</vt:i4>
      </vt:variant>
      <vt:variant>
        <vt:i4>564</vt:i4>
      </vt:variant>
      <vt:variant>
        <vt:i4>0</vt:i4>
      </vt:variant>
      <vt:variant>
        <vt:i4>5</vt:i4>
      </vt:variant>
      <vt:variant>
        <vt:lpwstr>http://www.ull.ac.uk/</vt:lpwstr>
      </vt:variant>
      <vt:variant>
        <vt:lpwstr/>
      </vt:variant>
      <vt:variant>
        <vt:i4>2097197</vt:i4>
      </vt:variant>
      <vt:variant>
        <vt:i4>561</vt:i4>
      </vt:variant>
      <vt:variant>
        <vt:i4>0</vt:i4>
      </vt:variant>
      <vt:variant>
        <vt:i4>5</vt:i4>
      </vt:variant>
      <vt:variant>
        <vt:lpwstr>http://www.rhul.ac.uk/studyhere/libraryresourcesandit/home.aspx</vt:lpwstr>
      </vt:variant>
      <vt:variant>
        <vt:lpwstr/>
      </vt:variant>
      <vt:variant>
        <vt:i4>2097197</vt:i4>
      </vt:variant>
      <vt:variant>
        <vt:i4>558</vt:i4>
      </vt:variant>
      <vt:variant>
        <vt:i4>0</vt:i4>
      </vt:variant>
      <vt:variant>
        <vt:i4>5</vt:i4>
      </vt:variant>
      <vt:variant>
        <vt:lpwstr>http://www.rhul.ac.uk/studyhere/libraryresourcesandit/home.aspx</vt:lpwstr>
      </vt:variant>
      <vt:variant>
        <vt:lpwstr/>
      </vt:variant>
      <vt:variant>
        <vt:i4>6684734</vt:i4>
      </vt:variant>
      <vt:variant>
        <vt:i4>555</vt:i4>
      </vt:variant>
      <vt:variant>
        <vt:i4>0</vt:i4>
      </vt:variant>
      <vt:variant>
        <vt:i4>5</vt:i4>
      </vt:variant>
      <vt:variant>
        <vt:lpwstr>http://www.rhul.ac.uk/library/home.aspx</vt:lpwstr>
      </vt:variant>
      <vt:variant>
        <vt:lpwstr/>
      </vt:variant>
      <vt:variant>
        <vt:i4>6684734</vt:i4>
      </vt:variant>
      <vt:variant>
        <vt:i4>552</vt:i4>
      </vt:variant>
      <vt:variant>
        <vt:i4>0</vt:i4>
      </vt:variant>
      <vt:variant>
        <vt:i4>5</vt:i4>
      </vt:variant>
      <vt:variant>
        <vt:lpwstr>http://www.rhul.ac.uk/library/home.aspx</vt:lpwstr>
      </vt:variant>
      <vt:variant>
        <vt:lpwstr/>
      </vt:variant>
      <vt:variant>
        <vt:i4>2621502</vt:i4>
      </vt:variant>
      <vt:variant>
        <vt:i4>549</vt:i4>
      </vt:variant>
      <vt:variant>
        <vt:i4>0</vt:i4>
      </vt:variant>
      <vt:variant>
        <vt:i4>5</vt:i4>
      </vt:variant>
      <vt:variant>
        <vt:lpwstr>http://www.rhul.ac.uk/pgrstudents/forstudents/home.aspx</vt:lpwstr>
      </vt:variant>
      <vt:variant>
        <vt:lpwstr/>
      </vt:variant>
      <vt:variant>
        <vt:i4>7340128</vt:i4>
      </vt:variant>
      <vt:variant>
        <vt:i4>546</vt:i4>
      </vt:variant>
      <vt:variant>
        <vt:i4>0</vt:i4>
      </vt:variant>
      <vt:variant>
        <vt:i4>5</vt:i4>
      </vt:variant>
      <vt:variant>
        <vt:lpwstr>http://www.rhul.ac.uk/graduateschool/forstudents/home.aspx</vt:lpwstr>
      </vt:variant>
      <vt:variant>
        <vt:lpwstr/>
      </vt:variant>
      <vt:variant>
        <vt:i4>30</vt:i4>
      </vt:variant>
      <vt:variant>
        <vt:i4>543</vt:i4>
      </vt:variant>
      <vt:variant>
        <vt:i4>0</vt:i4>
      </vt:variant>
      <vt:variant>
        <vt:i4>5</vt:i4>
      </vt:variant>
      <vt:variant>
        <vt:lpwstr>http://www.rhul.ac.uk/restricted/information-services/computer-centre/facilities-and-services/pc-labs/index.html</vt:lpwstr>
      </vt:variant>
      <vt:variant>
        <vt:lpwstr/>
      </vt:variant>
      <vt:variant>
        <vt:i4>30</vt:i4>
      </vt:variant>
      <vt:variant>
        <vt:i4>540</vt:i4>
      </vt:variant>
      <vt:variant>
        <vt:i4>0</vt:i4>
      </vt:variant>
      <vt:variant>
        <vt:i4>5</vt:i4>
      </vt:variant>
      <vt:variant>
        <vt:lpwstr>http://www.rhul.ac.uk/restricted/information-services/computer-centre/facilities-and-services/pc-labs/index.html</vt:lpwstr>
      </vt:variant>
      <vt:variant>
        <vt:lpwstr/>
      </vt:variant>
      <vt:variant>
        <vt:i4>2424879</vt:i4>
      </vt:variant>
      <vt:variant>
        <vt:i4>537</vt:i4>
      </vt:variant>
      <vt:variant>
        <vt:i4>0</vt:i4>
      </vt:variant>
      <vt:variant>
        <vt:i4>5</vt:i4>
      </vt:variant>
      <vt:variant>
        <vt:lpwstr>http://www.rhul.ac.uk/information-services/Computer-Centre/</vt:lpwstr>
      </vt:variant>
      <vt:variant>
        <vt:lpwstr/>
      </vt:variant>
      <vt:variant>
        <vt:i4>2424879</vt:i4>
      </vt:variant>
      <vt:variant>
        <vt:i4>534</vt:i4>
      </vt:variant>
      <vt:variant>
        <vt:i4>0</vt:i4>
      </vt:variant>
      <vt:variant>
        <vt:i4>5</vt:i4>
      </vt:variant>
      <vt:variant>
        <vt:lpwstr>http://www.rhul.ac.uk/information-services/Computer-Centre/</vt:lpwstr>
      </vt:variant>
      <vt:variant>
        <vt:lpwstr/>
      </vt:variant>
      <vt:variant>
        <vt:i4>8060979</vt:i4>
      </vt:variant>
      <vt:variant>
        <vt:i4>531</vt:i4>
      </vt:variant>
      <vt:variant>
        <vt:i4>0</vt:i4>
      </vt:variant>
      <vt:variant>
        <vt:i4>5</vt:i4>
      </vt:variant>
      <vt:variant>
        <vt:lpwstr>http://www.rhul.ac.uk/studentlife/home.aspx</vt:lpwstr>
      </vt:variant>
      <vt:variant>
        <vt:lpwstr/>
      </vt:variant>
      <vt:variant>
        <vt:i4>8060979</vt:i4>
      </vt:variant>
      <vt:variant>
        <vt:i4>528</vt:i4>
      </vt:variant>
      <vt:variant>
        <vt:i4>0</vt:i4>
      </vt:variant>
      <vt:variant>
        <vt:i4>5</vt:i4>
      </vt:variant>
      <vt:variant>
        <vt:lpwstr>http://www.rhul.ac.uk/studentlife/home.aspx</vt:lpwstr>
      </vt:variant>
      <vt:variant>
        <vt:lpwstr/>
      </vt:variant>
      <vt:variant>
        <vt:i4>8060979</vt:i4>
      </vt:variant>
      <vt:variant>
        <vt:i4>525</vt:i4>
      </vt:variant>
      <vt:variant>
        <vt:i4>0</vt:i4>
      </vt:variant>
      <vt:variant>
        <vt:i4>5</vt:i4>
      </vt:variant>
      <vt:variant>
        <vt:lpwstr>http://www.rhul.ac.uk/studentlife/home.aspx</vt:lpwstr>
      </vt:variant>
      <vt:variant>
        <vt:lpwstr/>
      </vt:variant>
      <vt:variant>
        <vt:i4>524369</vt:i4>
      </vt:variant>
      <vt:variant>
        <vt:i4>522</vt:i4>
      </vt:variant>
      <vt:variant>
        <vt:i4>0</vt:i4>
      </vt:variant>
      <vt:variant>
        <vt:i4>5</vt:i4>
      </vt:variant>
      <vt:variant>
        <vt:lpwstr>http://www.rhul.ac.uk/aboutus/governancematters/accesstoinformation/home.aspx</vt:lpwstr>
      </vt:variant>
      <vt:variant>
        <vt:lpwstr/>
      </vt:variant>
      <vt:variant>
        <vt:i4>524369</vt:i4>
      </vt:variant>
      <vt:variant>
        <vt:i4>519</vt:i4>
      </vt:variant>
      <vt:variant>
        <vt:i4>0</vt:i4>
      </vt:variant>
      <vt:variant>
        <vt:i4>5</vt:i4>
      </vt:variant>
      <vt:variant>
        <vt:lpwstr>http://www.rhul.ac.uk/aboutus/governancematters/accesstoinformation/home.aspx</vt:lpwstr>
      </vt:variant>
      <vt:variant>
        <vt:lpwstr/>
      </vt:variant>
      <vt:variant>
        <vt:i4>524369</vt:i4>
      </vt:variant>
      <vt:variant>
        <vt:i4>516</vt:i4>
      </vt:variant>
      <vt:variant>
        <vt:i4>0</vt:i4>
      </vt:variant>
      <vt:variant>
        <vt:i4>5</vt:i4>
      </vt:variant>
      <vt:variant>
        <vt:lpwstr>http://www.rhul.ac.uk/aboutus/governancematters/accesstoinformation/home.aspx</vt:lpwstr>
      </vt:variant>
      <vt:variant>
        <vt:lpwstr/>
      </vt:variant>
      <vt:variant>
        <vt:i4>3801122</vt:i4>
      </vt:variant>
      <vt:variant>
        <vt:i4>513</vt:i4>
      </vt:variant>
      <vt:variant>
        <vt:i4>0</vt:i4>
      </vt:variant>
      <vt:variant>
        <vt:i4>5</vt:i4>
      </vt:variant>
      <vt:variant>
        <vt:lpwstr>http://www.rhul.ac.uk/aboutus/governancematters/studentcharter.aspx</vt:lpwstr>
      </vt:variant>
      <vt:variant>
        <vt:lpwstr/>
      </vt:variant>
      <vt:variant>
        <vt:i4>3801122</vt:i4>
      </vt:variant>
      <vt:variant>
        <vt:i4>510</vt:i4>
      </vt:variant>
      <vt:variant>
        <vt:i4>0</vt:i4>
      </vt:variant>
      <vt:variant>
        <vt:i4>5</vt:i4>
      </vt:variant>
      <vt:variant>
        <vt:lpwstr>http://www.rhul.ac.uk/aboutus/governancematters/studentcharter.aspx</vt:lpwstr>
      </vt:variant>
      <vt:variant>
        <vt:lpwstr/>
      </vt:variant>
      <vt:variant>
        <vt:i4>2752563</vt:i4>
      </vt:variant>
      <vt:variant>
        <vt:i4>507</vt:i4>
      </vt:variant>
      <vt:variant>
        <vt:i4>0</vt:i4>
      </vt:variant>
      <vt:variant>
        <vt:i4>5</vt:i4>
      </vt:variant>
      <vt:variant>
        <vt:lpwstr>http://www.rhul.ac.uk/Registry/academic_regulations/PGR_Code_of_Practice.html</vt:lpwstr>
      </vt:variant>
      <vt:variant>
        <vt:lpwstr/>
      </vt:variant>
      <vt:variant>
        <vt:i4>2424838</vt:i4>
      </vt:variant>
      <vt:variant>
        <vt:i4>504</vt:i4>
      </vt:variant>
      <vt:variant>
        <vt:i4>0</vt:i4>
      </vt:variant>
      <vt:variant>
        <vt:i4>5</vt:i4>
      </vt:variant>
      <vt:variant>
        <vt:lpwstr>http://www.rhul.ac.uk/Registry/academic_regulations/Postgraduate_Research_Regulations.html</vt:lpwstr>
      </vt:variant>
      <vt:variant>
        <vt:lpwstr/>
      </vt:variant>
      <vt:variant>
        <vt:i4>2752563</vt:i4>
      </vt:variant>
      <vt:variant>
        <vt:i4>501</vt:i4>
      </vt:variant>
      <vt:variant>
        <vt:i4>0</vt:i4>
      </vt:variant>
      <vt:variant>
        <vt:i4>5</vt:i4>
      </vt:variant>
      <vt:variant>
        <vt:lpwstr>http://www.rhul.ac.uk/Registry/academic_regulations/PGR_Code_of_Practice.html</vt:lpwstr>
      </vt:variant>
      <vt:variant>
        <vt:lpwstr/>
      </vt:variant>
      <vt:variant>
        <vt:i4>2424838</vt:i4>
      </vt:variant>
      <vt:variant>
        <vt:i4>498</vt:i4>
      </vt:variant>
      <vt:variant>
        <vt:i4>0</vt:i4>
      </vt:variant>
      <vt:variant>
        <vt:i4>5</vt:i4>
      </vt:variant>
      <vt:variant>
        <vt:lpwstr>http://www.rhul.ac.uk/Registry/academic_regulations/Postgraduate_Research_Regulations.html</vt:lpwstr>
      </vt:variant>
      <vt:variant>
        <vt:lpwstr/>
      </vt:variant>
      <vt:variant>
        <vt:i4>7602217</vt:i4>
      </vt:variant>
      <vt:variant>
        <vt:i4>495</vt:i4>
      </vt:variant>
      <vt:variant>
        <vt:i4>0</vt:i4>
      </vt:variant>
      <vt:variant>
        <vt:i4>5</vt:i4>
      </vt:variant>
      <vt:variant>
        <vt:lpwstr>http://www.rhul.ac.uk/pgrstudents/forstudents/gsp/home.aspx</vt:lpwstr>
      </vt:variant>
      <vt:variant>
        <vt:lpwstr/>
      </vt:variant>
      <vt:variant>
        <vt:i4>6291512</vt:i4>
      </vt:variant>
      <vt:variant>
        <vt:i4>492</vt:i4>
      </vt:variant>
      <vt:variant>
        <vt:i4>0</vt:i4>
      </vt:variant>
      <vt:variant>
        <vt:i4>5</vt:i4>
      </vt:variant>
      <vt:variant>
        <vt:lpwstr>http://www.rhul.ac.uk/graduateschool/forstudents/researchskillsprogramme/home.aspx</vt:lpwstr>
      </vt:variant>
      <vt:variant>
        <vt:lpwstr/>
      </vt:variant>
      <vt:variant>
        <vt:i4>5963813</vt:i4>
      </vt:variant>
      <vt:variant>
        <vt:i4>489</vt:i4>
      </vt:variant>
      <vt:variant>
        <vt:i4>0</vt:i4>
      </vt:variant>
      <vt:variant>
        <vt:i4>5</vt:i4>
      </vt:variant>
      <vt:variant>
        <vt:lpwstr>mailto:edc@rhul.ac.uk</vt:lpwstr>
      </vt:variant>
      <vt:variant>
        <vt:lpwstr/>
      </vt:variant>
      <vt:variant>
        <vt:i4>1966111</vt:i4>
      </vt:variant>
      <vt:variant>
        <vt:i4>486</vt:i4>
      </vt:variant>
      <vt:variant>
        <vt:i4>0</vt:i4>
      </vt:variant>
      <vt:variant>
        <vt:i4>5</vt:i4>
      </vt:variant>
      <vt:variant>
        <vt:lpwstr>http://www.rhul.ac.uk/registry/educational-development/prof-dev/instil-overview.html</vt:lpwstr>
      </vt:variant>
      <vt:variant>
        <vt:lpwstr/>
      </vt:variant>
      <vt:variant>
        <vt:i4>1966111</vt:i4>
      </vt:variant>
      <vt:variant>
        <vt:i4>483</vt:i4>
      </vt:variant>
      <vt:variant>
        <vt:i4>0</vt:i4>
      </vt:variant>
      <vt:variant>
        <vt:i4>5</vt:i4>
      </vt:variant>
      <vt:variant>
        <vt:lpwstr>http://www.rhul.ac.uk/registry/educational-development/prof-dev/instil-overview.html</vt:lpwstr>
      </vt:variant>
      <vt:variant>
        <vt:lpwstr/>
      </vt:variant>
      <vt:variant>
        <vt:i4>7733358</vt:i4>
      </vt:variant>
      <vt:variant>
        <vt:i4>480</vt:i4>
      </vt:variant>
      <vt:variant>
        <vt:i4>0</vt:i4>
      </vt:variant>
      <vt:variant>
        <vt:i4>5</vt:i4>
      </vt:variant>
      <vt:variant>
        <vt:lpwstr>http://www.rhul.ac.uk/forstudents/studying/complaintsprocedure.aspx</vt:lpwstr>
      </vt:variant>
      <vt:variant>
        <vt:lpwstr/>
      </vt:variant>
      <vt:variant>
        <vt:i4>3997754</vt:i4>
      </vt:variant>
      <vt:variant>
        <vt:i4>477</vt:i4>
      </vt:variant>
      <vt:variant>
        <vt:i4>0</vt:i4>
      </vt:variant>
      <vt:variant>
        <vt:i4>5</vt:i4>
      </vt:variant>
      <vt:variant>
        <vt:lpwstr>http://www.rhul.ac.uk/For-Students/complaints.html</vt:lpwstr>
      </vt:variant>
      <vt:variant>
        <vt:lpwstr/>
      </vt:variant>
      <vt:variant>
        <vt:i4>5177372</vt:i4>
      </vt:variant>
      <vt:variant>
        <vt:i4>474</vt:i4>
      </vt:variant>
      <vt:variant>
        <vt:i4>0</vt:i4>
      </vt:variant>
      <vt:variant>
        <vt:i4>5</vt:i4>
      </vt:variant>
      <vt:variant>
        <vt:lpwstr>http://www.rhul.ac.uk/forstudents/studying/academicregulations/home.aspx</vt:lpwstr>
      </vt:variant>
      <vt:variant>
        <vt:lpwstr/>
      </vt:variant>
      <vt:variant>
        <vt:i4>2424838</vt:i4>
      </vt:variant>
      <vt:variant>
        <vt:i4>471</vt:i4>
      </vt:variant>
      <vt:variant>
        <vt:i4>0</vt:i4>
      </vt:variant>
      <vt:variant>
        <vt:i4>5</vt:i4>
      </vt:variant>
      <vt:variant>
        <vt:lpwstr>http://www.rhul.ac.uk/Registry/academic_regulations/Postgraduate_Research_Regulations.html</vt:lpwstr>
      </vt:variant>
      <vt:variant>
        <vt:lpwstr/>
      </vt:variant>
      <vt:variant>
        <vt:i4>5308457</vt:i4>
      </vt:variant>
      <vt:variant>
        <vt:i4>468</vt:i4>
      </vt:variant>
      <vt:variant>
        <vt:i4>0</vt:i4>
      </vt:variant>
      <vt:variant>
        <vt:i4>5</vt:i4>
      </vt:variant>
      <vt:variant>
        <vt:lpwstr>C:\Documents and Settings\upyr187\Local Settings\Temporary Internet Files\Content.Outlook\PJ7AIZOP\l</vt:lpwstr>
      </vt:variant>
      <vt:variant>
        <vt:lpwstr/>
      </vt:variant>
      <vt:variant>
        <vt:i4>6094867</vt:i4>
      </vt:variant>
      <vt:variant>
        <vt:i4>465</vt:i4>
      </vt:variant>
      <vt:variant>
        <vt:i4>0</vt:i4>
      </vt:variant>
      <vt:variant>
        <vt:i4>5</vt:i4>
      </vt:variant>
      <vt:variant>
        <vt:lpwstr>http://www.rhul.ac.uk/forstudents/studying/academicappeals/home.aspxl</vt:lpwstr>
      </vt:variant>
      <vt:variant>
        <vt:lpwstr/>
      </vt:variant>
      <vt:variant>
        <vt:i4>131121</vt:i4>
      </vt:variant>
      <vt:variant>
        <vt:i4>462</vt:i4>
      </vt:variant>
      <vt:variant>
        <vt:i4>0</vt:i4>
      </vt:variant>
      <vt:variant>
        <vt:i4>5</vt:i4>
      </vt:variant>
      <vt:variant>
        <vt:lpwstr>http://www.rhul.ac.uk/Registry/academic_appeals/Index.html</vt:lpwstr>
      </vt:variant>
      <vt:variant>
        <vt:lpwstr/>
      </vt:variant>
      <vt:variant>
        <vt:i4>5177459</vt:i4>
      </vt:variant>
      <vt:variant>
        <vt:i4>459</vt:i4>
      </vt:variant>
      <vt:variant>
        <vt:i4>0</vt:i4>
      </vt:variant>
      <vt:variant>
        <vt:i4>5</vt:i4>
      </vt:variant>
      <vt:variant>
        <vt:lpwstr>http://www.rhul.ac.uk/Registry/academic_regulations/Examination_Assessment_Offences.html</vt:lpwstr>
      </vt:variant>
      <vt:variant>
        <vt:lpwstr/>
      </vt:variant>
      <vt:variant>
        <vt:i4>5177459</vt:i4>
      </vt:variant>
      <vt:variant>
        <vt:i4>456</vt:i4>
      </vt:variant>
      <vt:variant>
        <vt:i4>0</vt:i4>
      </vt:variant>
      <vt:variant>
        <vt:i4>5</vt:i4>
      </vt:variant>
      <vt:variant>
        <vt:lpwstr>http://www.rhul.ac.uk/Registry/academic_regulations/Examination_Assessment_Offences.html</vt:lpwstr>
      </vt:variant>
      <vt:variant>
        <vt:lpwstr/>
      </vt:variant>
      <vt:variant>
        <vt:i4>6750328</vt:i4>
      </vt:variant>
      <vt:variant>
        <vt:i4>453</vt:i4>
      </vt:variant>
      <vt:variant>
        <vt:i4>0</vt:i4>
      </vt:variant>
      <vt:variant>
        <vt:i4>5</vt:i4>
      </vt:variant>
      <vt:variant>
        <vt:lpwstr>http://www.rhul.ac.uk/studentlife/supporthealthandwelfare/eso.aspx</vt:lpwstr>
      </vt:variant>
      <vt:variant>
        <vt:lpwstr/>
      </vt:variant>
      <vt:variant>
        <vt:i4>6750328</vt:i4>
      </vt:variant>
      <vt:variant>
        <vt:i4>450</vt:i4>
      </vt:variant>
      <vt:variant>
        <vt:i4>0</vt:i4>
      </vt:variant>
      <vt:variant>
        <vt:i4>5</vt:i4>
      </vt:variant>
      <vt:variant>
        <vt:lpwstr>http://www.rhul.ac.uk/studentlife/supporthealthandwelfare/eso.aspx</vt:lpwstr>
      </vt:variant>
      <vt:variant>
        <vt:lpwstr/>
      </vt:variant>
      <vt:variant>
        <vt:i4>6226022</vt:i4>
      </vt:variant>
      <vt:variant>
        <vt:i4>447</vt:i4>
      </vt:variant>
      <vt:variant>
        <vt:i4>0</vt:i4>
      </vt:variant>
      <vt:variant>
        <vt:i4>5</vt:i4>
      </vt:variant>
      <vt:variant>
        <vt:lpwstr>mailto:educational-support@rhul.ac.uk</vt:lpwstr>
      </vt:variant>
      <vt:variant>
        <vt:lpwstr/>
      </vt:variant>
      <vt:variant>
        <vt:i4>7798833</vt:i4>
      </vt:variant>
      <vt:variant>
        <vt:i4>444</vt:i4>
      </vt:variant>
      <vt:variant>
        <vt:i4>0</vt:i4>
      </vt:variant>
      <vt:variant>
        <vt:i4>5</vt:i4>
      </vt:variant>
      <vt:variant>
        <vt:lpwstr>http://www.rhul.ac.uk/forstudents/home.aspx</vt:lpwstr>
      </vt:variant>
      <vt:variant>
        <vt:lpwstr/>
      </vt:variant>
      <vt:variant>
        <vt:i4>8061048</vt:i4>
      </vt:variant>
      <vt:variant>
        <vt:i4>441</vt:i4>
      </vt:variant>
      <vt:variant>
        <vt:i4>0</vt:i4>
      </vt:variant>
      <vt:variant>
        <vt:i4>5</vt:i4>
      </vt:variant>
      <vt:variant>
        <vt:lpwstr>http://www.rhul.ac.uk/for-students/student-support/</vt:lpwstr>
      </vt:variant>
      <vt:variant>
        <vt:lpwstr/>
      </vt:variant>
      <vt:variant>
        <vt:i4>7602217</vt:i4>
      </vt:variant>
      <vt:variant>
        <vt:i4>438</vt:i4>
      </vt:variant>
      <vt:variant>
        <vt:i4>0</vt:i4>
      </vt:variant>
      <vt:variant>
        <vt:i4>5</vt:i4>
      </vt:variant>
      <vt:variant>
        <vt:lpwstr>http://www.rhul.ac.uk/pgrstudents/forstudents/gsp/home.aspx</vt:lpwstr>
      </vt:variant>
      <vt:variant>
        <vt:lpwstr/>
      </vt:variant>
      <vt:variant>
        <vt:i4>7602217</vt:i4>
      </vt:variant>
      <vt:variant>
        <vt:i4>435</vt:i4>
      </vt:variant>
      <vt:variant>
        <vt:i4>0</vt:i4>
      </vt:variant>
      <vt:variant>
        <vt:i4>5</vt:i4>
      </vt:variant>
      <vt:variant>
        <vt:lpwstr>http://www.rhul.ac.uk/pgrstudents/forstudents/gsp/home.aspx</vt:lpwstr>
      </vt:variant>
      <vt:variant>
        <vt:lpwstr/>
      </vt:variant>
      <vt:variant>
        <vt:i4>6946920</vt:i4>
      </vt:variant>
      <vt:variant>
        <vt:i4>432</vt:i4>
      </vt:variant>
      <vt:variant>
        <vt:i4>0</vt:i4>
      </vt:variant>
      <vt:variant>
        <vt:i4>5</vt:i4>
      </vt:variant>
      <vt:variant>
        <vt:lpwstr>http://www.rhul.ac.uk/forstudents/studying/academicregulations/home</vt:lpwstr>
      </vt:variant>
      <vt:variant>
        <vt:lpwstr/>
      </vt:variant>
      <vt:variant>
        <vt:i4>2752563</vt:i4>
      </vt:variant>
      <vt:variant>
        <vt:i4>429</vt:i4>
      </vt:variant>
      <vt:variant>
        <vt:i4>0</vt:i4>
      </vt:variant>
      <vt:variant>
        <vt:i4>5</vt:i4>
      </vt:variant>
      <vt:variant>
        <vt:lpwstr>http://www.rhul.ac.uk/Registry/academic_regulations/PGR_Code_of_Practice.html</vt:lpwstr>
      </vt:variant>
      <vt:variant>
        <vt:lpwstr/>
      </vt:variant>
      <vt:variant>
        <vt:i4>7602217</vt:i4>
      </vt:variant>
      <vt:variant>
        <vt:i4>426</vt:i4>
      </vt:variant>
      <vt:variant>
        <vt:i4>0</vt:i4>
      </vt:variant>
      <vt:variant>
        <vt:i4>5</vt:i4>
      </vt:variant>
      <vt:variant>
        <vt:lpwstr>http://www.rhul.ac.uk/pgrstudents/forstudents/gsp/home.aspx</vt:lpwstr>
      </vt:variant>
      <vt:variant>
        <vt:lpwstr/>
      </vt:variant>
      <vt:variant>
        <vt:i4>7602217</vt:i4>
      </vt:variant>
      <vt:variant>
        <vt:i4>423</vt:i4>
      </vt:variant>
      <vt:variant>
        <vt:i4>0</vt:i4>
      </vt:variant>
      <vt:variant>
        <vt:i4>5</vt:i4>
      </vt:variant>
      <vt:variant>
        <vt:lpwstr>http://www.rhul.ac.uk/pgrstudents/forstudents/gsp/home.aspx</vt:lpwstr>
      </vt:variant>
      <vt:variant>
        <vt:lpwstr/>
      </vt:variant>
      <vt:variant>
        <vt:i4>6684728</vt:i4>
      </vt:variant>
      <vt:variant>
        <vt:i4>420</vt:i4>
      </vt:variant>
      <vt:variant>
        <vt:i4>0</vt:i4>
      </vt:variant>
      <vt:variant>
        <vt:i4>5</vt:i4>
      </vt:variant>
      <vt:variant>
        <vt:lpwstr>http://www.rhul.ac.uk/pgrstudents/forstudents/gsp/trainingmphilphd.aspx</vt:lpwstr>
      </vt:variant>
      <vt:variant>
        <vt:lpwstr/>
      </vt:variant>
      <vt:variant>
        <vt:i4>6684728</vt:i4>
      </vt:variant>
      <vt:variant>
        <vt:i4>417</vt:i4>
      </vt:variant>
      <vt:variant>
        <vt:i4>0</vt:i4>
      </vt:variant>
      <vt:variant>
        <vt:i4>5</vt:i4>
      </vt:variant>
      <vt:variant>
        <vt:lpwstr>http://www.rhul.ac.uk/pgrstudents/forstudents/gsp/trainingmphilphd.aspx</vt:lpwstr>
      </vt:variant>
      <vt:variant>
        <vt:lpwstr/>
      </vt:variant>
      <vt:variant>
        <vt:i4>7602217</vt:i4>
      </vt:variant>
      <vt:variant>
        <vt:i4>414</vt:i4>
      </vt:variant>
      <vt:variant>
        <vt:i4>0</vt:i4>
      </vt:variant>
      <vt:variant>
        <vt:i4>5</vt:i4>
      </vt:variant>
      <vt:variant>
        <vt:lpwstr>http://www.rhul.ac.uk/pgrstudents/forstudents/gsp/home.aspx</vt:lpwstr>
      </vt:variant>
      <vt:variant>
        <vt:lpwstr/>
      </vt:variant>
      <vt:variant>
        <vt:i4>7602217</vt:i4>
      </vt:variant>
      <vt:variant>
        <vt:i4>411</vt:i4>
      </vt:variant>
      <vt:variant>
        <vt:i4>0</vt:i4>
      </vt:variant>
      <vt:variant>
        <vt:i4>5</vt:i4>
      </vt:variant>
      <vt:variant>
        <vt:lpwstr>http://www.rhul.ac.uk/pgrstudents/forstudents/gsp/home.aspx</vt:lpwstr>
      </vt:variant>
      <vt:variant>
        <vt:lpwstr/>
      </vt:variant>
      <vt:variant>
        <vt:i4>5046294</vt:i4>
      </vt:variant>
      <vt:variant>
        <vt:i4>408</vt:i4>
      </vt:variant>
      <vt:variant>
        <vt:i4>0</vt:i4>
      </vt:variant>
      <vt:variant>
        <vt:i4>5</vt:i4>
      </vt:variant>
      <vt:variant>
        <vt:lpwstr>http://www.rhul.ac.uk/forstudents/documents/pdf/regulations/researchdegreeregulations2010-11.pdf</vt:lpwstr>
      </vt:variant>
      <vt:variant>
        <vt:lpwstr/>
      </vt:variant>
      <vt:variant>
        <vt:i4>5046294</vt:i4>
      </vt:variant>
      <vt:variant>
        <vt:i4>405</vt:i4>
      </vt:variant>
      <vt:variant>
        <vt:i4>0</vt:i4>
      </vt:variant>
      <vt:variant>
        <vt:i4>5</vt:i4>
      </vt:variant>
      <vt:variant>
        <vt:lpwstr>http://www.rhul.ac.uk/forstudents/documents/pdf/regulations/researchdegreeregulations2010-11.pdf</vt:lpwstr>
      </vt:variant>
      <vt:variant>
        <vt:lpwstr/>
      </vt:variant>
      <vt:variant>
        <vt:i4>786433</vt:i4>
      </vt:variant>
      <vt:variant>
        <vt:i4>402</vt:i4>
      </vt:variant>
      <vt:variant>
        <vt:i4>0</vt:i4>
      </vt:variant>
      <vt:variant>
        <vt:i4>5</vt:i4>
      </vt:variant>
      <vt:variant>
        <vt:lpwstr>http://www.rhul.ac.uk/forstudents/studying/changedetails.aspx</vt:lpwstr>
      </vt:variant>
      <vt:variant>
        <vt:lpwstr/>
      </vt:variant>
      <vt:variant>
        <vt:i4>786433</vt:i4>
      </vt:variant>
      <vt:variant>
        <vt:i4>399</vt:i4>
      </vt:variant>
      <vt:variant>
        <vt:i4>0</vt:i4>
      </vt:variant>
      <vt:variant>
        <vt:i4>5</vt:i4>
      </vt:variant>
      <vt:variant>
        <vt:lpwstr>http://www.rhul.ac.uk/forstudents/studying/changedetails.aspx</vt:lpwstr>
      </vt:variant>
      <vt:variant>
        <vt:lpwstr/>
      </vt:variant>
      <vt:variant>
        <vt:i4>5046294</vt:i4>
      </vt:variant>
      <vt:variant>
        <vt:i4>396</vt:i4>
      </vt:variant>
      <vt:variant>
        <vt:i4>0</vt:i4>
      </vt:variant>
      <vt:variant>
        <vt:i4>5</vt:i4>
      </vt:variant>
      <vt:variant>
        <vt:lpwstr>http://www.rhul.ac.uk/forstudents/documents/pdf/regulations/researchdegreeregulations2010-11.pdf</vt:lpwstr>
      </vt:variant>
      <vt:variant>
        <vt:lpwstr/>
      </vt:variant>
      <vt:variant>
        <vt:i4>3407984</vt:i4>
      </vt:variant>
      <vt:variant>
        <vt:i4>393</vt:i4>
      </vt:variant>
      <vt:variant>
        <vt:i4>0</vt:i4>
      </vt:variant>
      <vt:variant>
        <vt:i4>5</vt:i4>
      </vt:variant>
      <vt:variant>
        <vt:lpwstr>http://www.rhul.ac.uk/registry/Examinations/Essential-info.html</vt:lpwstr>
      </vt:variant>
      <vt:variant>
        <vt:lpwstr/>
      </vt:variant>
      <vt:variant>
        <vt:i4>5046294</vt:i4>
      </vt:variant>
      <vt:variant>
        <vt:i4>390</vt:i4>
      </vt:variant>
      <vt:variant>
        <vt:i4>0</vt:i4>
      </vt:variant>
      <vt:variant>
        <vt:i4>5</vt:i4>
      </vt:variant>
      <vt:variant>
        <vt:lpwstr>http://www.rhul.ac.uk/forstudents/documents/pdf/regulations/researchdegreeregulations2010-11.pdf</vt:lpwstr>
      </vt:variant>
      <vt:variant>
        <vt:lpwstr/>
      </vt:variant>
      <vt:variant>
        <vt:i4>3407984</vt:i4>
      </vt:variant>
      <vt:variant>
        <vt:i4>387</vt:i4>
      </vt:variant>
      <vt:variant>
        <vt:i4>0</vt:i4>
      </vt:variant>
      <vt:variant>
        <vt:i4>5</vt:i4>
      </vt:variant>
      <vt:variant>
        <vt:lpwstr>http://www.rhul.ac.uk/registry/Examinations/Essential-info.html</vt:lpwstr>
      </vt:variant>
      <vt:variant>
        <vt:lpwstr/>
      </vt:variant>
      <vt:variant>
        <vt:i4>7602217</vt:i4>
      </vt:variant>
      <vt:variant>
        <vt:i4>384</vt:i4>
      </vt:variant>
      <vt:variant>
        <vt:i4>0</vt:i4>
      </vt:variant>
      <vt:variant>
        <vt:i4>5</vt:i4>
      </vt:variant>
      <vt:variant>
        <vt:lpwstr>http://www.rhul.ac.uk/pgrstudents/forstudents/gsp/home.aspx</vt:lpwstr>
      </vt:variant>
      <vt:variant>
        <vt:lpwstr/>
      </vt:variant>
      <vt:variant>
        <vt:i4>7602217</vt:i4>
      </vt:variant>
      <vt:variant>
        <vt:i4>381</vt:i4>
      </vt:variant>
      <vt:variant>
        <vt:i4>0</vt:i4>
      </vt:variant>
      <vt:variant>
        <vt:i4>5</vt:i4>
      </vt:variant>
      <vt:variant>
        <vt:lpwstr>http://www.rhul.ac.uk/pgrstudents/forstudents/gsp/home.aspx</vt:lpwstr>
      </vt:variant>
      <vt:variant>
        <vt:lpwstr/>
      </vt:variant>
      <vt:variant>
        <vt:i4>7602217</vt:i4>
      </vt:variant>
      <vt:variant>
        <vt:i4>378</vt:i4>
      </vt:variant>
      <vt:variant>
        <vt:i4>0</vt:i4>
      </vt:variant>
      <vt:variant>
        <vt:i4>5</vt:i4>
      </vt:variant>
      <vt:variant>
        <vt:lpwstr>http://www.rhul.ac.uk/pgrstudents/forstudents/gsp/home.aspx</vt:lpwstr>
      </vt:variant>
      <vt:variant>
        <vt:lpwstr/>
      </vt:variant>
      <vt:variant>
        <vt:i4>5177372</vt:i4>
      </vt:variant>
      <vt:variant>
        <vt:i4>375</vt:i4>
      </vt:variant>
      <vt:variant>
        <vt:i4>0</vt:i4>
      </vt:variant>
      <vt:variant>
        <vt:i4>5</vt:i4>
      </vt:variant>
      <vt:variant>
        <vt:lpwstr>http://www.rhul.ac.uk/forstudents/studying/academicregulations/home.aspx</vt:lpwstr>
      </vt:variant>
      <vt:variant>
        <vt:lpwstr/>
      </vt:variant>
      <vt:variant>
        <vt:i4>5177372</vt:i4>
      </vt:variant>
      <vt:variant>
        <vt:i4>372</vt:i4>
      </vt:variant>
      <vt:variant>
        <vt:i4>0</vt:i4>
      </vt:variant>
      <vt:variant>
        <vt:i4>5</vt:i4>
      </vt:variant>
      <vt:variant>
        <vt:lpwstr>http://www.rhul.ac.uk/forstudents/studying/academicregulations/home.aspx</vt:lpwstr>
      </vt:variant>
      <vt:variant>
        <vt:lpwstr/>
      </vt:variant>
      <vt:variant>
        <vt:i4>2883619</vt:i4>
      </vt:variant>
      <vt:variant>
        <vt:i4>369</vt:i4>
      </vt:variant>
      <vt:variant>
        <vt:i4>0</vt:i4>
      </vt:variant>
      <vt:variant>
        <vt:i4>5</vt:i4>
      </vt:variant>
      <vt:variant>
        <vt:lpwstr>http://www.rhul.ac.uk/registry/researchdegrees/</vt:lpwstr>
      </vt:variant>
      <vt:variant>
        <vt:lpwstr/>
      </vt:variant>
      <vt:variant>
        <vt:i4>2883619</vt:i4>
      </vt:variant>
      <vt:variant>
        <vt:i4>366</vt:i4>
      </vt:variant>
      <vt:variant>
        <vt:i4>0</vt:i4>
      </vt:variant>
      <vt:variant>
        <vt:i4>5</vt:i4>
      </vt:variant>
      <vt:variant>
        <vt:lpwstr>http://www.rhul.ac.uk/registry/researchdegrees/</vt:lpwstr>
      </vt:variant>
      <vt:variant>
        <vt:lpwstr/>
      </vt:variant>
      <vt:variant>
        <vt:i4>5177372</vt:i4>
      </vt:variant>
      <vt:variant>
        <vt:i4>363</vt:i4>
      </vt:variant>
      <vt:variant>
        <vt:i4>0</vt:i4>
      </vt:variant>
      <vt:variant>
        <vt:i4>5</vt:i4>
      </vt:variant>
      <vt:variant>
        <vt:lpwstr>http://www.rhul.ac.uk/forstudents/studying/academicregulations/home.aspx</vt:lpwstr>
      </vt:variant>
      <vt:variant>
        <vt:lpwstr/>
      </vt:variant>
      <vt:variant>
        <vt:i4>5177372</vt:i4>
      </vt:variant>
      <vt:variant>
        <vt:i4>360</vt:i4>
      </vt:variant>
      <vt:variant>
        <vt:i4>0</vt:i4>
      </vt:variant>
      <vt:variant>
        <vt:i4>5</vt:i4>
      </vt:variant>
      <vt:variant>
        <vt:lpwstr>http://www.rhul.ac.uk/forstudents/studying/academicregulations/home.aspx</vt:lpwstr>
      </vt:variant>
      <vt:variant>
        <vt:lpwstr/>
      </vt:variant>
      <vt:variant>
        <vt:i4>5177372</vt:i4>
      </vt:variant>
      <vt:variant>
        <vt:i4>357</vt:i4>
      </vt:variant>
      <vt:variant>
        <vt:i4>0</vt:i4>
      </vt:variant>
      <vt:variant>
        <vt:i4>5</vt:i4>
      </vt:variant>
      <vt:variant>
        <vt:lpwstr>http://www.rhul.ac.uk/forstudents/studying/academicregulations/home.aspx</vt:lpwstr>
      </vt:variant>
      <vt:variant>
        <vt:lpwstr/>
      </vt:variant>
      <vt:variant>
        <vt:i4>5177372</vt:i4>
      </vt:variant>
      <vt:variant>
        <vt:i4>354</vt:i4>
      </vt:variant>
      <vt:variant>
        <vt:i4>0</vt:i4>
      </vt:variant>
      <vt:variant>
        <vt:i4>5</vt:i4>
      </vt:variant>
      <vt:variant>
        <vt:lpwstr>http://www.rhul.ac.uk/forstudents/studying/academicregulations/home.aspx</vt:lpwstr>
      </vt:variant>
      <vt:variant>
        <vt:lpwstr/>
      </vt:variant>
      <vt:variant>
        <vt:i4>2621502</vt:i4>
      </vt:variant>
      <vt:variant>
        <vt:i4>351</vt:i4>
      </vt:variant>
      <vt:variant>
        <vt:i4>0</vt:i4>
      </vt:variant>
      <vt:variant>
        <vt:i4>5</vt:i4>
      </vt:variant>
      <vt:variant>
        <vt:lpwstr>http://www.rhul.ac.uk/pgrstudents/forstudents/home.aspx</vt:lpwstr>
      </vt:variant>
      <vt:variant>
        <vt:lpwstr/>
      </vt:variant>
      <vt:variant>
        <vt:i4>2621502</vt:i4>
      </vt:variant>
      <vt:variant>
        <vt:i4>348</vt:i4>
      </vt:variant>
      <vt:variant>
        <vt:i4>0</vt:i4>
      </vt:variant>
      <vt:variant>
        <vt:i4>5</vt:i4>
      </vt:variant>
      <vt:variant>
        <vt:lpwstr>http://www.rhul.ac.uk/pgrstudents/forstudents/home.aspx</vt:lpwstr>
      </vt:variant>
      <vt:variant>
        <vt:lpwstr/>
      </vt:variant>
      <vt:variant>
        <vt:i4>2621502</vt:i4>
      </vt:variant>
      <vt:variant>
        <vt:i4>345</vt:i4>
      </vt:variant>
      <vt:variant>
        <vt:i4>0</vt:i4>
      </vt:variant>
      <vt:variant>
        <vt:i4>5</vt:i4>
      </vt:variant>
      <vt:variant>
        <vt:lpwstr>http://www.rhul.ac.uk/pgrstudents/forstudents/home.aspx</vt:lpwstr>
      </vt:variant>
      <vt:variant>
        <vt:lpwstr/>
      </vt:variant>
      <vt:variant>
        <vt:i4>5111874</vt:i4>
      </vt:variant>
      <vt:variant>
        <vt:i4>342</vt:i4>
      </vt:variant>
      <vt:variant>
        <vt:i4>0</vt:i4>
      </vt:variant>
      <vt:variant>
        <vt:i4>5</vt:i4>
      </vt:variant>
      <vt:variant>
        <vt:lpwstr>http://www.su.rhul.ac.uk/support</vt:lpwstr>
      </vt:variant>
      <vt:variant>
        <vt:lpwstr/>
      </vt:variant>
      <vt:variant>
        <vt:i4>8323194</vt:i4>
      </vt:variant>
      <vt:variant>
        <vt:i4>339</vt:i4>
      </vt:variant>
      <vt:variant>
        <vt:i4>0</vt:i4>
      </vt:variant>
      <vt:variant>
        <vt:i4>5</vt:i4>
      </vt:variant>
      <vt:variant>
        <vt:lpwstr>https://campus-connect.rhul.ac.uk/</vt:lpwstr>
      </vt:variant>
      <vt:variant>
        <vt:lpwstr/>
      </vt:variant>
      <vt:variant>
        <vt:i4>8323194</vt:i4>
      </vt:variant>
      <vt:variant>
        <vt:i4>336</vt:i4>
      </vt:variant>
      <vt:variant>
        <vt:i4>0</vt:i4>
      </vt:variant>
      <vt:variant>
        <vt:i4>5</vt:i4>
      </vt:variant>
      <vt:variant>
        <vt:lpwstr>https://campus-connect.rhul.ac.uk/</vt:lpwstr>
      </vt:variant>
      <vt:variant>
        <vt:lpwstr/>
      </vt:variant>
      <vt:variant>
        <vt:i4>1638413</vt:i4>
      </vt:variant>
      <vt:variant>
        <vt:i4>333</vt:i4>
      </vt:variant>
      <vt:variant>
        <vt:i4>0</vt:i4>
      </vt:variant>
      <vt:variant>
        <vt:i4>5</vt:i4>
      </vt:variant>
      <vt:variant>
        <vt:lpwstr>http://help.outlook.com/</vt:lpwstr>
      </vt:variant>
      <vt:variant>
        <vt:lpwstr/>
      </vt:variant>
      <vt:variant>
        <vt:i4>5308436</vt:i4>
      </vt:variant>
      <vt:variant>
        <vt:i4>330</vt:i4>
      </vt:variant>
      <vt:variant>
        <vt:i4>0</vt:i4>
      </vt:variant>
      <vt:variant>
        <vt:i4>5</vt:i4>
      </vt:variant>
      <vt:variant>
        <vt:lpwstr>http://itservicedesk.rhul.ac.uk/</vt:lpwstr>
      </vt:variant>
      <vt:variant>
        <vt:lpwstr/>
      </vt:variant>
      <vt:variant>
        <vt:i4>5308436</vt:i4>
      </vt:variant>
      <vt:variant>
        <vt:i4>327</vt:i4>
      </vt:variant>
      <vt:variant>
        <vt:i4>0</vt:i4>
      </vt:variant>
      <vt:variant>
        <vt:i4>5</vt:i4>
      </vt:variant>
      <vt:variant>
        <vt:lpwstr>http://itservicedesk.rhul.ac.uk/</vt:lpwstr>
      </vt:variant>
      <vt:variant>
        <vt:lpwstr/>
      </vt:variant>
      <vt:variant>
        <vt:i4>3801150</vt:i4>
      </vt:variant>
      <vt:variant>
        <vt:i4>324</vt:i4>
      </vt:variant>
      <vt:variant>
        <vt:i4>0</vt:i4>
      </vt:variant>
      <vt:variant>
        <vt:i4>5</vt:i4>
      </vt:variant>
      <vt:variant>
        <vt:lpwstr>http://outlook.com/</vt:lpwstr>
      </vt:variant>
      <vt:variant>
        <vt:lpwstr/>
      </vt:variant>
      <vt:variant>
        <vt:i4>3801150</vt:i4>
      </vt:variant>
      <vt:variant>
        <vt:i4>321</vt:i4>
      </vt:variant>
      <vt:variant>
        <vt:i4>0</vt:i4>
      </vt:variant>
      <vt:variant>
        <vt:i4>5</vt:i4>
      </vt:variant>
      <vt:variant>
        <vt:lpwstr>http://outlook.com/</vt:lpwstr>
      </vt:variant>
      <vt:variant>
        <vt:lpwstr/>
      </vt:variant>
      <vt:variant>
        <vt:i4>8323194</vt:i4>
      </vt:variant>
      <vt:variant>
        <vt:i4>318</vt:i4>
      </vt:variant>
      <vt:variant>
        <vt:i4>0</vt:i4>
      </vt:variant>
      <vt:variant>
        <vt:i4>5</vt:i4>
      </vt:variant>
      <vt:variant>
        <vt:lpwstr>https://campus-connect.rhul.ac.uk/</vt:lpwstr>
      </vt:variant>
      <vt:variant>
        <vt:lpwstr/>
      </vt:variant>
      <vt:variant>
        <vt:i4>8323194</vt:i4>
      </vt:variant>
      <vt:variant>
        <vt:i4>315</vt:i4>
      </vt:variant>
      <vt:variant>
        <vt:i4>0</vt:i4>
      </vt:variant>
      <vt:variant>
        <vt:i4>5</vt:i4>
      </vt:variant>
      <vt:variant>
        <vt:lpwstr>https://campus-connect.rhul.ac.uk/</vt:lpwstr>
      </vt:variant>
      <vt:variant>
        <vt:lpwstr/>
      </vt:variant>
      <vt:variant>
        <vt:i4>4653159</vt:i4>
      </vt:variant>
      <vt:variant>
        <vt:i4>312</vt:i4>
      </vt:variant>
      <vt:variant>
        <vt:i4>0</vt:i4>
      </vt:variant>
      <vt:variant>
        <vt:i4>5</vt:i4>
      </vt:variant>
      <vt:variant>
        <vt:lpwstr>mailto:paul.johnson@rhul.ac.uk</vt:lpwstr>
      </vt:variant>
      <vt:variant>
        <vt:lpwstr/>
      </vt:variant>
      <vt:variant>
        <vt:i4>1507367</vt:i4>
      </vt:variant>
      <vt:variant>
        <vt:i4>309</vt:i4>
      </vt:variant>
      <vt:variant>
        <vt:i4>0</vt:i4>
      </vt:variant>
      <vt:variant>
        <vt:i4>5</vt:i4>
      </vt:variant>
      <vt:variant>
        <vt:lpwstr>mailto:graduate-school@rhul.ac.uk</vt:lpwstr>
      </vt:variant>
      <vt:variant>
        <vt:lpwstr/>
      </vt:variant>
      <vt:variant>
        <vt:i4>65562</vt:i4>
      </vt:variant>
      <vt:variant>
        <vt:i4>306</vt:i4>
      </vt:variant>
      <vt:variant>
        <vt:i4>0</vt:i4>
      </vt:variant>
      <vt:variant>
        <vt:i4>5</vt:i4>
      </vt:variant>
      <vt:variant>
        <vt:lpwstr>http://www.rhul.ac.uk/Shared/Maps/CampusPlan.pdf</vt:lpwstr>
      </vt:variant>
      <vt:variant>
        <vt:lpwstr/>
      </vt:variant>
      <vt:variant>
        <vt:i4>65562</vt:i4>
      </vt:variant>
      <vt:variant>
        <vt:i4>303</vt:i4>
      </vt:variant>
      <vt:variant>
        <vt:i4>0</vt:i4>
      </vt:variant>
      <vt:variant>
        <vt:i4>5</vt:i4>
      </vt:variant>
      <vt:variant>
        <vt:lpwstr>http://www.rhul.ac.uk/Shared/Maps/CampusPlan.pdf</vt:lpwstr>
      </vt:variant>
      <vt:variant>
        <vt:lpwstr/>
      </vt:variant>
      <vt:variant>
        <vt:i4>786433</vt:i4>
      </vt:variant>
      <vt:variant>
        <vt:i4>300</vt:i4>
      </vt:variant>
      <vt:variant>
        <vt:i4>0</vt:i4>
      </vt:variant>
      <vt:variant>
        <vt:i4>5</vt:i4>
      </vt:variant>
      <vt:variant>
        <vt:lpwstr>http://www.rhul.ac.uk/forstudents/studying/changedetails.aspx</vt:lpwstr>
      </vt:variant>
      <vt:variant>
        <vt:lpwstr/>
      </vt:variant>
      <vt:variant>
        <vt:i4>786433</vt:i4>
      </vt:variant>
      <vt:variant>
        <vt:i4>297</vt:i4>
      </vt:variant>
      <vt:variant>
        <vt:i4>0</vt:i4>
      </vt:variant>
      <vt:variant>
        <vt:i4>5</vt:i4>
      </vt:variant>
      <vt:variant>
        <vt:lpwstr>http://www.rhul.ac.uk/forstudents/studying/changedetails.aspx</vt:lpwstr>
      </vt:variant>
      <vt:variant>
        <vt:lpwstr/>
      </vt:variant>
      <vt:variant>
        <vt:i4>5177372</vt:i4>
      </vt:variant>
      <vt:variant>
        <vt:i4>294</vt:i4>
      </vt:variant>
      <vt:variant>
        <vt:i4>0</vt:i4>
      </vt:variant>
      <vt:variant>
        <vt:i4>5</vt:i4>
      </vt:variant>
      <vt:variant>
        <vt:lpwstr>http://www.rhul.ac.uk/forstudents/studying/academicregulations/home.aspx</vt:lpwstr>
      </vt:variant>
      <vt:variant>
        <vt:lpwstr/>
      </vt:variant>
      <vt:variant>
        <vt:i4>5177372</vt:i4>
      </vt:variant>
      <vt:variant>
        <vt:i4>291</vt:i4>
      </vt:variant>
      <vt:variant>
        <vt:i4>0</vt:i4>
      </vt:variant>
      <vt:variant>
        <vt:i4>5</vt:i4>
      </vt:variant>
      <vt:variant>
        <vt:lpwstr>http://www.rhul.ac.uk/forstudents/studying/academicregulations/home.aspx</vt:lpwstr>
      </vt:variant>
      <vt:variant>
        <vt:lpwstr/>
      </vt:variant>
      <vt:variant>
        <vt:i4>5177372</vt:i4>
      </vt:variant>
      <vt:variant>
        <vt:i4>288</vt:i4>
      </vt:variant>
      <vt:variant>
        <vt:i4>0</vt:i4>
      </vt:variant>
      <vt:variant>
        <vt:i4>5</vt:i4>
      </vt:variant>
      <vt:variant>
        <vt:lpwstr>http://www.rhul.ac.uk/forstudents/studying/academicregulations/home.aspx</vt:lpwstr>
      </vt:variant>
      <vt:variant>
        <vt:lpwstr/>
      </vt:variant>
      <vt:variant>
        <vt:i4>5177372</vt:i4>
      </vt:variant>
      <vt:variant>
        <vt:i4>285</vt:i4>
      </vt:variant>
      <vt:variant>
        <vt:i4>0</vt:i4>
      </vt:variant>
      <vt:variant>
        <vt:i4>5</vt:i4>
      </vt:variant>
      <vt:variant>
        <vt:lpwstr>http://www.rhul.ac.uk/forstudents/studying/academicregulations/home.aspx</vt:lpwstr>
      </vt:variant>
      <vt:variant>
        <vt:lpwstr/>
      </vt:variant>
      <vt:variant>
        <vt:i4>852047</vt:i4>
      </vt:variant>
      <vt:variant>
        <vt:i4>282</vt:i4>
      </vt:variant>
      <vt:variant>
        <vt:i4>0</vt:i4>
      </vt:variant>
      <vt:variant>
        <vt:i4>5</vt:i4>
      </vt:variant>
      <vt:variant>
        <vt:lpwstr>http://www.rhul.ac.uk/studyhere/researchdegrees/feesandfunding/sourcesoffunding.aspx</vt:lpwstr>
      </vt:variant>
      <vt:variant>
        <vt:lpwstr/>
      </vt:variant>
      <vt:variant>
        <vt:i4>8323111</vt:i4>
      </vt:variant>
      <vt:variant>
        <vt:i4>279</vt:i4>
      </vt:variant>
      <vt:variant>
        <vt:i4>0</vt:i4>
      </vt:variant>
      <vt:variant>
        <vt:i4>5</vt:i4>
      </vt:variant>
      <vt:variant>
        <vt:lpwstr>http://www.rhul.ac.uk/pgrstudents/home.aspx</vt:lpwstr>
      </vt:variant>
      <vt:variant>
        <vt:lpwstr/>
      </vt:variant>
      <vt:variant>
        <vt:i4>5177372</vt:i4>
      </vt:variant>
      <vt:variant>
        <vt:i4>276</vt:i4>
      </vt:variant>
      <vt:variant>
        <vt:i4>0</vt:i4>
      </vt:variant>
      <vt:variant>
        <vt:i4>5</vt:i4>
      </vt:variant>
      <vt:variant>
        <vt:lpwstr>http://www.rhul.ac.uk/forstudents/studying/academicregulations/home.aspx</vt:lpwstr>
      </vt:variant>
      <vt:variant>
        <vt:lpwstr/>
      </vt:variant>
      <vt:variant>
        <vt:i4>5177372</vt:i4>
      </vt:variant>
      <vt:variant>
        <vt:i4>273</vt:i4>
      </vt:variant>
      <vt:variant>
        <vt:i4>0</vt:i4>
      </vt:variant>
      <vt:variant>
        <vt:i4>5</vt:i4>
      </vt:variant>
      <vt:variant>
        <vt:lpwstr>http://www.rhul.ac.uk/forstudents/studying/academicregulations/home.aspx</vt:lpwstr>
      </vt:variant>
      <vt:variant>
        <vt:lpwstr/>
      </vt:variant>
      <vt:variant>
        <vt:i4>27</vt:i4>
      </vt:variant>
      <vt:variant>
        <vt:i4>270</vt:i4>
      </vt:variant>
      <vt:variant>
        <vt:i4>0</vt:i4>
      </vt:variant>
      <vt:variant>
        <vt:i4>5</vt:i4>
      </vt:variant>
      <vt:variant>
        <vt:lpwstr>http://www.rhul.ac.uk/forstudents/studying/academicregulations/pgrcop/codeofpracticefortheacademicwelfareofpostgraduateresearchstudents.aspx</vt:lpwstr>
      </vt:variant>
      <vt:variant>
        <vt:lpwstr/>
      </vt:variant>
      <vt:variant>
        <vt:i4>2752563</vt:i4>
      </vt:variant>
      <vt:variant>
        <vt:i4>267</vt:i4>
      </vt:variant>
      <vt:variant>
        <vt:i4>0</vt:i4>
      </vt:variant>
      <vt:variant>
        <vt:i4>5</vt:i4>
      </vt:variant>
      <vt:variant>
        <vt:lpwstr>http://www.rhul.ac.uk/Registry/academic_regulations/PGR_Code_of_Practice.html</vt:lpwstr>
      </vt:variant>
      <vt:variant>
        <vt:lpwstr/>
      </vt:variant>
      <vt:variant>
        <vt:i4>1048591</vt:i4>
      </vt:variant>
      <vt:variant>
        <vt:i4>264</vt:i4>
      </vt:variant>
      <vt:variant>
        <vt:i4>0</vt:i4>
      </vt:variant>
      <vt:variant>
        <vt:i4>5</vt:i4>
      </vt:variant>
      <vt:variant>
        <vt:lpwstr>http://www.rhul.ac.uk/forstaff/webguide/home.aspx</vt:lpwstr>
      </vt:variant>
      <vt:variant>
        <vt:lpwstr/>
      </vt:variant>
      <vt:variant>
        <vt:i4>1572912</vt:i4>
      </vt:variant>
      <vt:variant>
        <vt:i4>257</vt:i4>
      </vt:variant>
      <vt:variant>
        <vt:i4>0</vt:i4>
      </vt:variant>
      <vt:variant>
        <vt:i4>5</vt:i4>
      </vt:variant>
      <vt:variant>
        <vt:lpwstr/>
      </vt:variant>
      <vt:variant>
        <vt:lpwstr>_Toc303780884</vt:lpwstr>
      </vt:variant>
      <vt:variant>
        <vt:i4>1572912</vt:i4>
      </vt:variant>
      <vt:variant>
        <vt:i4>251</vt:i4>
      </vt:variant>
      <vt:variant>
        <vt:i4>0</vt:i4>
      </vt:variant>
      <vt:variant>
        <vt:i4>5</vt:i4>
      </vt:variant>
      <vt:variant>
        <vt:lpwstr/>
      </vt:variant>
      <vt:variant>
        <vt:lpwstr>_Toc303780883</vt:lpwstr>
      </vt:variant>
      <vt:variant>
        <vt:i4>1572912</vt:i4>
      </vt:variant>
      <vt:variant>
        <vt:i4>245</vt:i4>
      </vt:variant>
      <vt:variant>
        <vt:i4>0</vt:i4>
      </vt:variant>
      <vt:variant>
        <vt:i4>5</vt:i4>
      </vt:variant>
      <vt:variant>
        <vt:lpwstr/>
      </vt:variant>
      <vt:variant>
        <vt:lpwstr>_Toc303780882</vt:lpwstr>
      </vt:variant>
      <vt:variant>
        <vt:i4>1572912</vt:i4>
      </vt:variant>
      <vt:variant>
        <vt:i4>239</vt:i4>
      </vt:variant>
      <vt:variant>
        <vt:i4>0</vt:i4>
      </vt:variant>
      <vt:variant>
        <vt:i4>5</vt:i4>
      </vt:variant>
      <vt:variant>
        <vt:lpwstr/>
      </vt:variant>
      <vt:variant>
        <vt:lpwstr>_Toc303780881</vt:lpwstr>
      </vt:variant>
      <vt:variant>
        <vt:i4>1572912</vt:i4>
      </vt:variant>
      <vt:variant>
        <vt:i4>233</vt:i4>
      </vt:variant>
      <vt:variant>
        <vt:i4>0</vt:i4>
      </vt:variant>
      <vt:variant>
        <vt:i4>5</vt:i4>
      </vt:variant>
      <vt:variant>
        <vt:lpwstr/>
      </vt:variant>
      <vt:variant>
        <vt:lpwstr>_Toc303780880</vt:lpwstr>
      </vt:variant>
      <vt:variant>
        <vt:i4>1507376</vt:i4>
      </vt:variant>
      <vt:variant>
        <vt:i4>227</vt:i4>
      </vt:variant>
      <vt:variant>
        <vt:i4>0</vt:i4>
      </vt:variant>
      <vt:variant>
        <vt:i4>5</vt:i4>
      </vt:variant>
      <vt:variant>
        <vt:lpwstr/>
      </vt:variant>
      <vt:variant>
        <vt:lpwstr>_Toc303780879</vt:lpwstr>
      </vt:variant>
      <vt:variant>
        <vt:i4>1507376</vt:i4>
      </vt:variant>
      <vt:variant>
        <vt:i4>221</vt:i4>
      </vt:variant>
      <vt:variant>
        <vt:i4>0</vt:i4>
      </vt:variant>
      <vt:variant>
        <vt:i4>5</vt:i4>
      </vt:variant>
      <vt:variant>
        <vt:lpwstr/>
      </vt:variant>
      <vt:variant>
        <vt:lpwstr>_Toc303780878</vt:lpwstr>
      </vt:variant>
      <vt:variant>
        <vt:i4>1507376</vt:i4>
      </vt:variant>
      <vt:variant>
        <vt:i4>215</vt:i4>
      </vt:variant>
      <vt:variant>
        <vt:i4>0</vt:i4>
      </vt:variant>
      <vt:variant>
        <vt:i4>5</vt:i4>
      </vt:variant>
      <vt:variant>
        <vt:lpwstr/>
      </vt:variant>
      <vt:variant>
        <vt:lpwstr>_Toc303780877</vt:lpwstr>
      </vt:variant>
      <vt:variant>
        <vt:i4>1507376</vt:i4>
      </vt:variant>
      <vt:variant>
        <vt:i4>209</vt:i4>
      </vt:variant>
      <vt:variant>
        <vt:i4>0</vt:i4>
      </vt:variant>
      <vt:variant>
        <vt:i4>5</vt:i4>
      </vt:variant>
      <vt:variant>
        <vt:lpwstr/>
      </vt:variant>
      <vt:variant>
        <vt:lpwstr>_Toc303780876</vt:lpwstr>
      </vt:variant>
      <vt:variant>
        <vt:i4>1507376</vt:i4>
      </vt:variant>
      <vt:variant>
        <vt:i4>203</vt:i4>
      </vt:variant>
      <vt:variant>
        <vt:i4>0</vt:i4>
      </vt:variant>
      <vt:variant>
        <vt:i4>5</vt:i4>
      </vt:variant>
      <vt:variant>
        <vt:lpwstr/>
      </vt:variant>
      <vt:variant>
        <vt:lpwstr>_Toc303780875</vt:lpwstr>
      </vt:variant>
      <vt:variant>
        <vt:i4>1507376</vt:i4>
      </vt:variant>
      <vt:variant>
        <vt:i4>197</vt:i4>
      </vt:variant>
      <vt:variant>
        <vt:i4>0</vt:i4>
      </vt:variant>
      <vt:variant>
        <vt:i4>5</vt:i4>
      </vt:variant>
      <vt:variant>
        <vt:lpwstr/>
      </vt:variant>
      <vt:variant>
        <vt:lpwstr>_Toc303780874</vt:lpwstr>
      </vt:variant>
      <vt:variant>
        <vt:i4>1507376</vt:i4>
      </vt:variant>
      <vt:variant>
        <vt:i4>191</vt:i4>
      </vt:variant>
      <vt:variant>
        <vt:i4>0</vt:i4>
      </vt:variant>
      <vt:variant>
        <vt:i4>5</vt:i4>
      </vt:variant>
      <vt:variant>
        <vt:lpwstr/>
      </vt:variant>
      <vt:variant>
        <vt:lpwstr>_Toc303780873</vt:lpwstr>
      </vt:variant>
      <vt:variant>
        <vt:i4>1507376</vt:i4>
      </vt:variant>
      <vt:variant>
        <vt:i4>185</vt:i4>
      </vt:variant>
      <vt:variant>
        <vt:i4>0</vt:i4>
      </vt:variant>
      <vt:variant>
        <vt:i4>5</vt:i4>
      </vt:variant>
      <vt:variant>
        <vt:lpwstr/>
      </vt:variant>
      <vt:variant>
        <vt:lpwstr>_Toc303780872</vt:lpwstr>
      </vt:variant>
      <vt:variant>
        <vt:i4>1507376</vt:i4>
      </vt:variant>
      <vt:variant>
        <vt:i4>179</vt:i4>
      </vt:variant>
      <vt:variant>
        <vt:i4>0</vt:i4>
      </vt:variant>
      <vt:variant>
        <vt:i4>5</vt:i4>
      </vt:variant>
      <vt:variant>
        <vt:lpwstr/>
      </vt:variant>
      <vt:variant>
        <vt:lpwstr>_Toc303780871</vt:lpwstr>
      </vt:variant>
      <vt:variant>
        <vt:i4>1507376</vt:i4>
      </vt:variant>
      <vt:variant>
        <vt:i4>173</vt:i4>
      </vt:variant>
      <vt:variant>
        <vt:i4>0</vt:i4>
      </vt:variant>
      <vt:variant>
        <vt:i4>5</vt:i4>
      </vt:variant>
      <vt:variant>
        <vt:lpwstr/>
      </vt:variant>
      <vt:variant>
        <vt:lpwstr>_Toc303780870</vt:lpwstr>
      </vt:variant>
      <vt:variant>
        <vt:i4>1441840</vt:i4>
      </vt:variant>
      <vt:variant>
        <vt:i4>167</vt:i4>
      </vt:variant>
      <vt:variant>
        <vt:i4>0</vt:i4>
      </vt:variant>
      <vt:variant>
        <vt:i4>5</vt:i4>
      </vt:variant>
      <vt:variant>
        <vt:lpwstr/>
      </vt:variant>
      <vt:variant>
        <vt:lpwstr>_Toc303780869</vt:lpwstr>
      </vt:variant>
      <vt:variant>
        <vt:i4>1441840</vt:i4>
      </vt:variant>
      <vt:variant>
        <vt:i4>161</vt:i4>
      </vt:variant>
      <vt:variant>
        <vt:i4>0</vt:i4>
      </vt:variant>
      <vt:variant>
        <vt:i4>5</vt:i4>
      </vt:variant>
      <vt:variant>
        <vt:lpwstr/>
      </vt:variant>
      <vt:variant>
        <vt:lpwstr>_Toc303780868</vt:lpwstr>
      </vt:variant>
      <vt:variant>
        <vt:i4>1441840</vt:i4>
      </vt:variant>
      <vt:variant>
        <vt:i4>155</vt:i4>
      </vt:variant>
      <vt:variant>
        <vt:i4>0</vt:i4>
      </vt:variant>
      <vt:variant>
        <vt:i4>5</vt:i4>
      </vt:variant>
      <vt:variant>
        <vt:lpwstr/>
      </vt:variant>
      <vt:variant>
        <vt:lpwstr>_Toc303780867</vt:lpwstr>
      </vt:variant>
      <vt:variant>
        <vt:i4>1441840</vt:i4>
      </vt:variant>
      <vt:variant>
        <vt:i4>149</vt:i4>
      </vt:variant>
      <vt:variant>
        <vt:i4>0</vt:i4>
      </vt:variant>
      <vt:variant>
        <vt:i4>5</vt:i4>
      </vt:variant>
      <vt:variant>
        <vt:lpwstr/>
      </vt:variant>
      <vt:variant>
        <vt:lpwstr>_Toc303780866</vt:lpwstr>
      </vt:variant>
      <vt:variant>
        <vt:i4>1441840</vt:i4>
      </vt:variant>
      <vt:variant>
        <vt:i4>143</vt:i4>
      </vt:variant>
      <vt:variant>
        <vt:i4>0</vt:i4>
      </vt:variant>
      <vt:variant>
        <vt:i4>5</vt:i4>
      </vt:variant>
      <vt:variant>
        <vt:lpwstr/>
      </vt:variant>
      <vt:variant>
        <vt:lpwstr>_Toc303780865</vt:lpwstr>
      </vt:variant>
      <vt:variant>
        <vt:i4>1441840</vt:i4>
      </vt:variant>
      <vt:variant>
        <vt:i4>137</vt:i4>
      </vt:variant>
      <vt:variant>
        <vt:i4>0</vt:i4>
      </vt:variant>
      <vt:variant>
        <vt:i4>5</vt:i4>
      </vt:variant>
      <vt:variant>
        <vt:lpwstr/>
      </vt:variant>
      <vt:variant>
        <vt:lpwstr>_Toc303780864</vt:lpwstr>
      </vt:variant>
      <vt:variant>
        <vt:i4>1441840</vt:i4>
      </vt:variant>
      <vt:variant>
        <vt:i4>131</vt:i4>
      </vt:variant>
      <vt:variant>
        <vt:i4>0</vt:i4>
      </vt:variant>
      <vt:variant>
        <vt:i4>5</vt:i4>
      </vt:variant>
      <vt:variant>
        <vt:lpwstr/>
      </vt:variant>
      <vt:variant>
        <vt:lpwstr>_Toc303780863</vt:lpwstr>
      </vt:variant>
      <vt:variant>
        <vt:i4>1441840</vt:i4>
      </vt:variant>
      <vt:variant>
        <vt:i4>125</vt:i4>
      </vt:variant>
      <vt:variant>
        <vt:i4>0</vt:i4>
      </vt:variant>
      <vt:variant>
        <vt:i4>5</vt:i4>
      </vt:variant>
      <vt:variant>
        <vt:lpwstr/>
      </vt:variant>
      <vt:variant>
        <vt:lpwstr>_Toc303780862</vt:lpwstr>
      </vt:variant>
      <vt:variant>
        <vt:i4>1441840</vt:i4>
      </vt:variant>
      <vt:variant>
        <vt:i4>119</vt:i4>
      </vt:variant>
      <vt:variant>
        <vt:i4>0</vt:i4>
      </vt:variant>
      <vt:variant>
        <vt:i4>5</vt:i4>
      </vt:variant>
      <vt:variant>
        <vt:lpwstr/>
      </vt:variant>
      <vt:variant>
        <vt:lpwstr>_Toc303780861</vt:lpwstr>
      </vt:variant>
      <vt:variant>
        <vt:i4>1441840</vt:i4>
      </vt:variant>
      <vt:variant>
        <vt:i4>113</vt:i4>
      </vt:variant>
      <vt:variant>
        <vt:i4>0</vt:i4>
      </vt:variant>
      <vt:variant>
        <vt:i4>5</vt:i4>
      </vt:variant>
      <vt:variant>
        <vt:lpwstr/>
      </vt:variant>
      <vt:variant>
        <vt:lpwstr>_Toc303780860</vt:lpwstr>
      </vt:variant>
      <vt:variant>
        <vt:i4>1376304</vt:i4>
      </vt:variant>
      <vt:variant>
        <vt:i4>107</vt:i4>
      </vt:variant>
      <vt:variant>
        <vt:i4>0</vt:i4>
      </vt:variant>
      <vt:variant>
        <vt:i4>5</vt:i4>
      </vt:variant>
      <vt:variant>
        <vt:lpwstr/>
      </vt:variant>
      <vt:variant>
        <vt:lpwstr>_Toc303780859</vt:lpwstr>
      </vt:variant>
      <vt:variant>
        <vt:i4>1376304</vt:i4>
      </vt:variant>
      <vt:variant>
        <vt:i4>101</vt:i4>
      </vt:variant>
      <vt:variant>
        <vt:i4>0</vt:i4>
      </vt:variant>
      <vt:variant>
        <vt:i4>5</vt:i4>
      </vt:variant>
      <vt:variant>
        <vt:lpwstr/>
      </vt:variant>
      <vt:variant>
        <vt:lpwstr>_Toc303780858</vt:lpwstr>
      </vt:variant>
      <vt:variant>
        <vt:i4>1376304</vt:i4>
      </vt:variant>
      <vt:variant>
        <vt:i4>95</vt:i4>
      </vt:variant>
      <vt:variant>
        <vt:i4>0</vt:i4>
      </vt:variant>
      <vt:variant>
        <vt:i4>5</vt:i4>
      </vt:variant>
      <vt:variant>
        <vt:lpwstr/>
      </vt:variant>
      <vt:variant>
        <vt:lpwstr>_Toc303780857</vt:lpwstr>
      </vt:variant>
      <vt:variant>
        <vt:i4>1376304</vt:i4>
      </vt:variant>
      <vt:variant>
        <vt:i4>89</vt:i4>
      </vt:variant>
      <vt:variant>
        <vt:i4>0</vt:i4>
      </vt:variant>
      <vt:variant>
        <vt:i4>5</vt:i4>
      </vt:variant>
      <vt:variant>
        <vt:lpwstr/>
      </vt:variant>
      <vt:variant>
        <vt:lpwstr>_Toc303780856</vt:lpwstr>
      </vt:variant>
      <vt:variant>
        <vt:i4>1376304</vt:i4>
      </vt:variant>
      <vt:variant>
        <vt:i4>83</vt:i4>
      </vt:variant>
      <vt:variant>
        <vt:i4>0</vt:i4>
      </vt:variant>
      <vt:variant>
        <vt:i4>5</vt:i4>
      </vt:variant>
      <vt:variant>
        <vt:lpwstr/>
      </vt:variant>
      <vt:variant>
        <vt:lpwstr>_Toc303780855</vt:lpwstr>
      </vt:variant>
      <vt:variant>
        <vt:i4>1376304</vt:i4>
      </vt:variant>
      <vt:variant>
        <vt:i4>77</vt:i4>
      </vt:variant>
      <vt:variant>
        <vt:i4>0</vt:i4>
      </vt:variant>
      <vt:variant>
        <vt:i4>5</vt:i4>
      </vt:variant>
      <vt:variant>
        <vt:lpwstr/>
      </vt:variant>
      <vt:variant>
        <vt:lpwstr>_Toc303780854</vt:lpwstr>
      </vt:variant>
      <vt:variant>
        <vt:i4>1376304</vt:i4>
      </vt:variant>
      <vt:variant>
        <vt:i4>71</vt:i4>
      </vt:variant>
      <vt:variant>
        <vt:i4>0</vt:i4>
      </vt:variant>
      <vt:variant>
        <vt:i4>5</vt:i4>
      </vt:variant>
      <vt:variant>
        <vt:lpwstr/>
      </vt:variant>
      <vt:variant>
        <vt:lpwstr>_Toc303780853</vt:lpwstr>
      </vt:variant>
      <vt:variant>
        <vt:i4>1376304</vt:i4>
      </vt:variant>
      <vt:variant>
        <vt:i4>65</vt:i4>
      </vt:variant>
      <vt:variant>
        <vt:i4>0</vt:i4>
      </vt:variant>
      <vt:variant>
        <vt:i4>5</vt:i4>
      </vt:variant>
      <vt:variant>
        <vt:lpwstr/>
      </vt:variant>
      <vt:variant>
        <vt:lpwstr>_Toc303780852</vt:lpwstr>
      </vt:variant>
      <vt:variant>
        <vt:i4>1376304</vt:i4>
      </vt:variant>
      <vt:variant>
        <vt:i4>59</vt:i4>
      </vt:variant>
      <vt:variant>
        <vt:i4>0</vt:i4>
      </vt:variant>
      <vt:variant>
        <vt:i4>5</vt:i4>
      </vt:variant>
      <vt:variant>
        <vt:lpwstr/>
      </vt:variant>
      <vt:variant>
        <vt:lpwstr>_Toc303780851</vt:lpwstr>
      </vt:variant>
      <vt:variant>
        <vt:i4>1376304</vt:i4>
      </vt:variant>
      <vt:variant>
        <vt:i4>53</vt:i4>
      </vt:variant>
      <vt:variant>
        <vt:i4>0</vt:i4>
      </vt:variant>
      <vt:variant>
        <vt:i4>5</vt:i4>
      </vt:variant>
      <vt:variant>
        <vt:lpwstr/>
      </vt:variant>
      <vt:variant>
        <vt:lpwstr>_Toc303780850</vt:lpwstr>
      </vt:variant>
      <vt:variant>
        <vt:i4>1310768</vt:i4>
      </vt:variant>
      <vt:variant>
        <vt:i4>47</vt:i4>
      </vt:variant>
      <vt:variant>
        <vt:i4>0</vt:i4>
      </vt:variant>
      <vt:variant>
        <vt:i4>5</vt:i4>
      </vt:variant>
      <vt:variant>
        <vt:lpwstr/>
      </vt:variant>
      <vt:variant>
        <vt:lpwstr>_Toc303780849</vt:lpwstr>
      </vt:variant>
      <vt:variant>
        <vt:i4>1310768</vt:i4>
      </vt:variant>
      <vt:variant>
        <vt:i4>41</vt:i4>
      </vt:variant>
      <vt:variant>
        <vt:i4>0</vt:i4>
      </vt:variant>
      <vt:variant>
        <vt:i4>5</vt:i4>
      </vt:variant>
      <vt:variant>
        <vt:lpwstr/>
      </vt:variant>
      <vt:variant>
        <vt:lpwstr>_Toc303780848</vt:lpwstr>
      </vt:variant>
      <vt:variant>
        <vt:i4>1310768</vt:i4>
      </vt:variant>
      <vt:variant>
        <vt:i4>35</vt:i4>
      </vt:variant>
      <vt:variant>
        <vt:i4>0</vt:i4>
      </vt:variant>
      <vt:variant>
        <vt:i4>5</vt:i4>
      </vt:variant>
      <vt:variant>
        <vt:lpwstr/>
      </vt:variant>
      <vt:variant>
        <vt:lpwstr>_Toc303780847</vt:lpwstr>
      </vt:variant>
      <vt:variant>
        <vt:i4>1310768</vt:i4>
      </vt:variant>
      <vt:variant>
        <vt:i4>29</vt:i4>
      </vt:variant>
      <vt:variant>
        <vt:i4>0</vt:i4>
      </vt:variant>
      <vt:variant>
        <vt:i4>5</vt:i4>
      </vt:variant>
      <vt:variant>
        <vt:lpwstr/>
      </vt:variant>
      <vt:variant>
        <vt:lpwstr>_Toc303780846</vt:lpwstr>
      </vt:variant>
      <vt:variant>
        <vt:i4>1310768</vt:i4>
      </vt:variant>
      <vt:variant>
        <vt:i4>23</vt:i4>
      </vt:variant>
      <vt:variant>
        <vt:i4>0</vt:i4>
      </vt:variant>
      <vt:variant>
        <vt:i4>5</vt:i4>
      </vt:variant>
      <vt:variant>
        <vt:lpwstr/>
      </vt:variant>
      <vt:variant>
        <vt:lpwstr>_Toc303780845</vt:lpwstr>
      </vt:variant>
      <vt:variant>
        <vt:i4>1310768</vt:i4>
      </vt:variant>
      <vt:variant>
        <vt:i4>17</vt:i4>
      </vt:variant>
      <vt:variant>
        <vt:i4>0</vt:i4>
      </vt:variant>
      <vt:variant>
        <vt:i4>5</vt:i4>
      </vt:variant>
      <vt:variant>
        <vt:lpwstr/>
      </vt:variant>
      <vt:variant>
        <vt:lpwstr>_Toc303780844</vt:lpwstr>
      </vt:variant>
      <vt:variant>
        <vt:i4>1310768</vt:i4>
      </vt:variant>
      <vt:variant>
        <vt:i4>11</vt:i4>
      </vt:variant>
      <vt:variant>
        <vt:i4>0</vt:i4>
      </vt:variant>
      <vt:variant>
        <vt:i4>5</vt:i4>
      </vt:variant>
      <vt:variant>
        <vt:lpwstr/>
      </vt:variant>
      <vt:variant>
        <vt:lpwstr>_Toc303780843</vt:lpwstr>
      </vt:variant>
      <vt:variant>
        <vt:i4>1310768</vt:i4>
      </vt:variant>
      <vt:variant>
        <vt:i4>5</vt:i4>
      </vt:variant>
      <vt:variant>
        <vt:i4>0</vt:i4>
      </vt:variant>
      <vt:variant>
        <vt:i4>5</vt:i4>
      </vt:variant>
      <vt:variant>
        <vt:lpwstr/>
      </vt:variant>
      <vt:variant>
        <vt:lpwstr>_Toc303780842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ClassicsPGRStudentHandbook2013-14</dc:title>
  <dc:creator>Lisa Fell</dc:creator>
  <cp:lastModifiedBy>Sue Turnbull</cp:lastModifiedBy>
  <cp:revision>3</cp:revision>
  <cp:lastPrinted>2012-09-26T14:20:00Z</cp:lastPrinted>
  <dcterms:created xsi:type="dcterms:W3CDTF">2013-09-25T08:50:00Z</dcterms:created>
  <dcterms:modified xsi:type="dcterms:W3CDTF">2013-09-25T08:57:20Z</dcterms:modified>
  <cp:contentStatus>
  </cp:contentStatus>
  <cp:keywords>
  </cp:keywords>
  <dc:subject>
  </dc:subject>
</cp:coreProperties>
</file>