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BB" w:rsidRPr="004D037F" w:rsidRDefault="004D037F" w:rsidP="004D037F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4D037F">
        <w:rPr>
          <w:sz w:val="32"/>
          <w:szCs w:val="32"/>
          <w:u w:val="single"/>
        </w:rPr>
        <w:t xml:space="preserve">CL2488 Virgil’s </w:t>
      </w:r>
      <w:r w:rsidRPr="004D037F">
        <w:rPr>
          <w:i/>
          <w:sz w:val="32"/>
          <w:szCs w:val="32"/>
          <w:u w:val="single"/>
        </w:rPr>
        <w:t>Aeneid</w:t>
      </w:r>
      <w:r>
        <w:rPr>
          <w:sz w:val="32"/>
          <w:szCs w:val="32"/>
          <w:u w:val="single"/>
        </w:rPr>
        <w:t>.</w:t>
      </w:r>
      <w:r w:rsidRPr="004D037F">
        <w:rPr>
          <w:i/>
          <w:sz w:val="32"/>
          <w:szCs w:val="32"/>
          <w:u w:val="single"/>
        </w:rPr>
        <w:t xml:space="preserve"> </w:t>
      </w:r>
      <w:r w:rsidRPr="004D037F">
        <w:rPr>
          <w:sz w:val="32"/>
          <w:szCs w:val="32"/>
          <w:u w:val="single"/>
        </w:rPr>
        <w:t>The Empire in the literary imagination</w:t>
      </w:r>
    </w:p>
    <w:p w:rsidR="004D037F" w:rsidRDefault="004D037F">
      <w:r>
        <w:t xml:space="preserve">Summer Reading:  </w:t>
      </w:r>
      <w:r w:rsidRPr="004D037F">
        <w:rPr>
          <w:b/>
        </w:rPr>
        <w:t>Please read the text in advance</w:t>
      </w:r>
      <w:r>
        <w:t xml:space="preserve">. We will using in class: Virgil’s </w:t>
      </w:r>
      <w:r>
        <w:rPr>
          <w:i/>
        </w:rPr>
        <w:t>Aeneid</w:t>
      </w:r>
      <w:r>
        <w:t>. Translated by Robert Fagles for Penguin Classics.</w:t>
      </w:r>
    </w:p>
    <w:p w:rsidR="004D037F" w:rsidRDefault="004D037F">
      <w:r>
        <w:t xml:space="preserve">Extra Reading: David Ross </w:t>
      </w:r>
      <w:r>
        <w:rPr>
          <w:i/>
        </w:rPr>
        <w:t xml:space="preserve">Virgil’s </w:t>
      </w:r>
      <w:r>
        <w:t xml:space="preserve">Aeneid </w:t>
      </w:r>
      <w:r>
        <w:rPr>
          <w:i/>
        </w:rPr>
        <w:t xml:space="preserve">A Reader’s Guide. </w:t>
      </w:r>
      <w:r>
        <w:t>Blackwell Publishing 2007.</w:t>
      </w:r>
    </w:p>
    <w:p w:rsidR="004D037F" w:rsidRDefault="004D037F"/>
    <w:p w:rsidR="004D037F" w:rsidRDefault="004D037F">
      <w:pPr>
        <w:rPr>
          <w:sz w:val="32"/>
          <w:szCs w:val="32"/>
          <w:u w:val="single"/>
        </w:rPr>
      </w:pPr>
      <w:r w:rsidRPr="004D037F">
        <w:rPr>
          <w:sz w:val="32"/>
          <w:szCs w:val="32"/>
          <w:u w:val="single"/>
        </w:rPr>
        <w:t xml:space="preserve">CL2448 Ovid’s </w:t>
      </w:r>
      <w:r w:rsidRPr="004D037F">
        <w:rPr>
          <w:i/>
          <w:sz w:val="32"/>
          <w:szCs w:val="32"/>
          <w:u w:val="single"/>
        </w:rPr>
        <w:t>Metamorphoses</w:t>
      </w:r>
      <w:r>
        <w:rPr>
          <w:sz w:val="32"/>
          <w:szCs w:val="32"/>
          <w:u w:val="single"/>
        </w:rPr>
        <w:t>.</w:t>
      </w:r>
      <w:r w:rsidRPr="004D037F">
        <w:rPr>
          <w:sz w:val="32"/>
          <w:szCs w:val="32"/>
          <w:u w:val="single"/>
        </w:rPr>
        <w:t xml:space="preserve"> Art and Power in Augustan Rome </w:t>
      </w:r>
    </w:p>
    <w:p w:rsidR="004D037F" w:rsidRDefault="004D037F">
      <w:pPr>
        <w:rPr>
          <w:b/>
        </w:rPr>
      </w:pPr>
      <w:r>
        <w:t xml:space="preserve">Summer Reading: </w:t>
      </w:r>
      <w:r>
        <w:rPr>
          <w:b/>
        </w:rPr>
        <w:t>Please read the text in advance. The rhythm of this half unit</w:t>
      </w:r>
      <w:r w:rsidR="00710D1D">
        <w:rPr>
          <w:b/>
        </w:rPr>
        <w:t xml:space="preserve"> in particular</w:t>
      </w:r>
      <w:r>
        <w:rPr>
          <w:b/>
        </w:rPr>
        <w:t xml:space="preserve"> is, by necessity, fast in order to deal with such a long epic. Having read the text once gives you a significant head start.</w:t>
      </w:r>
    </w:p>
    <w:p w:rsidR="00710D1D" w:rsidRPr="00710D1D" w:rsidRDefault="00710D1D">
      <w:r>
        <w:t xml:space="preserve">We will be using in class: Ovid’s </w:t>
      </w:r>
      <w:r>
        <w:rPr>
          <w:i/>
        </w:rPr>
        <w:t xml:space="preserve">Metamorphoses </w:t>
      </w:r>
      <w:r>
        <w:t>translated by David Raeburn for Penguin Classics</w:t>
      </w:r>
    </w:p>
    <w:p w:rsidR="004D037F" w:rsidRDefault="004D037F">
      <w:r>
        <w:t xml:space="preserve">Extra reading: Genevieve Liveley </w:t>
      </w:r>
      <w:r>
        <w:rPr>
          <w:i/>
        </w:rPr>
        <w:t xml:space="preserve">Ovid’s </w:t>
      </w:r>
      <w:r>
        <w:t xml:space="preserve">Metamorphoses. </w:t>
      </w:r>
      <w:r>
        <w:rPr>
          <w:i/>
        </w:rPr>
        <w:t xml:space="preserve">A Reader’s Guide. </w:t>
      </w:r>
      <w:r>
        <w:t>Continuum 2011.</w:t>
      </w:r>
      <w:r w:rsidR="007708C7">
        <w:t xml:space="preserve"> (available electronically and in hard copy through RHUL Library)</w:t>
      </w:r>
    </w:p>
    <w:p w:rsidR="00FB684F" w:rsidRDefault="00FB684F">
      <w:r>
        <w:t>Happy Reading!</w:t>
      </w:r>
    </w:p>
    <w:p w:rsidR="00FB684F" w:rsidRPr="004D037F" w:rsidRDefault="00FB684F">
      <w:r>
        <w:t>Efi Spentzou</w:t>
      </w:r>
    </w:p>
    <w:p w:rsidR="004D037F" w:rsidRPr="004D037F" w:rsidRDefault="004D037F"/>
    <w:p w:rsidR="004D037F" w:rsidRPr="004D037F" w:rsidRDefault="004D037F"/>
    <w:sectPr w:rsidR="004D037F" w:rsidRPr="004D0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7F"/>
    <w:rsid w:val="000010E4"/>
    <w:rsid w:val="004279E2"/>
    <w:rsid w:val="004D037F"/>
    <w:rsid w:val="00710D1D"/>
    <w:rsid w:val="007708C7"/>
    <w:rsid w:val="008677F8"/>
    <w:rsid w:val="00FB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3DE53-509B-4A31-8BFC-E9D45758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Spentzou, E</dc:creator>
  <cp:keywords/>
  <dc:description/>
  <cp:lastModifiedBy>Scrivner, M</cp:lastModifiedBy>
  <cp:revision>2</cp:revision>
  <dcterms:created xsi:type="dcterms:W3CDTF">2016-05-26T07:42:00Z</dcterms:created>
  <dcterms:modified xsi:type="dcterms:W3CDTF">2016-05-26T07:42:00Z</dcterms:modified>
</cp:coreProperties>
</file>